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98A815" w14:textId="0CA082E2" w:rsidR="008D35B2" w:rsidRDefault="008D35B2">
      <w:pPr>
        <w:rPr>
          <w:b/>
          <w:bCs/>
        </w:rPr>
      </w:pPr>
      <w:r w:rsidRPr="008D35B2">
        <w:rPr>
          <w:b/>
          <w:bCs/>
        </w:rPr>
        <w:t>Black Holes Trapped by Ghosts</w:t>
      </w:r>
    </w:p>
    <w:p w14:paraId="6A13631A" w14:textId="40D74B36" w:rsidR="005A738D" w:rsidRPr="005A738D" w:rsidRDefault="005A738D">
      <w:r>
        <w:rPr>
          <w:rFonts w:hint="eastAsia"/>
          <w:b/>
          <w:bCs/>
        </w:rPr>
        <w:t>Bin Wang （SJTU/YZU）</w:t>
      </w:r>
    </w:p>
    <w:p w14:paraId="0328F7C5" w14:textId="77777777" w:rsidR="008D35B2" w:rsidRDefault="008D35B2"/>
    <w:p w14:paraId="584C1108" w14:textId="0BA25ED6" w:rsidR="00A041EA" w:rsidRDefault="00AA11D2">
      <w:r w:rsidRPr="00AA11D2">
        <w:t xml:space="preserve">Violent cosmic events, from black hole mergers to stellar collapses, often leave behind highly excited black hole remnants that inevitably relax to equilibrium. </w:t>
      </w:r>
      <w:r w:rsidR="00FB48E7">
        <w:t>T</w:t>
      </w:r>
      <w:r w:rsidRPr="00AA11D2">
        <w:t>h</w:t>
      </w:r>
      <w:r w:rsidR="00FB48E7">
        <w:t>e</w:t>
      </w:r>
      <w:r w:rsidRPr="00AA11D2">
        <w:t xml:space="preserve"> relaxation </w:t>
      </w:r>
      <w:r>
        <w:t xml:space="preserve">is </w:t>
      </w:r>
      <w:r w:rsidR="00FB48E7">
        <w:t xml:space="preserve">usually understood </w:t>
      </w:r>
      <w:r>
        <w:t xml:space="preserve">in </w:t>
      </w:r>
      <w:r w:rsidRPr="00AA11D2">
        <w:t xml:space="preserve">linear perturbation </w:t>
      </w:r>
      <w:r w:rsidR="00FB48E7">
        <w:t xml:space="preserve">theory and </w:t>
      </w:r>
      <w:r w:rsidR="005A738D">
        <w:rPr>
          <w:rFonts w:hint="eastAsia"/>
        </w:rPr>
        <w:t>observed</w:t>
      </w:r>
      <w:r>
        <w:t xml:space="preserve"> in </w:t>
      </w:r>
      <w:r w:rsidRPr="00AA11D2">
        <w:t>gravitational</w:t>
      </w:r>
      <w:r>
        <w:t xml:space="preserve"> </w:t>
      </w:r>
      <w:r w:rsidRPr="00AA11D2">
        <w:t xml:space="preserve">wave. </w:t>
      </w:r>
      <w:r>
        <w:t>W</w:t>
      </w:r>
      <w:r w:rsidRPr="00AA11D2">
        <w:t xml:space="preserve">e </w:t>
      </w:r>
      <w:r w:rsidR="00FB48E7">
        <w:t xml:space="preserve">disclose </w:t>
      </w:r>
      <w:r w:rsidRPr="00AA11D2">
        <w:t xml:space="preserve">a distinct nonlinear regime </w:t>
      </w:r>
      <w:r w:rsidR="00FB48E7">
        <w:t xml:space="preserve">exists </w:t>
      </w:r>
      <w:r w:rsidRPr="00AA11D2">
        <w:t>before the linear ringdown</w:t>
      </w:r>
      <w:r w:rsidR="008D35B2">
        <w:t>. This intrinsic nonlinear regime is a</w:t>
      </w:r>
      <w:r w:rsidRPr="00AA11D2">
        <w:t xml:space="preserve"> long-lived bottleneck dominat</w:t>
      </w:r>
      <w:r w:rsidR="008D35B2">
        <w:t>ing</w:t>
      </w:r>
      <w:r w:rsidRPr="00AA11D2">
        <w:t xml:space="preserve"> the evolution. This stage is controlled by a saddle-node ghost in phase space, which traps the remnant and delays the onset of linearity by a timescale obeying a universal power-law. </w:t>
      </w:r>
      <w:r w:rsidR="008D35B2">
        <w:t>This new</w:t>
      </w:r>
      <w:r w:rsidRPr="00AA11D2">
        <w:t xml:space="preserve"> nonlinear </w:t>
      </w:r>
      <w:r w:rsidR="005A738D">
        <w:t xml:space="preserve">dynamical behavior </w:t>
      </w:r>
      <w:r w:rsidR="008D35B2">
        <w:t xml:space="preserve">is a new </w:t>
      </w:r>
      <w:r w:rsidRPr="00AA11D2">
        <w:t>target for future observations.</w:t>
      </w:r>
    </w:p>
    <w:sectPr w:rsidR="00A041EA" w:rsidSect="00527923">
      <w:footerReference w:type="even" r:id="rId6"/>
      <w:footerReference w:type="default" r:id="rId7"/>
      <w:footerReference w:type="first" r:id="rId8"/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1D4233" w14:textId="77777777" w:rsidR="002E6205" w:rsidRDefault="002E6205" w:rsidP="002E6205">
      <w:r>
        <w:separator/>
      </w:r>
    </w:p>
  </w:endnote>
  <w:endnote w:type="continuationSeparator" w:id="0">
    <w:p w14:paraId="64A318D3" w14:textId="77777777" w:rsidR="002E6205" w:rsidRDefault="002E6205" w:rsidP="002E62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B741D" w14:textId="21F8AEBE" w:rsidR="002E6205" w:rsidRDefault="002E620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C5466C5" wp14:editId="11D1B9EE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49910" cy="299085"/>
              <wp:effectExtent l="0" t="0" r="2540" b="0"/>
              <wp:wrapNone/>
              <wp:docPr id="1771781370" name="Text Box 2" descr="In-Confidence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9910" cy="299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C4503A8" w14:textId="7EAA2D3A" w:rsidR="002E6205" w:rsidRPr="002E6205" w:rsidRDefault="002E6205" w:rsidP="002E6205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4"/>
                              <w:szCs w:val="14"/>
                            </w:rPr>
                          </w:pPr>
                          <w:r w:rsidRPr="002E6205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4"/>
                              <w:szCs w:val="14"/>
                            </w:rPr>
                            <w:t>In-Confidence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5466C5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In-Confidence" style="position:absolute;left:0;text-align:left;margin-left:0;margin-top:0;width:43.3pt;height:23.5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" filled="f" stroked="f">
              <v:fill o:detectmouseclick="t"/>
              <v:textbox style="mso-fit-shape-to-text:t" inset="0,0,0,15pt">
                <w:txbxContent>
                  <w:p w14:paraId="7C4503A8" w14:textId="7EAA2D3A" w:rsidR="002E6205" w:rsidRPr="002E6205" w:rsidRDefault="002E6205" w:rsidP="002E6205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14"/>
                        <w:szCs w:val="14"/>
                      </w:rPr>
                    </w:pPr>
                    <w:r w:rsidRPr="002E6205">
                      <w:rPr>
                        <w:rFonts w:ascii="Aptos" w:eastAsia="Aptos" w:hAnsi="Aptos" w:cs="Aptos"/>
                        <w:noProof/>
                        <w:color w:val="000000"/>
                        <w:sz w:val="14"/>
                        <w:szCs w:val="14"/>
                      </w:rPr>
                      <w:t>In-Confidence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A9BE0" w14:textId="0487CA96" w:rsidR="002E6205" w:rsidRDefault="002E620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8739450" wp14:editId="0A93E9EA">
              <wp:simplePos x="1143000" y="988314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49910" cy="299085"/>
              <wp:effectExtent l="0" t="0" r="2540" b="0"/>
              <wp:wrapNone/>
              <wp:docPr id="1226700256" name="Text Box 3" descr="In-Confidence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9910" cy="299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19AF735" w14:textId="210A6B92" w:rsidR="002E6205" w:rsidRPr="002E6205" w:rsidRDefault="002E6205" w:rsidP="002E6205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4"/>
                              <w:szCs w:val="14"/>
                            </w:rPr>
                          </w:pPr>
                          <w:r w:rsidRPr="002E6205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4"/>
                              <w:szCs w:val="14"/>
                            </w:rPr>
                            <w:t>In-Confidence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73945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In-Confidence" style="position:absolute;left:0;text-align:left;margin-left:0;margin-top:0;width:43.3pt;height:23.5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319AF735" w14:textId="210A6B92" w:rsidR="002E6205" w:rsidRPr="002E6205" w:rsidRDefault="002E6205" w:rsidP="002E6205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14"/>
                        <w:szCs w:val="14"/>
                      </w:rPr>
                    </w:pPr>
                    <w:r w:rsidRPr="002E6205">
                      <w:rPr>
                        <w:rFonts w:ascii="Aptos" w:eastAsia="Aptos" w:hAnsi="Aptos" w:cs="Aptos"/>
                        <w:noProof/>
                        <w:color w:val="000000"/>
                        <w:sz w:val="14"/>
                        <w:szCs w:val="14"/>
                      </w:rPr>
                      <w:t>In-Confidence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9FEC9C" w14:textId="54A070DA" w:rsidR="002E6205" w:rsidRDefault="002E6205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A163BEE" wp14:editId="3A2EE35F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549910" cy="299085"/>
              <wp:effectExtent l="0" t="0" r="2540" b="0"/>
              <wp:wrapNone/>
              <wp:docPr id="1872639886" name="Text Box 1" descr="In-Confidence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9910" cy="299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E31F6E" w14:textId="4B399FFE" w:rsidR="002E6205" w:rsidRPr="002E6205" w:rsidRDefault="002E6205" w:rsidP="002E6205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4"/>
                              <w:szCs w:val="14"/>
                            </w:rPr>
                          </w:pPr>
                          <w:r w:rsidRPr="002E6205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4"/>
                              <w:szCs w:val="14"/>
                            </w:rPr>
                            <w:t>In-Confidence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163BE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In-Confidence" style="position:absolute;left:0;text-align:left;margin-left:0;margin-top:0;width:43.3pt;height:23.5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" filled="f" stroked="f">
              <v:fill o:detectmouseclick="t"/>
              <v:textbox style="mso-fit-shape-to-text:t" inset="0,0,0,15pt">
                <w:txbxContent>
                  <w:p w14:paraId="53E31F6E" w14:textId="4B399FFE" w:rsidR="002E6205" w:rsidRPr="002E6205" w:rsidRDefault="002E6205" w:rsidP="002E6205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14"/>
                        <w:szCs w:val="14"/>
                      </w:rPr>
                    </w:pPr>
                    <w:r w:rsidRPr="002E6205">
                      <w:rPr>
                        <w:rFonts w:ascii="Aptos" w:eastAsia="Aptos" w:hAnsi="Aptos" w:cs="Aptos"/>
                        <w:noProof/>
                        <w:color w:val="000000"/>
                        <w:sz w:val="14"/>
                        <w:szCs w:val="14"/>
                      </w:rPr>
                      <w:t>In-Confidence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A5197" w14:textId="77777777" w:rsidR="002E6205" w:rsidRDefault="002E6205" w:rsidP="002E6205">
      <w:r>
        <w:separator/>
      </w:r>
    </w:p>
  </w:footnote>
  <w:footnote w:type="continuationSeparator" w:id="0">
    <w:p w14:paraId="191412E5" w14:textId="77777777" w:rsidR="002E6205" w:rsidRDefault="002E6205" w:rsidP="002E620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1D2"/>
    <w:rsid w:val="000A3C88"/>
    <w:rsid w:val="000F6AF8"/>
    <w:rsid w:val="002E6205"/>
    <w:rsid w:val="00527923"/>
    <w:rsid w:val="005A738D"/>
    <w:rsid w:val="008D35B2"/>
    <w:rsid w:val="00A041EA"/>
    <w:rsid w:val="00A17C5E"/>
    <w:rsid w:val="00AA11D2"/>
    <w:rsid w:val="00AC1D08"/>
    <w:rsid w:val="00B6078A"/>
    <w:rsid w:val="00FB4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E098E8"/>
  <w15:chartTrackingRefBased/>
  <w15:docId w15:val="{F62909CE-CDD5-414E-BB24-212F6B1A6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paragraph" w:styleId="Heading1">
    <w:name w:val="heading 1"/>
    <w:basedOn w:val="Normal"/>
    <w:next w:val="Normal"/>
    <w:link w:val="Heading1Char"/>
    <w:uiPriority w:val="9"/>
    <w:qFormat/>
    <w:rsid w:val="00AA11D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A11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A11D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A11D2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A11D2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A11D2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A11D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A11D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A11D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11D2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A11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A11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A11D2"/>
    <w:rPr>
      <w:rFonts w:cstheme="majorBidi"/>
      <w:color w:val="0F4761" w:themeColor="accent1" w:themeShade="BF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A11D2"/>
    <w:rPr>
      <w:rFonts w:cstheme="majorBidi"/>
      <w:color w:val="0F476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A11D2"/>
    <w:rPr>
      <w:rFonts w:cstheme="majorBidi"/>
      <w:b/>
      <w:bCs/>
      <w:color w:val="0F4761" w:themeColor="accent1" w:themeShade="B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A11D2"/>
    <w:rPr>
      <w:rFonts w:cstheme="majorBidi"/>
      <w:b/>
      <w:bCs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A11D2"/>
    <w:rPr>
      <w:rFonts w:cstheme="majorBidi"/>
      <w:color w:val="595959" w:themeColor="text1" w:themeTint="A6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A11D2"/>
    <w:rPr>
      <w:rFonts w:eastAsiaTheme="majorEastAsia" w:cstheme="majorBidi"/>
      <w:color w:val="595959" w:themeColor="text1" w:themeTint="A6"/>
    </w:rPr>
  </w:style>
  <w:style w:type="paragraph" w:styleId="Title">
    <w:name w:val="Title"/>
    <w:basedOn w:val="Normal"/>
    <w:next w:val="Normal"/>
    <w:link w:val="TitleChar"/>
    <w:uiPriority w:val="10"/>
    <w:qFormat/>
    <w:rsid w:val="00AA11D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A11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A11D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A11D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A11D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A11D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A11D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A11D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A11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A11D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A11D2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2E620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62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d2b2326c-f811-4ccc-abcb-1b955c303c2e}" enabled="1" method="Standard" siteId="{dc781727-710e-4855-bc4c-690266a1b551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628</Characters>
  <Application>Microsoft Office Word</Application>
  <DocSecurity>4</DocSecurity>
  <Lines>20</Lines>
  <Paragraphs>9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blackholeman blackholeman</dc:creator>
  <cp:keywords/>
  <dc:description/>
  <cp:lastModifiedBy>Rosalie Reilly</cp:lastModifiedBy>
  <cp:revision>2</cp:revision>
  <dcterms:created xsi:type="dcterms:W3CDTF">2026-03-22T23:24:00Z</dcterms:created>
  <dcterms:modified xsi:type="dcterms:W3CDTF">2026-03-22T23:24:00Z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6f9e378e,699b3cfa,491df5e0</vt:lpwstr>
  </property>
  <property fmtid="{D5CDD505-2E9C-101B-9397-08002B2CF9AE}" pid="3" name="ClassificationContentMarkingFooterFontProps">
    <vt:lpwstr>#000000,7,Aptos</vt:lpwstr>
  </property>
  <property fmtid="{D5CDD505-2E9C-101B-9397-08002B2CF9AE}" pid="4" name="ClassificationContentMarkingFooterText">
    <vt:lpwstr>In-Confidence</vt:lpwstr>
  </property>
</Properties>
</file>