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A1F7E" w:rsidRPr="001008A8" w:rsidRDefault="00DA1F7E" w:rsidP="00DA1F7E">
      <w:pPr>
        <w:jc w:val="center"/>
        <w:rPr>
          <w:rFonts w:ascii="Times New Roman" w:hAnsi="Times New Roman" w:cs="Times New Roman"/>
          <w:b/>
        </w:rPr>
      </w:pPr>
      <w:r w:rsidRPr="001008A8">
        <w:rPr>
          <w:rFonts w:ascii="Times New Roman" w:hAnsi="Times New Roman" w:cs="Times New Roman"/>
          <w:b/>
        </w:rPr>
        <w:t>Critical Mg Doping Threshold in Spray-</w:t>
      </w:r>
      <w:proofErr w:type="spellStart"/>
      <w:r w:rsidRPr="001008A8">
        <w:rPr>
          <w:rFonts w:ascii="Times New Roman" w:hAnsi="Times New Roman" w:cs="Times New Roman"/>
          <w:b/>
        </w:rPr>
        <w:t>Pyrolyzed</w:t>
      </w:r>
      <w:proofErr w:type="spellEnd"/>
      <w:r w:rsidRPr="001008A8">
        <w:rPr>
          <w:rFonts w:ascii="Times New Roman" w:hAnsi="Times New Roman" w:cs="Times New Roman"/>
          <w:b/>
        </w:rPr>
        <w:t xml:space="preserve"> </w:t>
      </w:r>
      <w:proofErr w:type="spellStart"/>
      <w:r w:rsidRPr="001008A8">
        <w:rPr>
          <w:rFonts w:ascii="Times New Roman" w:hAnsi="Times New Roman" w:cs="Times New Roman"/>
          <w:b/>
        </w:rPr>
        <w:t>SnO</w:t>
      </w:r>
      <w:proofErr w:type="spellEnd"/>
      <w:r w:rsidRPr="001008A8">
        <w:rPr>
          <w:rFonts w:ascii="Times New Roman" w:hAnsi="Times New Roman" w:cs="Times New Roman"/>
          <w:b/>
        </w:rPr>
        <w:t>₂ Thin Films: Balancing p-Type Conduction and Visible Transparency for Transparent Conducting Oxide Applications</w:t>
      </w:r>
      <w:r w:rsidRPr="001008A8">
        <w:rPr>
          <w:rFonts w:ascii="Times New Roman" w:hAnsi="Times New Roman" w:cs="Times New Roman"/>
          <w:b/>
        </w:rPr>
        <w:t>.</w:t>
      </w:r>
    </w:p>
    <w:p w:rsidR="00DA1F7E" w:rsidRPr="001008A8" w:rsidRDefault="00DA1F7E" w:rsidP="00DA1F7E">
      <w:pPr>
        <w:rPr>
          <w:rFonts w:ascii="Times New Roman" w:hAnsi="Times New Roman" w:cs="Times New Roman"/>
        </w:rPr>
      </w:pPr>
      <w:r w:rsidRPr="001008A8">
        <w:rPr>
          <w:rFonts w:ascii="Times New Roman" w:hAnsi="Times New Roman" w:cs="Times New Roman"/>
          <w:vertAlign w:val="superscript"/>
        </w:rPr>
        <w:t>1</w:t>
      </w:r>
      <w:r w:rsidRPr="001008A8">
        <w:rPr>
          <w:rFonts w:ascii="Times New Roman" w:hAnsi="Times New Roman" w:cs="Times New Roman"/>
        </w:rPr>
        <w:t xml:space="preserve">OGUNMOLA Enoch </w:t>
      </w:r>
      <w:proofErr w:type="spellStart"/>
      <w:r w:rsidRPr="001008A8">
        <w:rPr>
          <w:rFonts w:ascii="Times New Roman" w:hAnsi="Times New Roman" w:cs="Times New Roman"/>
        </w:rPr>
        <w:t>Debayo</w:t>
      </w:r>
      <w:proofErr w:type="spellEnd"/>
      <w:r w:rsidRPr="001008A8">
        <w:rPr>
          <w:rFonts w:ascii="Times New Roman" w:hAnsi="Times New Roman" w:cs="Times New Roman"/>
        </w:rPr>
        <w:t xml:space="preserve">, </w:t>
      </w:r>
      <w:r w:rsidR="00117B4B">
        <w:rPr>
          <w:rFonts w:ascii="Times New Roman" w:hAnsi="Times New Roman" w:cs="Times New Roman"/>
        </w:rPr>
        <w:t>*</w:t>
      </w:r>
      <w:r w:rsidRPr="001008A8">
        <w:rPr>
          <w:rFonts w:ascii="Times New Roman" w:hAnsi="Times New Roman" w:cs="Times New Roman"/>
          <w:vertAlign w:val="superscript"/>
        </w:rPr>
        <w:t>2</w:t>
      </w:r>
      <w:r w:rsidRPr="001008A8">
        <w:rPr>
          <w:rFonts w:ascii="Times New Roman" w:hAnsi="Times New Roman" w:cs="Times New Roman"/>
        </w:rPr>
        <w:t xml:space="preserve">ADEOYE </w:t>
      </w:r>
      <w:proofErr w:type="spellStart"/>
      <w:r w:rsidRPr="001008A8">
        <w:rPr>
          <w:rFonts w:ascii="Times New Roman" w:hAnsi="Times New Roman" w:cs="Times New Roman"/>
        </w:rPr>
        <w:t>Abiodun</w:t>
      </w:r>
      <w:proofErr w:type="spellEnd"/>
      <w:r w:rsidRPr="001008A8">
        <w:rPr>
          <w:rFonts w:ascii="Times New Roman" w:hAnsi="Times New Roman" w:cs="Times New Roman"/>
        </w:rPr>
        <w:t xml:space="preserve"> Eyitayo, </w:t>
      </w:r>
      <w:r w:rsidRPr="001008A8">
        <w:rPr>
          <w:rFonts w:ascii="Times New Roman" w:hAnsi="Times New Roman" w:cs="Times New Roman"/>
          <w:vertAlign w:val="superscript"/>
        </w:rPr>
        <w:t>1</w:t>
      </w:r>
      <w:r w:rsidRPr="001008A8">
        <w:rPr>
          <w:rFonts w:ascii="Times New Roman" w:hAnsi="Times New Roman" w:cs="Times New Roman"/>
        </w:rPr>
        <w:t xml:space="preserve">AJAYI </w:t>
      </w:r>
      <w:proofErr w:type="spellStart"/>
      <w:r w:rsidRPr="001008A8">
        <w:rPr>
          <w:rFonts w:ascii="Times New Roman" w:hAnsi="Times New Roman" w:cs="Times New Roman"/>
        </w:rPr>
        <w:t>Ayodeji</w:t>
      </w:r>
      <w:proofErr w:type="spellEnd"/>
      <w:r w:rsidRPr="001008A8">
        <w:rPr>
          <w:rFonts w:ascii="Times New Roman" w:hAnsi="Times New Roman" w:cs="Times New Roman"/>
        </w:rPr>
        <w:t xml:space="preserve"> </w:t>
      </w:r>
      <w:proofErr w:type="spellStart"/>
      <w:r w:rsidRPr="001008A8">
        <w:rPr>
          <w:rFonts w:ascii="Times New Roman" w:hAnsi="Times New Roman" w:cs="Times New Roman"/>
        </w:rPr>
        <w:t>Akintunde</w:t>
      </w:r>
      <w:proofErr w:type="spellEnd"/>
      <w:r w:rsidRPr="001008A8">
        <w:rPr>
          <w:rFonts w:ascii="Times New Roman" w:hAnsi="Times New Roman" w:cs="Times New Roman"/>
        </w:rPr>
        <w:t xml:space="preserve">, </w:t>
      </w:r>
      <w:r w:rsidRPr="001008A8">
        <w:rPr>
          <w:rFonts w:ascii="Times New Roman" w:hAnsi="Times New Roman" w:cs="Times New Roman"/>
          <w:vertAlign w:val="superscript"/>
        </w:rPr>
        <w:t>1</w:t>
      </w:r>
      <w:r w:rsidRPr="001008A8">
        <w:rPr>
          <w:rFonts w:ascii="Times New Roman" w:hAnsi="Times New Roman" w:cs="Times New Roman"/>
        </w:rPr>
        <w:t xml:space="preserve">ADEWUMI </w:t>
      </w:r>
      <w:proofErr w:type="spellStart"/>
      <w:r w:rsidRPr="001008A8">
        <w:rPr>
          <w:rFonts w:ascii="Times New Roman" w:hAnsi="Times New Roman" w:cs="Times New Roman"/>
        </w:rPr>
        <w:t>Adeyanju</w:t>
      </w:r>
      <w:proofErr w:type="spellEnd"/>
      <w:r w:rsidRPr="001008A8">
        <w:rPr>
          <w:rFonts w:ascii="Times New Roman" w:hAnsi="Times New Roman" w:cs="Times New Roman"/>
        </w:rPr>
        <w:t xml:space="preserve"> Patrick, </w:t>
      </w:r>
      <w:proofErr w:type="gramStart"/>
      <w:r w:rsidRPr="001008A8">
        <w:rPr>
          <w:rFonts w:ascii="Times New Roman" w:hAnsi="Times New Roman" w:cs="Times New Roman"/>
          <w:vertAlign w:val="superscript"/>
        </w:rPr>
        <w:t>2</w:t>
      </w:r>
      <w:r w:rsidRPr="001008A8">
        <w:rPr>
          <w:rFonts w:ascii="Times New Roman" w:hAnsi="Times New Roman" w:cs="Times New Roman"/>
        </w:rPr>
        <w:t xml:space="preserve">MUSILIYU  </w:t>
      </w:r>
      <w:proofErr w:type="spellStart"/>
      <w:r w:rsidRPr="001008A8">
        <w:rPr>
          <w:rFonts w:ascii="Times New Roman" w:hAnsi="Times New Roman" w:cs="Times New Roman"/>
        </w:rPr>
        <w:t>Kazeem</w:t>
      </w:r>
      <w:proofErr w:type="spellEnd"/>
      <w:proofErr w:type="gramEnd"/>
      <w:r w:rsidRPr="001008A8">
        <w:rPr>
          <w:rFonts w:ascii="Times New Roman" w:hAnsi="Times New Roman" w:cs="Times New Roman"/>
        </w:rPr>
        <w:t xml:space="preserve"> </w:t>
      </w:r>
      <w:proofErr w:type="spellStart"/>
      <w:r w:rsidRPr="001008A8">
        <w:rPr>
          <w:rFonts w:ascii="Times New Roman" w:hAnsi="Times New Roman" w:cs="Times New Roman"/>
        </w:rPr>
        <w:t>Adeleke</w:t>
      </w:r>
      <w:proofErr w:type="spellEnd"/>
      <w:r w:rsidRPr="001008A8">
        <w:rPr>
          <w:rFonts w:ascii="Times New Roman" w:hAnsi="Times New Roman" w:cs="Times New Roman"/>
        </w:rPr>
        <w:t xml:space="preserve">, , </w:t>
      </w:r>
      <w:r w:rsidRPr="001008A8">
        <w:rPr>
          <w:rFonts w:ascii="Times New Roman" w:hAnsi="Times New Roman" w:cs="Times New Roman"/>
          <w:vertAlign w:val="superscript"/>
        </w:rPr>
        <w:t>1</w:t>
      </w:r>
      <w:r w:rsidRPr="001008A8">
        <w:rPr>
          <w:rFonts w:ascii="Times New Roman" w:hAnsi="Times New Roman" w:cs="Times New Roman"/>
        </w:rPr>
        <w:t xml:space="preserve">MOREBISE </w:t>
      </w:r>
      <w:proofErr w:type="spellStart"/>
      <w:r w:rsidRPr="001008A8">
        <w:rPr>
          <w:rFonts w:ascii="Times New Roman" w:hAnsi="Times New Roman" w:cs="Times New Roman"/>
        </w:rPr>
        <w:t>Ademola</w:t>
      </w:r>
      <w:proofErr w:type="spellEnd"/>
      <w:r w:rsidRPr="001008A8">
        <w:rPr>
          <w:rFonts w:ascii="Times New Roman" w:hAnsi="Times New Roman" w:cs="Times New Roman"/>
        </w:rPr>
        <w:t xml:space="preserve"> Thomas, </w:t>
      </w:r>
      <w:r w:rsidRPr="001008A8">
        <w:rPr>
          <w:rFonts w:ascii="Times New Roman" w:hAnsi="Times New Roman" w:cs="Times New Roman"/>
          <w:vertAlign w:val="superscript"/>
        </w:rPr>
        <w:t>3</w:t>
      </w:r>
      <w:r w:rsidRPr="001008A8">
        <w:rPr>
          <w:rFonts w:ascii="Times New Roman" w:hAnsi="Times New Roman" w:cs="Times New Roman"/>
        </w:rPr>
        <w:t xml:space="preserve">OLUYEMI </w:t>
      </w:r>
      <w:proofErr w:type="spellStart"/>
      <w:r w:rsidRPr="001008A8">
        <w:rPr>
          <w:rFonts w:ascii="Times New Roman" w:hAnsi="Times New Roman" w:cs="Times New Roman"/>
        </w:rPr>
        <w:t>Folasade</w:t>
      </w:r>
      <w:proofErr w:type="spellEnd"/>
      <w:r w:rsidRPr="001008A8">
        <w:rPr>
          <w:rFonts w:ascii="Times New Roman" w:hAnsi="Times New Roman" w:cs="Times New Roman"/>
        </w:rPr>
        <w:t xml:space="preserve"> </w:t>
      </w:r>
      <w:proofErr w:type="spellStart"/>
      <w:r w:rsidRPr="001008A8">
        <w:rPr>
          <w:rFonts w:ascii="Times New Roman" w:hAnsi="Times New Roman" w:cs="Times New Roman"/>
        </w:rPr>
        <w:t>Oladunni</w:t>
      </w:r>
      <w:proofErr w:type="spellEnd"/>
    </w:p>
    <w:p w:rsidR="00DA1F7E" w:rsidRPr="001008A8" w:rsidRDefault="00DA1F7E" w:rsidP="00DA1F7E">
      <w:pPr>
        <w:rPr>
          <w:rFonts w:ascii="Times New Roman" w:hAnsi="Times New Roman" w:cs="Times New Roman"/>
        </w:rPr>
      </w:pPr>
      <w:r w:rsidRPr="001008A8">
        <w:rPr>
          <w:rFonts w:ascii="Times New Roman" w:hAnsi="Times New Roman" w:cs="Times New Roman"/>
        </w:rPr>
        <w:t xml:space="preserve">1. </w:t>
      </w:r>
      <w:r w:rsidRPr="001008A8">
        <w:rPr>
          <w:rFonts w:ascii="Times New Roman" w:hAnsi="Times New Roman" w:cs="Times New Roman"/>
        </w:rPr>
        <w:t xml:space="preserve">Dept. of Mathematical and Physical Sciences, </w:t>
      </w:r>
      <w:proofErr w:type="spellStart"/>
      <w:r w:rsidRPr="001008A8">
        <w:rPr>
          <w:rFonts w:ascii="Times New Roman" w:hAnsi="Times New Roman" w:cs="Times New Roman"/>
        </w:rPr>
        <w:t>Afe</w:t>
      </w:r>
      <w:proofErr w:type="spellEnd"/>
      <w:r w:rsidRPr="001008A8">
        <w:rPr>
          <w:rFonts w:ascii="Times New Roman" w:hAnsi="Times New Roman" w:cs="Times New Roman"/>
        </w:rPr>
        <w:t xml:space="preserve"> </w:t>
      </w:r>
      <w:proofErr w:type="spellStart"/>
      <w:r w:rsidRPr="001008A8">
        <w:rPr>
          <w:rFonts w:ascii="Times New Roman" w:hAnsi="Times New Roman" w:cs="Times New Roman"/>
        </w:rPr>
        <w:t>Babalola</w:t>
      </w:r>
      <w:proofErr w:type="spellEnd"/>
      <w:r w:rsidRPr="001008A8">
        <w:rPr>
          <w:rFonts w:ascii="Times New Roman" w:hAnsi="Times New Roman" w:cs="Times New Roman"/>
        </w:rPr>
        <w:t xml:space="preserve"> University, Ado-</w:t>
      </w:r>
      <w:proofErr w:type="spellStart"/>
      <w:r w:rsidRPr="001008A8">
        <w:rPr>
          <w:rFonts w:ascii="Times New Roman" w:hAnsi="Times New Roman" w:cs="Times New Roman"/>
        </w:rPr>
        <w:t>Ekiti</w:t>
      </w:r>
      <w:proofErr w:type="spellEnd"/>
      <w:r w:rsidRPr="001008A8">
        <w:rPr>
          <w:rFonts w:ascii="Times New Roman" w:hAnsi="Times New Roman" w:cs="Times New Roman"/>
        </w:rPr>
        <w:t xml:space="preserve">, </w:t>
      </w:r>
      <w:proofErr w:type="spellStart"/>
      <w:r w:rsidRPr="001008A8">
        <w:rPr>
          <w:rFonts w:ascii="Times New Roman" w:hAnsi="Times New Roman" w:cs="Times New Roman"/>
        </w:rPr>
        <w:t>Ekiti</w:t>
      </w:r>
      <w:proofErr w:type="spellEnd"/>
      <w:r w:rsidRPr="001008A8">
        <w:rPr>
          <w:rFonts w:ascii="Times New Roman" w:hAnsi="Times New Roman" w:cs="Times New Roman"/>
        </w:rPr>
        <w:t xml:space="preserve"> State, Nigeria</w:t>
      </w:r>
    </w:p>
    <w:p w:rsidR="00DA1F7E" w:rsidRPr="001008A8" w:rsidRDefault="00DA1F7E" w:rsidP="00DA1F7E">
      <w:pPr>
        <w:rPr>
          <w:rFonts w:ascii="Times New Roman" w:hAnsi="Times New Roman" w:cs="Times New Roman"/>
        </w:rPr>
      </w:pPr>
      <w:r w:rsidRPr="001008A8">
        <w:rPr>
          <w:rFonts w:ascii="Times New Roman" w:hAnsi="Times New Roman" w:cs="Times New Roman"/>
        </w:rPr>
        <w:t xml:space="preserve">2. </w:t>
      </w:r>
      <w:r w:rsidRPr="001008A8">
        <w:rPr>
          <w:rFonts w:ascii="Times New Roman" w:hAnsi="Times New Roman" w:cs="Times New Roman"/>
        </w:rPr>
        <w:t xml:space="preserve">Department of Physics &amp; SLT, </w:t>
      </w:r>
      <w:proofErr w:type="spellStart"/>
      <w:r w:rsidRPr="001008A8">
        <w:rPr>
          <w:rFonts w:ascii="Times New Roman" w:hAnsi="Times New Roman" w:cs="Times New Roman"/>
        </w:rPr>
        <w:t>Abiola</w:t>
      </w:r>
      <w:proofErr w:type="spellEnd"/>
      <w:r w:rsidRPr="001008A8">
        <w:rPr>
          <w:rFonts w:ascii="Times New Roman" w:hAnsi="Times New Roman" w:cs="Times New Roman"/>
        </w:rPr>
        <w:t xml:space="preserve"> </w:t>
      </w:r>
      <w:proofErr w:type="spellStart"/>
      <w:r w:rsidRPr="001008A8">
        <w:rPr>
          <w:rFonts w:ascii="Times New Roman" w:hAnsi="Times New Roman" w:cs="Times New Roman"/>
        </w:rPr>
        <w:t>Ajumobi</w:t>
      </w:r>
      <w:proofErr w:type="spellEnd"/>
      <w:r w:rsidRPr="001008A8">
        <w:rPr>
          <w:rFonts w:ascii="Times New Roman" w:hAnsi="Times New Roman" w:cs="Times New Roman"/>
        </w:rPr>
        <w:t xml:space="preserve"> Technical University, Ibadan, Nigeria</w:t>
      </w:r>
    </w:p>
    <w:p w:rsidR="00DA1F7E" w:rsidRDefault="00DA1F7E" w:rsidP="00DA1F7E">
      <w:pPr>
        <w:rPr>
          <w:rFonts w:ascii="Times New Roman" w:hAnsi="Times New Roman" w:cs="Times New Roman"/>
        </w:rPr>
      </w:pPr>
      <w:r w:rsidRPr="001008A8">
        <w:rPr>
          <w:rFonts w:ascii="Times New Roman" w:hAnsi="Times New Roman" w:cs="Times New Roman"/>
        </w:rPr>
        <w:t xml:space="preserve">3. </w:t>
      </w:r>
      <w:r w:rsidRPr="001008A8">
        <w:rPr>
          <w:rFonts w:ascii="Times New Roman" w:hAnsi="Times New Roman" w:cs="Times New Roman"/>
        </w:rPr>
        <w:t xml:space="preserve">Dept. of Science Technology, </w:t>
      </w:r>
      <w:bookmarkStart w:id="0" w:name="_GoBack"/>
      <w:proofErr w:type="gramStart"/>
      <w:r w:rsidRPr="001008A8">
        <w:rPr>
          <w:rFonts w:ascii="Times New Roman" w:hAnsi="Times New Roman" w:cs="Times New Roman"/>
        </w:rPr>
        <w:t>The</w:t>
      </w:r>
      <w:proofErr w:type="gramEnd"/>
      <w:r w:rsidRPr="001008A8">
        <w:rPr>
          <w:rFonts w:ascii="Times New Roman" w:hAnsi="Times New Roman" w:cs="Times New Roman"/>
        </w:rPr>
        <w:t xml:space="preserve"> Federal Polytechnic, Ado-</w:t>
      </w:r>
      <w:proofErr w:type="spellStart"/>
      <w:r w:rsidRPr="001008A8">
        <w:rPr>
          <w:rFonts w:ascii="Times New Roman" w:hAnsi="Times New Roman" w:cs="Times New Roman"/>
        </w:rPr>
        <w:t>Ekiti</w:t>
      </w:r>
      <w:proofErr w:type="spellEnd"/>
      <w:r w:rsidRPr="001008A8">
        <w:rPr>
          <w:rFonts w:ascii="Times New Roman" w:hAnsi="Times New Roman" w:cs="Times New Roman"/>
        </w:rPr>
        <w:t xml:space="preserve">, </w:t>
      </w:r>
      <w:proofErr w:type="spellStart"/>
      <w:r w:rsidRPr="001008A8">
        <w:rPr>
          <w:rFonts w:ascii="Times New Roman" w:hAnsi="Times New Roman" w:cs="Times New Roman"/>
        </w:rPr>
        <w:t>Ekiti</w:t>
      </w:r>
      <w:proofErr w:type="spellEnd"/>
      <w:r w:rsidRPr="001008A8">
        <w:rPr>
          <w:rFonts w:ascii="Times New Roman" w:hAnsi="Times New Roman" w:cs="Times New Roman"/>
        </w:rPr>
        <w:t xml:space="preserve"> State, Nigeria </w:t>
      </w:r>
      <w:bookmarkEnd w:id="0"/>
    </w:p>
    <w:p w:rsidR="00117B4B" w:rsidRPr="001008A8" w:rsidRDefault="00117B4B" w:rsidP="00DA1F7E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*adeoye.abiodun@tech-u.edu.ng</w:t>
      </w:r>
    </w:p>
    <w:p w:rsidR="00DA1F7E" w:rsidRPr="001008A8" w:rsidRDefault="00DA1F7E" w:rsidP="00DA1F7E">
      <w:pPr>
        <w:rPr>
          <w:rFonts w:ascii="Times New Roman" w:hAnsi="Times New Roman" w:cs="Times New Roman"/>
          <w:b/>
        </w:rPr>
      </w:pPr>
      <w:r w:rsidRPr="001008A8">
        <w:rPr>
          <w:rFonts w:ascii="Times New Roman" w:hAnsi="Times New Roman" w:cs="Times New Roman"/>
          <w:b/>
        </w:rPr>
        <w:t xml:space="preserve">Abstract </w:t>
      </w:r>
    </w:p>
    <w:p w:rsidR="00DA1F7E" w:rsidRPr="001008A8" w:rsidRDefault="00DA1F7E" w:rsidP="001008A8">
      <w:pPr>
        <w:spacing w:line="360" w:lineRule="auto"/>
        <w:jc w:val="both"/>
        <w:rPr>
          <w:rFonts w:ascii="Times New Roman" w:hAnsi="Times New Roman" w:cs="Times New Roman"/>
        </w:rPr>
      </w:pPr>
      <w:r w:rsidRPr="001008A8">
        <w:rPr>
          <w:rFonts w:ascii="Times New Roman" w:hAnsi="Times New Roman" w:cs="Times New Roman"/>
        </w:rPr>
        <w:t>Transparent conducting oxides require precise doping to balance transparency and conductivity for electronics, photovoltaics, and sensors. This study identifies a critical 4 at</w:t>
      </w:r>
      <w:proofErr w:type="gramStart"/>
      <w:r w:rsidRPr="001008A8">
        <w:rPr>
          <w:rFonts w:ascii="Times New Roman" w:hAnsi="Times New Roman" w:cs="Times New Roman"/>
        </w:rPr>
        <w:t>.%</w:t>
      </w:r>
      <w:proofErr w:type="gramEnd"/>
      <w:r w:rsidRPr="001008A8">
        <w:rPr>
          <w:rFonts w:ascii="Times New Roman" w:hAnsi="Times New Roman" w:cs="Times New Roman"/>
        </w:rPr>
        <w:t xml:space="preserve"> Mg doping threshold in spray </w:t>
      </w:r>
      <w:proofErr w:type="spellStart"/>
      <w:r w:rsidRPr="001008A8">
        <w:rPr>
          <w:rFonts w:ascii="Times New Roman" w:hAnsi="Times New Roman" w:cs="Times New Roman"/>
        </w:rPr>
        <w:t>pyrolyzed</w:t>
      </w:r>
      <w:proofErr w:type="spellEnd"/>
      <w:r w:rsidRPr="001008A8">
        <w:rPr>
          <w:rFonts w:ascii="Times New Roman" w:hAnsi="Times New Roman" w:cs="Times New Roman"/>
        </w:rPr>
        <w:t xml:space="preserve"> </w:t>
      </w:r>
      <w:proofErr w:type="spellStart"/>
      <w:r w:rsidRPr="001008A8">
        <w:rPr>
          <w:rFonts w:ascii="Times New Roman" w:hAnsi="Times New Roman" w:cs="Times New Roman"/>
        </w:rPr>
        <w:t>SnO</w:t>
      </w:r>
      <w:proofErr w:type="spellEnd"/>
      <w:r w:rsidRPr="001008A8">
        <w:rPr>
          <w:rFonts w:ascii="Times New Roman" w:hAnsi="Times New Roman" w:cs="Times New Roman"/>
        </w:rPr>
        <w:t>₂ thin films. Films with 0–8 at</w:t>
      </w:r>
      <w:proofErr w:type="gramStart"/>
      <w:r w:rsidRPr="001008A8">
        <w:rPr>
          <w:rFonts w:ascii="Times New Roman" w:hAnsi="Times New Roman" w:cs="Times New Roman"/>
        </w:rPr>
        <w:t>.%</w:t>
      </w:r>
      <w:proofErr w:type="gramEnd"/>
      <w:r w:rsidRPr="001008A8">
        <w:rPr>
          <w:rFonts w:ascii="Times New Roman" w:hAnsi="Times New Roman" w:cs="Times New Roman"/>
        </w:rPr>
        <w:t xml:space="preserve"> Mg were deposited from 0.1 M </w:t>
      </w:r>
      <w:proofErr w:type="spellStart"/>
      <w:r w:rsidRPr="001008A8">
        <w:rPr>
          <w:rFonts w:ascii="Times New Roman" w:hAnsi="Times New Roman" w:cs="Times New Roman"/>
        </w:rPr>
        <w:t>SnCl</w:t>
      </w:r>
      <w:proofErr w:type="spellEnd"/>
      <w:r w:rsidRPr="001008A8">
        <w:rPr>
          <w:rFonts w:ascii="Times New Roman" w:hAnsi="Times New Roman" w:cs="Times New Roman"/>
        </w:rPr>
        <w:t xml:space="preserve">₄•5H₂O + </w:t>
      </w:r>
      <w:proofErr w:type="spellStart"/>
      <w:r w:rsidRPr="001008A8">
        <w:rPr>
          <w:rFonts w:ascii="Times New Roman" w:hAnsi="Times New Roman" w:cs="Times New Roman"/>
        </w:rPr>
        <w:t>MgCl</w:t>
      </w:r>
      <w:proofErr w:type="spellEnd"/>
      <w:r w:rsidRPr="001008A8">
        <w:rPr>
          <w:rFonts w:ascii="Times New Roman" w:hAnsi="Times New Roman" w:cs="Times New Roman"/>
        </w:rPr>
        <w:t>₂•6H₂O at 350 ± 5 °C and annealed at 450 °C. X</w:t>
      </w:r>
      <w:r w:rsidR="001008A8">
        <w:rPr>
          <w:rFonts w:ascii="Times New Roman" w:hAnsi="Times New Roman" w:cs="Times New Roman"/>
        </w:rPr>
        <w:t>-</w:t>
      </w:r>
      <w:r w:rsidRPr="001008A8">
        <w:rPr>
          <w:rFonts w:ascii="Times New Roman" w:hAnsi="Times New Roman" w:cs="Times New Roman"/>
        </w:rPr>
        <w:t>ray diffraction confirmed ru</w:t>
      </w:r>
      <w:r w:rsidRPr="001008A8">
        <w:rPr>
          <w:rFonts w:ascii="Times New Roman" w:hAnsi="Times New Roman" w:cs="Times New Roman"/>
        </w:rPr>
        <w:t xml:space="preserve">tile phase stability up to 4 at </w:t>
      </w:r>
      <w:r w:rsidRPr="001008A8">
        <w:rPr>
          <w:rFonts w:ascii="Times New Roman" w:hAnsi="Times New Roman" w:cs="Times New Roman"/>
        </w:rPr>
        <w:t xml:space="preserve">% Mg, with crystallite refinement from about 35 to 22 nm and increased </w:t>
      </w:r>
      <w:proofErr w:type="spellStart"/>
      <w:r w:rsidRPr="001008A8">
        <w:rPr>
          <w:rFonts w:ascii="Times New Roman" w:hAnsi="Times New Roman" w:cs="Times New Roman"/>
        </w:rPr>
        <w:t>microstrain</w:t>
      </w:r>
      <w:proofErr w:type="spellEnd"/>
      <w:r w:rsidRPr="001008A8">
        <w:rPr>
          <w:rFonts w:ascii="Times New Roman" w:hAnsi="Times New Roman" w:cs="Times New Roman"/>
        </w:rPr>
        <w:t xml:space="preserve"> from Mg²⁺ substitution. SEM/EDS indicated a uniform nanostructure and successful Mg</w:t>
      </w:r>
      <w:r w:rsidRPr="001008A8">
        <w:rPr>
          <w:rFonts w:ascii="Times New Roman" w:hAnsi="Times New Roman" w:cs="Times New Roman"/>
          <w:vertAlign w:val="superscript"/>
        </w:rPr>
        <w:t>2+</w:t>
      </w:r>
      <w:r w:rsidRPr="001008A8">
        <w:rPr>
          <w:rFonts w:ascii="Times New Roman" w:hAnsi="Times New Roman" w:cs="Times New Roman"/>
        </w:rPr>
        <w:t>-incorporation. UV–Vis measurements showed over 75 % transmittance and bandgap tuning from 3.65 eV to 3.85 eV then to 3.55 eV, consistent with Burstein–Moss and disorder effects. Hall measurements revealed n type conductivity peaking at 4 at</w:t>
      </w:r>
      <w:proofErr w:type="gramStart"/>
      <w:r w:rsidRPr="001008A8">
        <w:rPr>
          <w:rFonts w:ascii="Times New Roman" w:hAnsi="Times New Roman" w:cs="Times New Roman"/>
        </w:rPr>
        <w:t>.%</w:t>
      </w:r>
      <w:proofErr w:type="gramEnd"/>
      <w:r w:rsidRPr="001008A8">
        <w:rPr>
          <w:rFonts w:ascii="Times New Roman" w:hAnsi="Times New Roman" w:cs="Times New Roman"/>
        </w:rPr>
        <w:t xml:space="preserve"> Mg, with optimal carrier concentration and mobility and sheet resistance around 450 Ω/</w:t>
      </w:r>
      <w:proofErr w:type="spellStart"/>
      <w:r w:rsidRPr="001008A8">
        <w:rPr>
          <w:rFonts w:ascii="Times New Roman" w:hAnsi="Times New Roman" w:cs="Times New Roman"/>
        </w:rPr>
        <w:t>sq</w:t>
      </w:r>
      <w:proofErr w:type="spellEnd"/>
      <w:r w:rsidRPr="001008A8">
        <w:rPr>
          <w:rFonts w:ascii="Times New Roman" w:hAnsi="Times New Roman" w:cs="Times New Roman"/>
        </w:rPr>
        <w:t xml:space="preserve">, before defect scattering reduced performance at higher doping. These findings establish spray </w:t>
      </w:r>
      <w:proofErr w:type="spellStart"/>
      <w:r w:rsidRPr="001008A8">
        <w:rPr>
          <w:rFonts w:ascii="Times New Roman" w:hAnsi="Times New Roman" w:cs="Times New Roman"/>
        </w:rPr>
        <w:t>pyrolyzed</w:t>
      </w:r>
      <w:proofErr w:type="spellEnd"/>
      <w:r w:rsidRPr="001008A8">
        <w:rPr>
          <w:rFonts w:ascii="Times New Roman" w:hAnsi="Times New Roman" w:cs="Times New Roman"/>
        </w:rPr>
        <w:t xml:space="preserve"> 4 at</w:t>
      </w:r>
      <w:proofErr w:type="gramStart"/>
      <w:r w:rsidRPr="001008A8">
        <w:rPr>
          <w:rFonts w:ascii="Times New Roman" w:hAnsi="Times New Roman" w:cs="Times New Roman"/>
        </w:rPr>
        <w:t>.%</w:t>
      </w:r>
      <w:proofErr w:type="gramEnd"/>
      <w:r w:rsidRPr="001008A8">
        <w:rPr>
          <w:rFonts w:ascii="Times New Roman" w:hAnsi="Times New Roman" w:cs="Times New Roman"/>
        </w:rPr>
        <w:t xml:space="preserve"> </w:t>
      </w:r>
      <w:proofErr w:type="spellStart"/>
      <w:r w:rsidRPr="001008A8">
        <w:rPr>
          <w:rFonts w:ascii="Times New Roman" w:hAnsi="Times New Roman" w:cs="Times New Roman"/>
        </w:rPr>
        <w:t>Mg:SnO</w:t>
      </w:r>
      <w:proofErr w:type="spellEnd"/>
      <w:r w:rsidRPr="001008A8">
        <w:rPr>
          <w:rFonts w:ascii="Times New Roman" w:hAnsi="Times New Roman" w:cs="Times New Roman"/>
        </w:rPr>
        <w:t>₂ as an ITO competitive transparent conducting oxide, with a figure of merit of 1.2 × 10⁻³ Ω⁻¹, suitable for scalable transparent conductive applications.</w:t>
      </w:r>
    </w:p>
    <w:p w:rsidR="00771FD5" w:rsidRPr="001008A8" w:rsidRDefault="00DA1F7E" w:rsidP="00DA1F7E">
      <w:pPr>
        <w:rPr>
          <w:rFonts w:ascii="Times New Roman" w:hAnsi="Times New Roman" w:cs="Times New Roman"/>
        </w:rPr>
      </w:pPr>
      <w:r w:rsidRPr="001008A8">
        <w:rPr>
          <w:rFonts w:ascii="Times New Roman" w:hAnsi="Times New Roman" w:cs="Times New Roman"/>
        </w:rPr>
        <w:t>Keywords: spray pyrolysis, transpar</w:t>
      </w:r>
      <w:r w:rsidR="00117B4B">
        <w:rPr>
          <w:rFonts w:ascii="Times New Roman" w:hAnsi="Times New Roman" w:cs="Times New Roman"/>
        </w:rPr>
        <w:t xml:space="preserve">ent conducting oxides, </w:t>
      </w:r>
      <w:r w:rsidRPr="001008A8">
        <w:rPr>
          <w:rFonts w:ascii="Times New Roman" w:hAnsi="Times New Roman" w:cs="Times New Roman"/>
        </w:rPr>
        <w:t>doping threshold, Rutile phase stability, Burstein-Moss effect, four-point probe</w:t>
      </w:r>
    </w:p>
    <w:sectPr w:rsidR="00771FD5" w:rsidRPr="001008A8" w:rsidSect="00DA1F7E">
      <w:pgSz w:w="12240" w:h="15840"/>
      <w:pgMar w:top="1440" w:right="108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80"/>
  <w:proofState w:spelling="clean" w:grammar="clean"/>
  <w:defaultTabStop w:val="720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A1F7E"/>
    <w:rsid w:val="001008A8"/>
    <w:rsid w:val="00117B4B"/>
    <w:rsid w:val="002D13E2"/>
    <w:rsid w:val="00771FD5"/>
    <w:rsid w:val="00DA1F7E"/>
    <w:rsid w:val="00E47D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5BAED5C"/>
  <w15:chartTrackingRefBased/>
  <w15:docId w15:val="{3E7141F9-A30C-4D36-B282-5FB7C6CE679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61</TotalTime>
  <Pages>1</Pages>
  <Words>297</Words>
  <Characters>1694</Characters>
  <Application>Microsoft Office Word</Application>
  <DocSecurity>0</DocSecurity>
  <Lines>14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</cp:revision>
  <dcterms:created xsi:type="dcterms:W3CDTF">2026-01-22T10:46:00Z</dcterms:created>
  <dcterms:modified xsi:type="dcterms:W3CDTF">2026-01-22T11:49:00Z</dcterms:modified>
</cp:coreProperties>
</file>