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2A236C" w14:textId="5F5DC4BC" w:rsidR="00574883" w:rsidRDefault="00574883" w:rsidP="008B58ED">
      <w:pPr>
        <w:pBdr>
          <w:top w:val="nil"/>
          <w:left w:val="nil"/>
          <w:bottom w:val="nil"/>
          <w:right w:val="nil"/>
          <w:between w:val="nil"/>
        </w:pBdr>
        <w:spacing w:before="120" w:after="120"/>
        <w:jc w:val="center"/>
        <w:rPr>
          <w:rFonts w:ascii="Roboto" w:eastAsia="Roboto" w:hAnsi="Roboto" w:cs="Roboto"/>
          <w:b/>
          <w:bCs/>
          <w:color w:val="000000"/>
        </w:rPr>
      </w:pPr>
      <w:r w:rsidRPr="00574883">
        <w:rPr>
          <w:rFonts w:ascii="Roboto" w:eastAsia="Roboto" w:hAnsi="Roboto" w:cs="Roboto"/>
          <w:b/>
          <w:bCs/>
          <w:color w:val="000000"/>
        </w:rPr>
        <w:t xml:space="preserve">Desarrollo de </w:t>
      </w:r>
      <w:r>
        <w:rPr>
          <w:rFonts w:ascii="Roboto" w:eastAsia="Roboto" w:hAnsi="Roboto" w:cs="Roboto"/>
          <w:b/>
          <w:bCs/>
          <w:color w:val="000000"/>
        </w:rPr>
        <w:t>Compuestos</w:t>
      </w:r>
      <w:r w:rsidRPr="00574883">
        <w:rPr>
          <w:rFonts w:ascii="Roboto" w:eastAsia="Roboto" w:hAnsi="Roboto" w:cs="Roboto"/>
          <w:b/>
          <w:bCs/>
          <w:color w:val="000000"/>
        </w:rPr>
        <w:t xml:space="preserve"> Poliméricos de Bajo Impacto Ambiental para Aplicaciones Médicas</w:t>
      </w:r>
    </w:p>
    <w:p w14:paraId="50AA11DF" w14:textId="63BAE587" w:rsidR="0077795E" w:rsidRPr="00434B1A" w:rsidRDefault="008B58ED" w:rsidP="008B58ED">
      <w:pPr>
        <w:pBdr>
          <w:top w:val="nil"/>
          <w:left w:val="nil"/>
          <w:bottom w:val="nil"/>
          <w:right w:val="nil"/>
          <w:between w:val="nil"/>
        </w:pBdr>
        <w:spacing w:before="120" w:after="120"/>
        <w:jc w:val="center"/>
        <w:rPr>
          <w:rFonts w:ascii="Roboto" w:eastAsia="Roboto" w:hAnsi="Roboto" w:cs="Roboto"/>
          <w:color w:val="000000"/>
          <w:sz w:val="18"/>
          <w:szCs w:val="18"/>
          <w:lang w:val="pt-BR"/>
        </w:rPr>
      </w:pPr>
      <w:r w:rsidRPr="00434B1A">
        <w:rPr>
          <w:rFonts w:ascii="Roboto" w:eastAsia="Roboto" w:hAnsi="Roboto" w:cs="Roboto"/>
          <w:b/>
          <w:bCs/>
          <w:color w:val="000000"/>
          <w:sz w:val="20"/>
          <w:szCs w:val="20"/>
          <w:lang w:val="pt-BR"/>
        </w:rPr>
        <w:t>Sánchez-Vergara, M.E.</w:t>
      </w:r>
      <w:r w:rsidRPr="00434B1A">
        <w:rPr>
          <w:rFonts w:ascii="Roboto" w:eastAsia="Roboto" w:hAnsi="Roboto" w:cs="Roboto"/>
          <w:b/>
          <w:bCs/>
          <w:color w:val="000000"/>
          <w:sz w:val="20"/>
          <w:szCs w:val="20"/>
          <w:vertAlign w:val="superscript"/>
          <w:lang w:val="pt-BR"/>
        </w:rPr>
        <w:t>1</w:t>
      </w:r>
      <w:r w:rsidRPr="00434B1A">
        <w:rPr>
          <w:rFonts w:ascii="Roboto" w:eastAsia="Roboto" w:hAnsi="Roboto" w:cs="Roboto"/>
          <w:b/>
          <w:bCs/>
          <w:color w:val="000000"/>
          <w:sz w:val="20"/>
          <w:szCs w:val="20"/>
          <w:lang w:val="pt-BR"/>
        </w:rPr>
        <w:t>, Hernández-Méndez, J.A.</w:t>
      </w:r>
      <w:r w:rsidR="00E643E7" w:rsidRPr="00434B1A">
        <w:rPr>
          <w:rFonts w:ascii="Roboto" w:eastAsia="Roboto" w:hAnsi="Roboto" w:cs="Roboto"/>
          <w:b/>
          <w:bCs/>
          <w:color w:val="000000"/>
          <w:sz w:val="20"/>
          <w:szCs w:val="20"/>
          <w:vertAlign w:val="superscript"/>
          <w:lang w:val="pt-BR"/>
        </w:rPr>
        <w:t>1</w:t>
      </w:r>
      <w:r w:rsidRPr="00434B1A">
        <w:rPr>
          <w:rFonts w:ascii="Roboto" w:eastAsia="Roboto" w:hAnsi="Roboto" w:cs="Roboto"/>
          <w:b/>
          <w:bCs/>
          <w:color w:val="000000"/>
          <w:sz w:val="20"/>
          <w:szCs w:val="20"/>
          <w:lang w:val="pt-BR"/>
        </w:rPr>
        <w:t>, Herrera-Navarro, C.I.</w:t>
      </w:r>
      <w:r w:rsidR="00E643E7" w:rsidRPr="00434B1A">
        <w:rPr>
          <w:rFonts w:ascii="Roboto" w:eastAsia="Roboto" w:hAnsi="Roboto" w:cs="Roboto"/>
          <w:b/>
          <w:bCs/>
          <w:color w:val="000000"/>
          <w:sz w:val="20"/>
          <w:szCs w:val="20"/>
          <w:vertAlign w:val="superscript"/>
          <w:lang w:val="pt-BR"/>
        </w:rPr>
        <w:t>1</w:t>
      </w:r>
      <w:r w:rsidR="00E643E7" w:rsidRPr="00434B1A">
        <w:rPr>
          <w:rFonts w:ascii="Roboto" w:eastAsia="Roboto" w:hAnsi="Roboto" w:cs="Roboto"/>
          <w:b/>
          <w:bCs/>
          <w:color w:val="000000"/>
          <w:sz w:val="20"/>
          <w:szCs w:val="20"/>
          <w:lang w:val="pt-BR"/>
        </w:rPr>
        <w:t>,</w:t>
      </w:r>
      <w:r w:rsidRPr="00434B1A">
        <w:rPr>
          <w:rFonts w:ascii="Roboto" w:eastAsia="Roboto" w:hAnsi="Roboto" w:cs="Roboto"/>
          <w:b/>
          <w:bCs/>
          <w:color w:val="000000"/>
          <w:sz w:val="20"/>
          <w:szCs w:val="20"/>
          <w:lang w:val="pt-BR"/>
        </w:rPr>
        <w:t xml:space="preserve"> Rocha-Flores, J.M.</w:t>
      </w:r>
      <w:r w:rsidR="00E643E7" w:rsidRPr="00434B1A">
        <w:rPr>
          <w:rFonts w:ascii="Roboto" w:eastAsia="Roboto" w:hAnsi="Roboto" w:cs="Roboto"/>
          <w:b/>
          <w:bCs/>
          <w:color w:val="000000"/>
          <w:sz w:val="20"/>
          <w:szCs w:val="20"/>
          <w:vertAlign w:val="superscript"/>
          <w:lang w:val="pt-BR"/>
        </w:rPr>
        <w:t>1</w:t>
      </w:r>
      <w:r w:rsidR="00E643E7" w:rsidRPr="00434B1A">
        <w:rPr>
          <w:rFonts w:ascii="Roboto" w:eastAsia="Roboto" w:hAnsi="Roboto" w:cs="Roboto"/>
          <w:b/>
          <w:bCs/>
          <w:color w:val="000000"/>
          <w:sz w:val="20"/>
          <w:szCs w:val="20"/>
          <w:lang w:val="pt-BR"/>
        </w:rPr>
        <w:t xml:space="preserve">, </w:t>
      </w:r>
      <w:r w:rsidR="00434B1A" w:rsidRPr="00434B1A">
        <w:rPr>
          <w:rFonts w:ascii="Roboto" w:eastAsia="Roboto" w:hAnsi="Roboto" w:cs="Roboto"/>
          <w:b/>
          <w:bCs/>
          <w:color w:val="000000"/>
          <w:sz w:val="20"/>
          <w:szCs w:val="20"/>
          <w:lang w:val="pt-BR"/>
        </w:rPr>
        <w:t>Martínez-Alanis, M.</w:t>
      </w:r>
      <w:r w:rsidR="00434B1A" w:rsidRPr="00434B1A">
        <w:rPr>
          <w:rFonts w:ascii="Roboto" w:eastAsia="Roboto" w:hAnsi="Roboto" w:cs="Roboto"/>
          <w:b/>
          <w:bCs/>
          <w:color w:val="000000"/>
          <w:sz w:val="20"/>
          <w:szCs w:val="20"/>
          <w:vertAlign w:val="superscript"/>
          <w:lang w:val="pt-BR"/>
        </w:rPr>
        <w:t>1</w:t>
      </w:r>
      <w:r w:rsidR="00434B1A" w:rsidRPr="00434B1A">
        <w:rPr>
          <w:rFonts w:ascii="Roboto" w:eastAsia="Roboto" w:hAnsi="Roboto" w:cs="Roboto"/>
          <w:sz w:val="18"/>
          <w:szCs w:val="18"/>
          <w:lang w:val="pt-BR"/>
        </w:rPr>
        <w:t>*</w:t>
      </w:r>
      <w:r w:rsidR="00434B1A" w:rsidRPr="00434B1A">
        <w:rPr>
          <w:rFonts w:ascii="Roboto" w:eastAsia="Roboto" w:hAnsi="Roboto" w:cs="Roboto"/>
          <w:b/>
          <w:bCs/>
          <w:color w:val="000000"/>
          <w:sz w:val="20"/>
          <w:szCs w:val="20"/>
          <w:lang w:val="pt-BR"/>
        </w:rPr>
        <w:t xml:space="preserve">, </w:t>
      </w:r>
      <w:r w:rsidR="00E643E7" w:rsidRPr="00434B1A">
        <w:rPr>
          <w:rFonts w:ascii="Roboto" w:eastAsia="Roboto" w:hAnsi="Roboto" w:cs="Roboto"/>
          <w:b/>
          <w:bCs/>
          <w:color w:val="000000"/>
          <w:sz w:val="20"/>
          <w:szCs w:val="20"/>
          <w:lang w:val="pt-BR"/>
        </w:rPr>
        <w:t>Guerra Hernández, S.F.</w:t>
      </w:r>
      <w:r w:rsidR="00E643E7" w:rsidRPr="00434B1A">
        <w:rPr>
          <w:rFonts w:ascii="Roboto" w:eastAsia="Roboto" w:hAnsi="Roboto" w:cs="Roboto"/>
          <w:b/>
          <w:bCs/>
          <w:color w:val="000000"/>
          <w:sz w:val="20"/>
          <w:szCs w:val="20"/>
          <w:vertAlign w:val="superscript"/>
          <w:lang w:val="pt-BR"/>
        </w:rPr>
        <w:t>2</w:t>
      </w:r>
      <w:r w:rsidR="00E643E7" w:rsidRPr="00434B1A">
        <w:rPr>
          <w:rFonts w:ascii="Roboto" w:eastAsia="Roboto" w:hAnsi="Roboto" w:cs="Roboto"/>
          <w:b/>
          <w:bCs/>
          <w:color w:val="000000"/>
          <w:sz w:val="20"/>
          <w:szCs w:val="20"/>
          <w:lang w:val="pt-BR"/>
        </w:rPr>
        <w:t>, Cosme, I.</w:t>
      </w:r>
      <w:r w:rsidR="00E643E7" w:rsidRPr="00434B1A">
        <w:rPr>
          <w:rFonts w:ascii="Roboto" w:eastAsia="Roboto" w:hAnsi="Roboto" w:cs="Roboto"/>
          <w:b/>
          <w:bCs/>
          <w:color w:val="000000"/>
          <w:sz w:val="20"/>
          <w:szCs w:val="20"/>
          <w:vertAlign w:val="superscript"/>
          <w:lang w:val="pt-BR"/>
        </w:rPr>
        <w:t>2</w:t>
      </w:r>
    </w:p>
    <w:p w14:paraId="277C7C58" w14:textId="713DAE8F" w:rsidR="0077795E" w:rsidRDefault="00551F97">
      <w:pPr>
        <w:jc w:val="center"/>
        <w:rPr>
          <w:rFonts w:ascii="Roboto" w:eastAsia="Roboto" w:hAnsi="Roboto" w:cs="Roboto"/>
          <w:sz w:val="18"/>
          <w:szCs w:val="18"/>
        </w:rPr>
      </w:pPr>
      <w:r>
        <w:rPr>
          <w:rFonts w:ascii="Roboto" w:eastAsia="Roboto" w:hAnsi="Roboto" w:cs="Roboto"/>
          <w:sz w:val="18"/>
          <w:szCs w:val="18"/>
          <w:vertAlign w:val="superscript"/>
        </w:rPr>
        <w:t>1</w:t>
      </w:r>
      <w:r w:rsidR="008B58ED">
        <w:rPr>
          <w:rFonts w:ascii="Roboto" w:eastAsia="Roboto" w:hAnsi="Roboto" w:cs="Roboto"/>
          <w:sz w:val="18"/>
          <w:szCs w:val="18"/>
        </w:rPr>
        <w:t>Facultad de Ingeniería, Universidad Anáhuac México</w:t>
      </w:r>
      <w:r w:rsidR="00E643E7">
        <w:rPr>
          <w:rFonts w:ascii="Roboto" w:eastAsia="Roboto" w:hAnsi="Roboto" w:cs="Roboto"/>
          <w:sz w:val="18"/>
          <w:szCs w:val="18"/>
        </w:rPr>
        <w:t xml:space="preserve">. </w:t>
      </w:r>
      <w:r w:rsidR="00E643E7" w:rsidRPr="00E643E7">
        <w:rPr>
          <w:rFonts w:ascii="Roboto" w:eastAsia="Roboto" w:hAnsi="Roboto" w:cs="Roboto"/>
          <w:sz w:val="18"/>
          <w:szCs w:val="18"/>
        </w:rPr>
        <w:t>elena.sanchez@anahuac.mx (M.E.S.V.);</w:t>
      </w:r>
      <w:r w:rsidR="001A0B44">
        <w:rPr>
          <w:rFonts w:ascii="Roboto" w:eastAsia="Roboto" w:hAnsi="Roboto" w:cs="Roboto"/>
          <w:sz w:val="18"/>
          <w:szCs w:val="18"/>
        </w:rPr>
        <w:t xml:space="preserve"> </w:t>
      </w:r>
      <w:r w:rsidR="00574883" w:rsidRPr="00574883">
        <w:rPr>
          <w:rFonts w:ascii="Roboto" w:eastAsia="Roboto" w:hAnsi="Roboto" w:cs="Roboto"/>
          <w:sz w:val="18"/>
          <w:szCs w:val="18"/>
        </w:rPr>
        <w:t>joaquin.hernandez16@anahuac.mx</w:t>
      </w:r>
      <w:r w:rsidR="00574883">
        <w:rPr>
          <w:rFonts w:ascii="Roboto" w:eastAsia="Roboto" w:hAnsi="Roboto" w:cs="Roboto"/>
          <w:sz w:val="18"/>
          <w:szCs w:val="18"/>
        </w:rPr>
        <w:t xml:space="preserve"> (J.A.H.M.); </w:t>
      </w:r>
      <w:r w:rsidR="00574883" w:rsidRPr="00574883">
        <w:rPr>
          <w:rFonts w:ascii="Roboto" w:eastAsia="Roboto" w:hAnsi="Roboto" w:cs="Roboto"/>
          <w:sz w:val="18"/>
          <w:szCs w:val="18"/>
        </w:rPr>
        <w:t>ian_herrera@anahuac.mx</w:t>
      </w:r>
      <w:r w:rsidR="00574883">
        <w:rPr>
          <w:rFonts w:ascii="Roboto" w:eastAsia="Roboto" w:hAnsi="Roboto" w:cs="Roboto"/>
          <w:sz w:val="18"/>
          <w:szCs w:val="18"/>
        </w:rPr>
        <w:t xml:space="preserve"> (C.I.H.N.)</w:t>
      </w:r>
      <w:r w:rsidR="001A0B44">
        <w:rPr>
          <w:rFonts w:ascii="Roboto" w:eastAsia="Roboto" w:hAnsi="Roboto" w:cs="Roboto"/>
          <w:sz w:val="18"/>
          <w:szCs w:val="18"/>
        </w:rPr>
        <w:t>;</w:t>
      </w:r>
      <w:r w:rsidR="001A0B44" w:rsidRPr="001A0B44">
        <w:rPr>
          <w:rFonts w:ascii="Roboto" w:eastAsia="Roboto" w:hAnsi="Roboto" w:cs="Roboto"/>
          <w:sz w:val="18"/>
          <w:szCs w:val="18"/>
        </w:rPr>
        <w:t xml:space="preserve"> </w:t>
      </w:r>
      <w:r w:rsidR="001A0B44" w:rsidRPr="00E643E7">
        <w:rPr>
          <w:rFonts w:ascii="Roboto" w:eastAsia="Roboto" w:hAnsi="Roboto" w:cs="Roboto"/>
          <w:sz w:val="18"/>
          <w:szCs w:val="18"/>
        </w:rPr>
        <w:t>jose_rocha@anahuac.mx (J.M.R.F.); marisol.martinez2@anahuac.mx (M.M.A.)</w:t>
      </w:r>
    </w:p>
    <w:p w14:paraId="7611541B" w14:textId="50203F6A" w:rsidR="00E643E7" w:rsidRDefault="00E643E7">
      <w:pPr>
        <w:jc w:val="center"/>
        <w:rPr>
          <w:rFonts w:ascii="Roboto" w:eastAsia="Roboto" w:hAnsi="Roboto" w:cs="Roboto"/>
          <w:sz w:val="18"/>
          <w:szCs w:val="18"/>
        </w:rPr>
      </w:pPr>
      <w:r>
        <w:rPr>
          <w:rFonts w:ascii="Roboto" w:eastAsia="Roboto" w:hAnsi="Roboto" w:cs="Roboto"/>
          <w:sz w:val="18"/>
          <w:szCs w:val="18"/>
          <w:vertAlign w:val="superscript"/>
        </w:rPr>
        <w:t>2</w:t>
      </w:r>
      <w:r>
        <w:rPr>
          <w:rFonts w:ascii="Roboto" w:eastAsia="Roboto" w:hAnsi="Roboto" w:cs="Roboto"/>
          <w:sz w:val="18"/>
          <w:szCs w:val="18"/>
        </w:rPr>
        <w:t xml:space="preserve"> Instituto Nacional de Astrofísica, Óptica y Electrónica</w:t>
      </w:r>
      <w:r w:rsidRPr="00E643E7">
        <w:rPr>
          <w:rFonts w:ascii="Roboto" w:eastAsia="Roboto" w:hAnsi="Roboto" w:cs="Roboto"/>
          <w:sz w:val="18"/>
          <w:szCs w:val="18"/>
        </w:rPr>
        <w:t xml:space="preserve"> (INAOE). selmaf@inaoep.mx (S.F.G.H.); ismaelcb@inaoep.mx (I.C.)    </w:t>
      </w:r>
    </w:p>
    <w:p w14:paraId="6DBAF7C2" w14:textId="4E36575B" w:rsidR="0077795E" w:rsidRPr="008B58ED" w:rsidRDefault="00000000">
      <w:pPr>
        <w:jc w:val="center"/>
        <w:rPr>
          <w:rFonts w:ascii="Roboto" w:eastAsia="Roboto" w:hAnsi="Roboto" w:cs="Roboto"/>
          <w:sz w:val="18"/>
          <w:szCs w:val="18"/>
          <w:lang w:val="pt-BR"/>
        </w:rPr>
      </w:pPr>
      <w:r w:rsidRPr="008B58ED">
        <w:rPr>
          <w:rFonts w:ascii="Roboto" w:eastAsia="Roboto" w:hAnsi="Roboto" w:cs="Roboto"/>
          <w:sz w:val="18"/>
          <w:szCs w:val="18"/>
          <w:lang w:val="pt-BR"/>
        </w:rPr>
        <w:t>*Autor de correspondencia (e-mail:</w:t>
      </w:r>
      <w:r w:rsidRPr="008B58ED">
        <w:rPr>
          <w:rFonts w:ascii="Roboto" w:eastAsia="Roboto" w:hAnsi="Roboto" w:cs="Roboto"/>
          <w:sz w:val="18"/>
          <w:szCs w:val="18"/>
          <w:highlight w:val="white"/>
          <w:lang w:val="pt-BR"/>
        </w:rPr>
        <w:t xml:space="preserve"> </w:t>
      </w:r>
      <w:hyperlink r:id="rId9" w:history="1">
        <w:r w:rsidR="00551F97" w:rsidRPr="00567FDF">
          <w:rPr>
            <w:rStyle w:val="Hyperlink"/>
            <w:rFonts w:ascii="Roboto" w:eastAsia="Roboto" w:hAnsi="Roboto" w:cs="Roboto"/>
            <w:sz w:val="18"/>
            <w:szCs w:val="18"/>
            <w:lang w:val="pt-BR"/>
          </w:rPr>
          <w:t>marisol.martinez2@anahuac.mx</w:t>
        </w:r>
      </w:hyperlink>
      <w:r w:rsidRPr="008B58ED">
        <w:rPr>
          <w:rFonts w:ascii="Roboto" w:eastAsia="Roboto" w:hAnsi="Roboto" w:cs="Roboto"/>
          <w:sz w:val="18"/>
          <w:szCs w:val="18"/>
          <w:lang w:val="pt-BR"/>
        </w:rPr>
        <w:t>)</w:t>
      </w:r>
    </w:p>
    <w:p w14:paraId="38BFCBBB" w14:textId="77777777" w:rsidR="0077795E" w:rsidRDefault="00000000">
      <w:pPr>
        <w:spacing w:before="60"/>
        <w:jc w:val="center"/>
        <w:rPr>
          <w:rFonts w:ascii="Roboto" w:eastAsia="Roboto" w:hAnsi="Roboto" w:cs="Roboto"/>
          <w:sz w:val="18"/>
          <w:szCs w:val="18"/>
        </w:rPr>
        <w:sectPr w:rsidR="0077795E">
          <w:headerReference w:type="default" r:id="rId10"/>
          <w:pgSz w:w="11906" w:h="16838"/>
          <w:pgMar w:top="851" w:right="851" w:bottom="828" w:left="851" w:header="357" w:footer="720" w:gutter="0"/>
          <w:pgNumType w:start="1"/>
          <w:cols w:space="720"/>
        </w:sectPr>
      </w:pPr>
      <w:r>
        <w:pict w14:anchorId="19DCA8BD">
          <v:rect id="_x0000_i1025" style="width:0;height:1.5pt" o:hralign="center" o:hrstd="t" o:hr="t" fillcolor="#a0a0a0" stroked="f"/>
        </w:pict>
      </w:r>
    </w:p>
    <w:p w14:paraId="5462AC5C" w14:textId="48F453DF" w:rsidR="0077795E" w:rsidRDefault="00D45C26">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INTRODUCCIÓN</w:t>
      </w:r>
    </w:p>
    <w:p w14:paraId="0A02F667" w14:textId="762ED17A" w:rsidR="009E1C86" w:rsidRDefault="001B4D2A" w:rsidP="001B4D2A">
      <w:pPr>
        <w:pBdr>
          <w:top w:val="nil"/>
          <w:left w:val="nil"/>
          <w:bottom w:val="nil"/>
          <w:right w:val="nil"/>
          <w:between w:val="nil"/>
        </w:pBdr>
        <w:jc w:val="both"/>
        <w:rPr>
          <w:rFonts w:ascii="Roboto" w:eastAsia="Roboto" w:hAnsi="Roboto" w:cs="Roboto"/>
          <w:color w:val="000000"/>
          <w:sz w:val="20"/>
          <w:szCs w:val="20"/>
        </w:rPr>
      </w:pPr>
      <w:r w:rsidRPr="001B4D2A">
        <w:rPr>
          <w:rFonts w:ascii="Roboto" w:eastAsia="Roboto" w:hAnsi="Roboto" w:cs="Roboto"/>
          <w:color w:val="000000"/>
          <w:sz w:val="20"/>
          <w:szCs w:val="20"/>
        </w:rPr>
        <w:t xml:space="preserve">El </w:t>
      </w:r>
      <w:r w:rsidR="009A0D13">
        <w:rPr>
          <w:rFonts w:ascii="Roboto" w:eastAsia="Roboto" w:hAnsi="Roboto" w:cs="Roboto"/>
          <w:color w:val="000000"/>
          <w:sz w:val="20"/>
          <w:szCs w:val="20"/>
        </w:rPr>
        <w:t xml:space="preserve">desarrollo de nuevos materiales que buscan utilizar </w:t>
      </w:r>
      <w:r w:rsidR="00683A3E">
        <w:rPr>
          <w:rFonts w:ascii="Roboto" w:eastAsia="Roboto" w:hAnsi="Roboto" w:cs="Roboto"/>
          <w:color w:val="000000"/>
          <w:sz w:val="20"/>
          <w:szCs w:val="20"/>
        </w:rPr>
        <w:t>compuestos</w:t>
      </w:r>
      <w:r w:rsidR="009A0D13">
        <w:rPr>
          <w:rFonts w:ascii="Roboto" w:eastAsia="Roboto" w:hAnsi="Roboto" w:cs="Roboto"/>
          <w:color w:val="000000"/>
          <w:sz w:val="20"/>
          <w:szCs w:val="20"/>
        </w:rPr>
        <w:t xml:space="preserve"> orgánicos y amigables con el medio ambiente cada vez tiene más áreas de aplicación. Una de estas áreas se enfoca en el desarrollo de dispositivos que faciliten el </w:t>
      </w:r>
      <w:r w:rsidRPr="001B4D2A">
        <w:rPr>
          <w:rFonts w:ascii="Roboto" w:eastAsia="Roboto" w:hAnsi="Roboto" w:cs="Roboto"/>
          <w:color w:val="000000"/>
          <w:sz w:val="20"/>
          <w:szCs w:val="20"/>
        </w:rPr>
        <w:t xml:space="preserve">monitoreo de </w:t>
      </w:r>
      <w:r w:rsidR="009A0D13">
        <w:rPr>
          <w:rFonts w:ascii="Roboto" w:eastAsia="Roboto" w:hAnsi="Roboto" w:cs="Roboto"/>
          <w:color w:val="000000"/>
          <w:sz w:val="20"/>
          <w:szCs w:val="20"/>
        </w:rPr>
        <w:t>variables</w:t>
      </w:r>
      <w:r w:rsidRPr="001B4D2A">
        <w:rPr>
          <w:rFonts w:ascii="Roboto" w:eastAsia="Roboto" w:hAnsi="Roboto" w:cs="Roboto"/>
          <w:color w:val="000000"/>
          <w:sz w:val="20"/>
          <w:szCs w:val="20"/>
        </w:rPr>
        <w:t xml:space="preserve"> fisiológicas</w:t>
      </w:r>
      <w:r w:rsidR="009A0D13">
        <w:rPr>
          <w:rFonts w:ascii="Roboto" w:eastAsia="Roboto" w:hAnsi="Roboto" w:cs="Roboto"/>
          <w:color w:val="000000"/>
          <w:sz w:val="20"/>
          <w:szCs w:val="20"/>
        </w:rPr>
        <w:t xml:space="preserve">, Una de las variables más estudiadas es la </w:t>
      </w:r>
      <w:r w:rsidRPr="001B4D2A">
        <w:rPr>
          <w:rFonts w:ascii="Roboto" w:eastAsia="Roboto" w:hAnsi="Roboto" w:cs="Roboto"/>
          <w:color w:val="000000"/>
          <w:sz w:val="20"/>
          <w:szCs w:val="20"/>
        </w:rPr>
        <w:t>electrocardiografía (ECG)</w:t>
      </w:r>
      <w:r w:rsidR="009A0D13">
        <w:rPr>
          <w:rFonts w:ascii="Roboto" w:eastAsia="Roboto" w:hAnsi="Roboto" w:cs="Roboto"/>
          <w:color w:val="000000"/>
          <w:sz w:val="20"/>
          <w:szCs w:val="20"/>
        </w:rPr>
        <w:t xml:space="preserve">, ante la </w:t>
      </w:r>
      <w:r w:rsidR="009A0D13" w:rsidRPr="001B4D2A">
        <w:rPr>
          <w:rFonts w:ascii="Roboto" w:eastAsia="Roboto" w:hAnsi="Roboto" w:cs="Roboto"/>
          <w:color w:val="000000"/>
          <w:sz w:val="20"/>
          <w:szCs w:val="20"/>
        </w:rPr>
        <w:t>creciente incidencia de enfermedades cardiovasculares</w:t>
      </w:r>
      <w:r w:rsidR="009A0D13">
        <w:rPr>
          <w:rFonts w:ascii="Roboto" w:eastAsia="Roboto" w:hAnsi="Roboto" w:cs="Roboto"/>
          <w:color w:val="000000"/>
          <w:sz w:val="20"/>
          <w:szCs w:val="20"/>
        </w:rPr>
        <w:t xml:space="preserve"> (</w:t>
      </w:r>
      <w:proofErr w:type="spellStart"/>
      <w:r w:rsidR="009A0D13" w:rsidRPr="009A0D13">
        <w:rPr>
          <w:rFonts w:ascii="Roboto" w:eastAsia="Roboto" w:hAnsi="Roboto" w:cs="Roboto"/>
          <w:sz w:val="20"/>
          <w:szCs w:val="20"/>
        </w:rPr>
        <w:t>Nigusse</w:t>
      </w:r>
      <w:proofErr w:type="spellEnd"/>
      <w:r w:rsidR="009A0D13" w:rsidRPr="009A0D13">
        <w:rPr>
          <w:rFonts w:ascii="Roboto" w:eastAsia="Roboto" w:hAnsi="Roboto" w:cs="Roboto"/>
          <w:sz w:val="20"/>
          <w:szCs w:val="20"/>
        </w:rPr>
        <w:t>,</w:t>
      </w:r>
      <w:r w:rsidR="009A0D13">
        <w:rPr>
          <w:rFonts w:ascii="Roboto" w:eastAsia="Roboto" w:hAnsi="Roboto" w:cs="Roboto"/>
          <w:sz w:val="20"/>
          <w:szCs w:val="20"/>
        </w:rPr>
        <w:t xml:space="preserve"> 2020</w:t>
      </w:r>
      <w:r w:rsidR="009A0D13">
        <w:rPr>
          <w:rFonts w:ascii="Roboto" w:eastAsia="Roboto" w:hAnsi="Roboto" w:cs="Roboto"/>
          <w:color w:val="000000"/>
          <w:sz w:val="20"/>
          <w:szCs w:val="20"/>
        </w:rPr>
        <w:t xml:space="preserve">). </w:t>
      </w:r>
      <w:r w:rsidRPr="001B4D2A">
        <w:rPr>
          <w:rFonts w:ascii="Roboto" w:eastAsia="Roboto" w:hAnsi="Roboto" w:cs="Roboto"/>
          <w:color w:val="000000"/>
          <w:sz w:val="20"/>
          <w:szCs w:val="20"/>
        </w:rPr>
        <w:t xml:space="preserve">Los sistemas tradicionales de ECG utilizan electrodos de plata/cloruro de plata (Ag/AgCl) con geles conductores y adhesivos </w:t>
      </w:r>
      <w:r w:rsidR="009E1C86">
        <w:rPr>
          <w:rFonts w:ascii="Roboto" w:eastAsia="Roboto" w:hAnsi="Roboto" w:cs="Roboto"/>
          <w:color w:val="000000"/>
          <w:sz w:val="20"/>
          <w:szCs w:val="20"/>
        </w:rPr>
        <w:t>los cuales pueden causar irritación en la piel cuando se realiza monitoreo</w:t>
      </w:r>
      <w:r w:rsidRPr="001B4D2A">
        <w:rPr>
          <w:rFonts w:ascii="Roboto" w:eastAsia="Roboto" w:hAnsi="Roboto" w:cs="Roboto"/>
          <w:color w:val="000000"/>
          <w:sz w:val="20"/>
          <w:szCs w:val="20"/>
        </w:rPr>
        <w:t xml:space="preserve"> a largo pla</w:t>
      </w:r>
      <w:r w:rsidR="009E1C86">
        <w:rPr>
          <w:rFonts w:ascii="Roboto" w:eastAsia="Roboto" w:hAnsi="Roboto" w:cs="Roboto"/>
          <w:color w:val="000000"/>
          <w:sz w:val="20"/>
          <w:szCs w:val="20"/>
        </w:rPr>
        <w:t xml:space="preserve">zo, además de que pueden </w:t>
      </w:r>
      <w:r w:rsidRPr="001B4D2A">
        <w:rPr>
          <w:rFonts w:ascii="Roboto" w:eastAsia="Roboto" w:hAnsi="Roboto" w:cs="Roboto"/>
          <w:color w:val="000000"/>
          <w:sz w:val="20"/>
          <w:szCs w:val="20"/>
        </w:rPr>
        <w:t>secarse y disminuir drásticamente la calidad de la señal y aumentar la impedancia</w:t>
      </w:r>
      <w:r w:rsidR="009E1C86">
        <w:rPr>
          <w:rFonts w:ascii="Roboto" w:eastAsia="Roboto" w:hAnsi="Roboto" w:cs="Roboto"/>
          <w:color w:val="000000"/>
          <w:sz w:val="20"/>
          <w:szCs w:val="20"/>
        </w:rPr>
        <w:t xml:space="preserve"> (Tu, 2024)</w:t>
      </w:r>
      <w:r w:rsidRPr="001B4D2A">
        <w:rPr>
          <w:rFonts w:ascii="Roboto" w:eastAsia="Roboto" w:hAnsi="Roboto" w:cs="Roboto"/>
          <w:color w:val="000000"/>
          <w:sz w:val="20"/>
          <w:szCs w:val="20"/>
        </w:rPr>
        <w:t xml:space="preserve">. </w:t>
      </w:r>
    </w:p>
    <w:p w14:paraId="242B27C0" w14:textId="012C30D5" w:rsidR="008949DA" w:rsidRDefault="009E1C86" w:rsidP="001B4D2A">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Otra aplicación de la ingeniería de materiales está enfocada a la </w:t>
      </w:r>
      <w:r w:rsidRPr="001B4D2A">
        <w:rPr>
          <w:rFonts w:ascii="Roboto" w:eastAsia="Roboto" w:hAnsi="Roboto" w:cs="Roboto"/>
          <w:color w:val="000000"/>
          <w:sz w:val="20"/>
          <w:szCs w:val="20"/>
        </w:rPr>
        <w:t xml:space="preserve">detección de </w:t>
      </w:r>
      <w:r>
        <w:rPr>
          <w:rFonts w:ascii="Roboto" w:eastAsia="Roboto" w:hAnsi="Roboto" w:cs="Roboto"/>
          <w:color w:val="000000"/>
          <w:sz w:val="20"/>
          <w:szCs w:val="20"/>
        </w:rPr>
        <w:t xml:space="preserve">rangos de </w:t>
      </w:r>
      <w:r w:rsidRPr="001B4D2A">
        <w:rPr>
          <w:rFonts w:ascii="Roboto" w:eastAsia="Roboto" w:hAnsi="Roboto" w:cs="Roboto"/>
          <w:color w:val="000000"/>
          <w:sz w:val="20"/>
          <w:szCs w:val="20"/>
        </w:rPr>
        <w:t>movimient</w:t>
      </w:r>
      <w:r>
        <w:rPr>
          <w:rFonts w:ascii="Roboto" w:eastAsia="Roboto" w:hAnsi="Roboto" w:cs="Roboto"/>
          <w:color w:val="000000"/>
          <w:sz w:val="20"/>
          <w:szCs w:val="20"/>
        </w:rPr>
        <w:t>o</w:t>
      </w:r>
      <w:r w:rsidRPr="001B4D2A">
        <w:rPr>
          <w:rFonts w:ascii="Roboto" w:eastAsia="Roboto" w:hAnsi="Roboto" w:cs="Roboto"/>
          <w:color w:val="000000"/>
          <w:sz w:val="20"/>
          <w:szCs w:val="20"/>
        </w:rPr>
        <w:t xml:space="preserve"> </w:t>
      </w:r>
      <w:r>
        <w:rPr>
          <w:rFonts w:ascii="Roboto" w:eastAsia="Roboto" w:hAnsi="Roboto" w:cs="Roboto"/>
          <w:color w:val="000000"/>
          <w:sz w:val="20"/>
          <w:szCs w:val="20"/>
        </w:rPr>
        <w:t xml:space="preserve">en el cuerpo humano, necesarios para dar un correcto seguimiento a la </w:t>
      </w:r>
      <w:r w:rsidRPr="001B4D2A">
        <w:rPr>
          <w:rFonts w:ascii="Roboto" w:eastAsia="Roboto" w:hAnsi="Roboto" w:cs="Roboto"/>
          <w:color w:val="000000"/>
          <w:sz w:val="20"/>
          <w:szCs w:val="20"/>
        </w:rPr>
        <w:t>rehabilitación física.</w:t>
      </w:r>
      <w:r>
        <w:rPr>
          <w:rFonts w:ascii="Roboto" w:eastAsia="Roboto" w:hAnsi="Roboto" w:cs="Roboto"/>
          <w:color w:val="000000"/>
          <w:sz w:val="20"/>
          <w:szCs w:val="20"/>
        </w:rPr>
        <w:t xml:space="preserve"> Los</w:t>
      </w:r>
      <w:r w:rsidR="001B4D2A" w:rsidRPr="001B4D2A">
        <w:rPr>
          <w:rFonts w:ascii="Roboto" w:eastAsia="Roboto" w:hAnsi="Roboto" w:cs="Roboto"/>
          <w:color w:val="000000"/>
          <w:sz w:val="20"/>
          <w:szCs w:val="20"/>
        </w:rPr>
        <w:t xml:space="preserve"> biosensores </w:t>
      </w:r>
      <w:r>
        <w:rPr>
          <w:rFonts w:ascii="Roboto" w:eastAsia="Roboto" w:hAnsi="Roboto" w:cs="Roboto"/>
          <w:color w:val="000000"/>
          <w:sz w:val="20"/>
          <w:szCs w:val="20"/>
        </w:rPr>
        <w:t xml:space="preserve">utilizados </w:t>
      </w:r>
      <w:r w:rsidR="001B4D2A" w:rsidRPr="001B4D2A">
        <w:rPr>
          <w:rFonts w:ascii="Roboto" w:eastAsia="Roboto" w:hAnsi="Roboto" w:cs="Roboto"/>
          <w:color w:val="000000"/>
          <w:sz w:val="20"/>
          <w:szCs w:val="20"/>
        </w:rPr>
        <w:t>para medir movimientos articulares suelen requerir materiales flexibles y adaptables de los que los dispositivos convencionales carecen</w:t>
      </w:r>
      <w:r w:rsidR="005D7E57">
        <w:rPr>
          <w:rFonts w:ascii="Roboto" w:eastAsia="Roboto" w:hAnsi="Roboto" w:cs="Roboto"/>
          <w:color w:val="000000"/>
          <w:sz w:val="20"/>
          <w:szCs w:val="20"/>
        </w:rPr>
        <w:t>. Por lo que el uso de sensores piezoresistivos flexibles, que varían su resistencia como resultado de una deformación, presenta una alternativa prometedora par ser utilizada en este tipo de dispositivos</w:t>
      </w:r>
      <w:r w:rsidR="008949DA">
        <w:rPr>
          <w:rFonts w:ascii="Roboto" w:eastAsia="Roboto" w:hAnsi="Roboto" w:cs="Roboto"/>
          <w:color w:val="000000"/>
          <w:sz w:val="20"/>
          <w:szCs w:val="20"/>
        </w:rPr>
        <w:t xml:space="preserve"> (Han, 2021)</w:t>
      </w:r>
      <w:r w:rsidR="001B4D2A" w:rsidRPr="001B4D2A">
        <w:rPr>
          <w:rFonts w:ascii="Roboto" w:eastAsia="Roboto" w:hAnsi="Roboto" w:cs="Roboto"/>
          <w:color w:val="000000"/>
          <w:sz w:val="20"/>
          <w:szCs w:val="20"/>
        </w:rPr>
        <w:t>.</w:t>
      </w:r>
    </w:p>
    <w:p w14:paraId="7EA6B9EE" w14:textId="4743703E" w:rsidR="008949DA" w:rsidRPr="008949DA" w:rsidRDefault="008949DA" w:rsidP="008949DA">
      <w:pPr>
        <w:pBdr>
          <w:top w:val="nil"/>
          <w:left w:val="nil"/>
          <w:bottom w:val="nil"/>
          <w:right w:val="nil"/>
          <w:between w:val="nil"/>
        </w:pBdr>
        <w:jc w:val="both"/>
        <w:rPr>
          <w:rFonts w:ascii="Roboto" w:eastAsia="Roboto" w:hAnsi="Roboto" w:cs="Roboto"/>
          <w:color w:val="000000"/>
          <w:sz w:val="20"/>
          <w:szCs w:val="20"/>
        </w:rPr>
      </w:pPr>
      <w:r w:rsidRPr="008949DA">
        <w:rPr>
          <w:rFonts w:ascii="Roboto" w:eastAsia="Roboto" w:hAnsi="Roboto" w:cs="Roboto"/>
          <w:color w:val="000000"/>
          <w:sz w:val="20"/>
          <w:szCs w:val="20"/>
        </w:rPr>
        <w:t xml:space="preserve">Para superar estas limitaciones y avanzar hacia una electrónica sustentable, </w:t>
      </w:r>
      <w:r>
        <w:rPr>
          <w:rFonts w:ascii="Roboto" w:eastAsia="Roboto" w:hAnsi="Roboto" w:cs="Roboto"/>
          <w:color w:val="000000"/>
          <w:sz w:val="20"/>
          <w:szCs w:val="20"/>
        </w:rPr>
        <w:t>este proyecto se enfocó en el desarrollo de</w:t>
      </w:r>
      <w:r w:rsidRPr="008949DA">
        <w:rPr>
          <w:rFonts w:ascii="Roboto" w:eastAsia="Roboto" w:hAnsi="Roboto" w:cs="Roboto"/>
          <w:color w:val="000000"/>
          <w:sz w:val="20"/>
          <w:szCs w:val="20"/>
        </w:rPr>
        <w:t xml:space="preserve"> </w:t>
      </w:r>
      <w:r>
        <w:rPr>
          <w:rFonts w:ascii="Roboto" w:eastAsia="Roboto" w:hAnsi="Roboto" w:cs="Roboto"/>
          <w:color w:val="000000"/>
          <w:sz w:val="20"/>
          <w:szCs w:val="20"/>
        </w:rPr>
        <w:t xml:space="preserve">sensores </w:t>
      </w:r>
      <w:r w:rsidR="005D7E57">
        <w:rPr>
          <w:rFonts w:ascii="Roboto" w:eastAsia="Roboto" w:hAnsi="Roboto" w:cs="Roboto"/>
          <w:color w:val="000000"/>
          <w:sz w:val="20"/>
          <w:szCs w:val="20"/>
        </w:rPr>
        <w:t>de deformación</w:t>
      </w:r>
      <w:r>
        <w:rPr>
          <w:rFonts w:ascii="Roboto" w:eastAsia="Roboto" w:hAnsi="Roboto" w:cs="Roboto"/>
          <w:color w:val="000000"/>
          <w:sz w:val="20"/>
          <w:szCs w:val="20"/>
        </w:rPr>
        <w:t xml:space="preserve"> y </w:t>
      </w:r>
      <w:r w:rsidRPr="008949DA">
        <w:rPr>
          <w:rFonts w:ascii="Roboto" w:eastAsia="Roboto" w:hAnsi="Roboto" w:cs="Roboto"/>
          <w:color w:val="000000"/>
          <w:sz w:val="20"/>
          <w:szCs w:val="20"/>
        </w:rPr>
        <w:t>electrodos secos, flexibles y orgánicos.</w:t>
      </w:r>
      <w:r>
        <w:rPr>
          <w:rFonts w:ascii="Roboto" w:eastAsia="Roboto" w:hAnsi="Roboto" w:cs="Roboto"/>
          <w:color w:val="000000"/>
          <w:sz w:val="20"/>
          <w:szCs w:val="20"/>
        </w:rPr>
        <w:t xml:space="preserve"> </w:t>
      </w:r>
      <w:r w:rsidRPr="008949DA">
        <w:rPr>
          <w:rFonts w:ascii="Roboto" w:eastAsia="Roboto" w:hAnsi="Roboto" w:cs="Roboto"/>
          <w:color w:val="000000"/>
          <w:sz w:val="20"/>
          <w:szCs w:val="20"/>
        </w:rPr>
        <w:t xml:space="preserve">Estos dispositivos emplean polímeros conductores como poli(3,4-etilen </w:t>
      </w:r>
      <w:proofErr w:type="spellStart"/>
      <w:r w:rsidRPr="008949DA">
        <w:rPr>
          <w:rFonts w:ascii="Roboto" w:eastAsia="Roboto" w:hAnsi="Roboto" w:cs="Roboto"/>
          <w:color w:val="000000"/>
          <w:sz w:val="20"/>
          <w:szCs w:val="20"/>
        </w:rPr>
        <w:t>dioxitiofeno</w:t>
      </w:r>
      <w:proofErr w:type="spellEnd"/>
      <w:r w:rsidRPr="008949DA">
        <w:rPr>
          <w:rFonts w:ascii="Roboto" w:eastAsia="Roboto" w:hAnsi="Roboto" w:cs="Roboto"/>
          <w:color w:val="000000"/>
          <w:sz w:val="20"/>
          <w:szCs w:val="20"/>
        </w:rPr>
        <w:t xml:space="preserve">):poli(estireno sulfonato) (PEDOT:PSS) y </w:t>
      </w:r>
      <w:proofErr w:type="spellStart"/>
      <w:r w:rsidRPr="008949DA">
        <w:rPr>
          <w:rFonts w:ascii="Roboto" w:eastAsia="Roboto" w:hAnsi="Roboto" w:cs="Roboto"/>
          <w:color w:val="000000"/>
          <w:sz w:val="20"/>
          <w:szCs w:val="20"/>
        </w:rPr>
        <w:t>polipirrol</w:t>
      </w:r>
      <w:proofErr w:type="spellEnd"/>
      <w:r w:rsidRPr="008949DA">
        <w:rPr>
          <w:rFonts w:ascii="Roboto" w:eastAsia="Roboto" w:hAnsi="Roboto" w:cs="Roboto"/>
          <w:color w:val="000000"/>
          <w:sz w:val="20"/>
          <w:szCs w:val="20"/>
        </w:rPr>
        <w:t xml:space="preserve"> (</w:t>
      </w:r>
      <w:proofErr w:type="spellStart"/>
      <w:r w:rsidRPr="008949DA">
        <w:rPr>
          <w:rFonts w:ascii="Roboto" w:eastAsia="Roboto" w:hAnsi="Roboto" w:cs="Roboto"/>
          <w:color w:val="000000"/>
          <w:sz w:val="20"/>
          <w:szCs w:val="20"/>
        </w:rPr>
        <w:t>PPy</w:t>
      </w:r>
      <w:proofErr w:type="spellEnd"/>
      <w:r w:rsidRPr="008949DA">
        <w:rPr>
          <w:rFonts w:ascii="Roboto" w:eastAsia="Roboto" w:hAnsi="Roboto" w:cs="Roboto"/>
          <w:color w:val="000000"/>
          <w:sz w:val="20"/>
          <w:szCs w:val="20"/>
        </w:rPr>
        <w:t>), conocidos por su conductividad mixta (iónica y electrónica) y procesabilidad.</w:t>
      </w:r>
      <w:r>
        <w:rPr>
          <w:rFonts w:ascii="Roboto" w:eastAsia="Roboto" w:hAnsi="Roboto" w:cs="Roboto"/>
          <w:color w:val="000000"/>
          <w:sz w:val="20"/>
          <w:szCs w:val="20"/>
        </w:rPr>
        <w:t xml:space="preserve"> </w:t>
      </w:r>
      <w:r w:rsidRPr="008949DA">
        <w:rPr>
          <w:rFonts w:ascii="Roboto" w:eastAsia="Roboto" w:hAnsi="Roboto" w:cs="Roboto"/>
          <w:color w:val="000000"/>
          <w:sz w:val="20"/>
          <w:szCs w:val="20"/>
        </w:rPr>
        <w:t>Para mejorar las propiedades mecánicas y de adhesión sin usar geles irritantes, se integra</w:t>
      </w:r>
      <w:r>
        <w:rPr>
          <w:rFonts w:ascii="Roboto" w:eastAsia="Roboto" w:hAnsi="Roboto" w:cs="Roboto"/>
          <w:color w:val="000000"/>
          <w:sz w:val="20"/>
          <w:szCs w:val="20"/>
        </w:rPr>
        <w:t>ro</w:t>
      </w:r>
      <w:r w:rsidRPr="008949DA">
        <w:rPr>
          <w:rFonts w:ascii="Roboto" w:eastAsia="Roboto" w:hAnsi="Roboto" w:cs="Roboto"/>
          <w:color w:val="000000"/>
          <w:sz w:val="20"/>
          <w:szCs w:val="20"/>
        </w:rPr>
        <w:t>n modificadores estructurales ecológicos como alcohol polivinílico (PVA), goma xantana y glicerol. Además, se explor</w:t>
      </w:r>
      <w:r>
        <w:rPr>
          <w:rFonts w:ascii="Roboto" w:eastAsia="Roboto" w:hAnsi="Roboto" w:cs="Roboto"/>
          <w:color w:val="000000"/>
          <w:sz w:val="20"/>
          <w:szCs w:val="20"/>
        </w:rPr>
        <w:t>ó</w:t>
      </w:r>
      <w:r w:rsidRPr="008949DA">
        <w:rPr>
          <w:rFonts w:ascii="Roboto" w:eastAsia="Roboto" w:hAnsi="Roboto" w:cs="Roboto"/>
          <w:color w:val="000000"/>
          <w:sz w:val="20"/>
          <w:szCs w:val="20"/>
        </w:rPr>
        <w:t xml:space="preserve"> el uso de </w:t>
      </w:r>
      <w:proofErr w:type="spellStart"/>
      <w:r w:rsidRPr="008949DA">
        <w:rPr>
          <w:rFonts w:ascii="Roboto" w:eastAsia="Roboto" w:hAnsi="Roboto" w:cs="Roboto"/>
          <w:color w:val="000000"/>
          <w:sz w:val="20"/>
          <w:szCs w:val="20"/>
        </w:rPr>
        <w:t>ftalocianina</w:t>
      </w:r>
      <w:proofErr w:type="spellEnd"/>
      <w:r w:rsidRPr="008949DA">
        <w:rPr>
          <w:rFonts w:ascii="Roboto" w:eastAsia="Roboto" w:hAnsi="Roboto" w:cs="Roboto"/>
          <w:color w:val="000000"/>
          <w:sz w:val="20"/>
          <w:szCs w:val="20"/>
        </w:rPr>
        <w:t xml:space="preserve"> de cobre (</w:t>
      </w:r>
      <w:proofErr w:type="spellStart"/>
      <w:r w:rsidRPr="008949DA">
        <w:rPr>
          <w:rFonts w:ascii="Roboto" w:eastAsia="Roboto" w:hAnsi="Roboto" w:cs="Roboto"/>
          <w:color w:val="000000"/>
          <w:sz w:val="20"/>
          <w:szCs w:val="20"/>
        </w:rPr>
        <w:t>CuPc</w:t>
      </w:r>
      <w:proofErr w:type="spellEnd"/>
      <w:r w:rsidRPr="008949DA">
        <w:rPr>
          <w:rFonts w:ascii="Roboto" w:eastAsia="Roboto" w:hAnsi="Roboto" w:cs="Roboto"/>
          <w:color w:val="000000"/>
          <w:sz w:val="20"/>
          <w:szCs w:val="20"/>
        </w:rPr>
        <w:t>) y óxido de molibdeno (MoO3) para potenciar el dopaje de carga</w:t>
      </w:r>
      <w:r>
        <w:rPr>
          <w:rFonts w:ascii="Roboto" w:eastAsia="Roboto" w:hAnsi="Roboto" w:cs="Roboto"/>
          <w:color w:val="000000"/>
          <w:sz w:val="20"/>
          <w:szCs w:val="20"/>
        </w:rPr>
        <w:t xml:space="preserve"> e</w:t>
      </w:r>
      <w:r w:rsidRPr="008949DA">
        <w:rPr>
          <w:rFonts w:ascii="Roboto" w:eastAsia="Roboto" w:hAnsi="Roboto" w:cs="Roboto"/>
          <w:color w:val="000000"/>
          <w:sz w:val="20"/>
          <w:szCs w:val="20"/>
        </w:rPr>
        <w:t xml:space="preserve"> incrementar la conductividad. </w:t>
      </w:r>
      <w:r w:rsidR="005D7E57">
        <w:rPr>
          <w:rFonts w:ascii="Roboto" w:eastAsia="Roboto" w:hAnsi="Roboto" w:cs="Roboto"/>
          <w:color w:val="000000"/>
          <w:sz w:val="20"/>
          <w:szCs w:val="20"/>
        </w:rPr>
        <w:t>E</w:t>
      </w:r>
      <w:r w:rsidRPr="008949DA">
        <w:rPr>
          <w:rFonts w:ascii="Roboto" w:eastAsia="Roboto" w:hAnsi="Roboto" w:cs="Roboto"/>
          <w:color w:val="000000"/>
          <w:sz w:val="20"/>
          <w:szCs w:val="20"/>
        </w:rPr>
        <w:t xml:space="preserve">stos materiales </w:t>
      </w:r>
      <w:proofErr w:type="spellStart"/>
      <w:r w:rsidRPr="008949DA">
        <w:rPr>
          <w:rFonts w:ascii="Roboto" w:eastAsia="Roboto" w:hAnsi="Roboto" w:cs="Roboto"/>
          <w:color w:val="000000"/>
          <w:sz w:val="20"/>
          <w:szCs w:val="20"/>
        </w:rPr>
        <w:t>bioamigables</w:t>
      </w:r>
      <w:proofErr w:type="spellEnd"/>
      <w:r w:rsidRPr="008949DA">
        <w:rPr>
          <w:rFonts w:ascii="Roboto" w:eastAsia="Roboto" w:hAnsi="Roboto" w:cs="Roboto"/>
          <w:color w:val="000000"/>
          <w:sz w:val="20"/>
          <w:szCs w:val="20"/>
        </w:rPr>
        <w:t xml:space="preserve"> </w:t>
      </w:r>
      <w:r w:rsidR="005D7E57">
        <w:rPr>
          <w:rFonts w:ascii="Roboto" w:eastAsia="Roboto" w:hAnsi="Roboto" w:cs="Roboto"/>
          <w:color w:val="000000"/>
          <w:sz w:val="20"/>
          <w:szCs w:val="20"/>
        </w:rPr>
        <w:t xml:space="preserve">después fueron depositados </w:t>
      </w:r>
      <w:r w:rsidRPr="008949DA">
        <w:rPr>
          <w:rFonts w:ascii="Roboto" w:eastAsia="Roboto" w:hAnsi="Roboto" w:cs="Roboto"/>
          <w:color w:val="000000"/>
          <w:sz w:val="20"/>
          <w:szCs w:val="20"/>
        </w:rPr>
        <w:t xml:space="preserve">sobre sustratos </w:t>
      </w:r>
      <w:r w:rsidR="005D7E57">
        <w:rPr>
          <w:rFonts w:ascii="Roboto" w:eastAsia="Roboto" w:hAnsi="Roboto" w:cs="Roboto"/>
          <w:color w:val="000000"/>
          <w:sz w:val="20"/>
          <w:szCs w:val="20"/>
        </w:rPr>
        <w:t xml:space="preserve">flexibles y de </w:t>
      </w:r>
      <w:r w:rsidRPr="008949DA">
        <w:rPr>
          <w:rFonts w:ascii="Roboto" w:eastAsia="Roboto" w:hAnsi="Roboto" w:cs="Roboto"/>
          <w:color w:val="000000"/>
          <w:sz w:val="20"/>
          <w:szCs w:val="20"/>
        </w:rPr>
        <w:t>bajo impacto ambiental</w:t>
      </w:r>
      <w:r w:rsidR="005D7E57">
        <w:rPr>
          <w:rFonts w:ascii="Roboto" w:eastAsia="Roboto" w:hAnsi="Roboto" w:cs="Roboto"/>
          <w:color w:val="000000"/>
          <w:sz w:val="20"/>
          <w:szCs w:val="20"/>
        </w:rPr>
        <w:t xml:space="preserve">, como </w:t>
      </w:r>
      <w:r w:rsidRPr="008949DA">
        <w:rPr>
          <w:rFonts w:ascii="Roboto" w:eastAsia="Roboto" w:hAnsi="Roboto" w:cs="Roboto"/>
          <w:color w:val="000000"/>
          <w:sz w:val="20"/>
          <w:szCs w:val="20"/>
        </w:rPr>
        <w:t xml:space="preserve">papel Xuan, papel Kraft, bagazo de trigo, </w:t>
      </w:r>
      <w:r w:rsidR="005D7E57" w:rsidRPr="005D7E57">
        <w:rPr>
          <w:rFonts w:ascii="Roboto" w:eastAsia="Roboto" w:hAnsi="Roboto" w:cs="Roboto"/>
          <w:color w:val="000000"/>
          <w:sz w:val="20"/>
          <w:szCs w:val="20"/>
        </w:rPr>
        <w:t>tereftalato de polietileno</w:t>
      </w:r>
      <w:r w:rsidR="005D7E57">
        <w:rPr>
          <w:rFonts w:ascii="Roboto" w:eastAsia="Roboto" w:hAnsi="Roboto" w:cs="Roboto"/>
          <w:color w:val="000000"/>
          <w:sz w:val="20"/>
          <w:szCs w:val="20"/>
        </w:rPr>
        <w:t xml:space="preserve"> (</w:t>
      </w:r>
      <w:r w:rsidRPr="008949DA">
        <w:rPr>
          <w:rFonts w:ascii="Roboto" w:eastAsia="Roboto" w:hAnsi="Roboto" w:cs="Roboto"/>
          <w:color w:val="000000"/>
          <w:sz w:val="20"/>
          <w:szCs w:val="20"/>
        </w:rPr>
        <w:t>PET</w:t>
      </w:r>
      <w:r w:rsidR="005D7E57">
        <w:rPr>
          <w:rFonts w:ascii="Roboto" w:eastAsia="Roboto" w:hAnsi="Roboto" w:cs="Roboto"/>
          <w:color w:val="000000"/>
          <w:sz w:val="20"/>
          <w:szCs w:val="20"/>
        </w:rPr>
        <w:t>)</w:t>
      </w:r>
      <w:r w:rsidRPr="008949DA">
        <w:rPr>
          <w:rFonts w:ascii="Roboto" w:eastAsia="Roboto" w:hAnsi="Roboto" w:cs="Roboto"/>
          <w:color w:val="000000"/>
          <w:sz w:val="20"/>
          <w:szCs w:val="20"/>
        </w:rPr>
        <w:t xml:space="preserve"> y espuma </w:t>
      </w:r>
      <w:r w:rsidR="005D7E57">
        <w:rPr>
          <w:rFonts w:ascii="Roboto" w:eastAsia="Roboto" w:hAnsi="Roboto" w:cs="Roboto"/>
          <w:color w:val="000000"/>
          <w:sz w:val="20"/>
          <w:szCs w:val="20"/>
        </w:rPr>
        <w:t xml:space="preserve">de </w:t>
      </w:r>
      <w:proofErr w:type="spellStart"/>
      <w:r w:rsidR="005D7E57" w:rsidRPr="005D7E57">
        <w:rPr>
          <w:rFonts w:ascii="Roboto" w:eastAsia="Roboto" w:hAnsi="Roboto" w:cs="Roboto"/>
          <w:color w:val="000000"/>
          <w:sz w:val="20"/>
          <w:szCs w:val="20"/>
        </w:rPr>
        <w:t>etilvinilacetato</w:t>
      </w:r>
      <w:proofErr w:type="spellEnd"/>
      <w:r w:rsidR="005D7E57">
        <w:rPr>
          <w:rFonts w:ascii="Roboto" w:eastAsia="Roboto" w:hAnsi="Roboto" w:cs="Roboto"/>
          <w:color w:val="000000"/>
          <w:sz w:val="20"/>
          <w:szCs w:val="20"/>
        </w:rPr>
        <w:t xml:space="preserve"> (</w:t>
      </w:r>
      <w:r w:rsidRPr="008949DA">
        <w:rPr>
          <w:rFonts w:ascii="Roboto" w:eastAsia="Roboto" w:hAnsi="Roboto" w:cs="Roboto"/>
          <w:color w:val="000000"/>
          <w:sz w:val="20"/>
          <w:szCs w:val="20"/>
        </w:rPr>
        <w:t>EVA) para su aplicación médica en electrodos de ECG portátiles y sensores de deformación piezoresistivos</w:t>
      </w:r>
      <w:r w:rsidR="00574883">
        <w:rPr>
          <w:rFonts w:ascii="Roboto" w:eastAsia="Roboto" w:hAnsi="Roboto" w:cs="Roboto"/>
          <w:color w:val="000000"/>
          <w:sz w:val="20"/>
          <w:szCs w:val="20"/>
        </w:rPr>
        <w:t xml:space="preserve"> (Sánchez Vergara, 2025), (Sánchez Vergara, 2026)</w:t>
      </w:r>
      <w:r w:rsidR="005D7E57">
        <w:rPr>
          <w:rFonts w:ascii="Roboto" w:eastAsia="Roboto" w:hAnsi="Roboto" w:cs="Roboto"/>
          <w:color w:val="000000"/>
          <w:sz w:val="20"/>
          <w:szCs w:val="20"/>
        </w:rPr>
        <w:t xml:space="preserve">. </w:t>
      </w:r>
    </w:p>
    <w:p w14:paraId="787450EE" w14:textId="77777777" w:rsidR="001B4D2A" w:rsidRPr="001B4D2A" w:rsidRDefault="001B4D2A" w:rsidP="001B4D2A">
      <w:pPr>
        <w:pBdr>
          <w:top w:val="nil"/>
          <w:left w:val="nil"/>
          <w:bottom w:val="nil"/>
          <w:right w:val="nil"/>
          <w:between w:val="nil"/>
        </w:pBdr>
        <w:jc w:val="both"/>
        <w:rPr>
          <w:rFonts w:ascii="Roboto" w:eastAsia="Roboto" w:hAnsi="Roboto" w:cs="Roboto"/>
          <w:color w:val="000000"/>
          <w:sz w:val="20"/>
          <w:szCs w:val="20"/>
        </w:rPr>
      </w:pPr>
    </w:p>
    <w:p w14:paraId="42A1EED5" w14:textId="04DE4C15" w:rsidR="0077795E" w:rsidRDefault="00D45C26">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METODOLOGÍA</w:t>
      </w:r>
    </w:p>
    <w:p w14:paraId="0A998FE7" w14:textId="6B3009B4" w:rsidR="006A03C6" w:rsidRDefault="001B4D2A" w:rsidP="00D45C26">
      <w:pPr>
        <w:pBdr>
          <w:top w:val="nil"/>
          <w:left w:val="nil"/>
          <w:bottom w:val="nil"/>
          <w:right w:val="nil"/>
          <w:between w:val="nil"/>
        </w:pBdr>
        <w:jc w:val="both"/>
        <w:rPr>
          <w:rFonts w:ascii="Roboto" w:eastAsia="Roboto" w:hAnsi="Roboto" w:cs="Roboto"/>
          <w:color w:val="000000"/>
          <w:sz w:val="20"/>
          <w:szCs w:val="20"/>
        </w:rPr>
      </w:pPr>
      <w:r w:rsidRPr="001B4D2A">
        <w:rPr>
          <w:rFonts w:ascii="Roboto" w:eastAsia="Roboto" w:hAnsi="Roboto" w:cs="Roboto"/>
          <w:color w:val="000000"/>
          <w:sz w:val="20"/>
          <w:szCs w:val="20"/>
        </w:rPr>
        <w:t xml:space="preserve">La fabricación </w:t>
      </w:r>
      <w:r w:rsidR="005D7E57">
        <w:rPr>
          <w:rFonts w:ascii="Roboto" w:eastAsia="Roboto" w:hAnsi="Roboto" w:cs="Roboto"/>
          <w:color w:val="000000"/>
          <w:sz w:val="20"/>
          <w:szCs w:val="20"/>
        </w:rPr>
        <w:t xml:space="preserve">de los sensores </w:t>
      </w:r>
      <w:r w:rsidRPr="001B4D2A">
        <w:rPr>
          <w:rFonts w:ascii="Roboto" w:eastAsia="Roboto" w:hAnsi="Roboto" w:cs="Roboto"/>
          <w:color w:val="000000"/>
          <w:sz w:val="20"/>
          <w:szCs w:val="20"/>
        </w:rPr>
        <w:t xml:space="preserve">se realizó bajo un método de </w:t>
      </w:r>
      <w:proofErr w:type="spellStart"/>
      <w:r w:rsidRPr="001B4D2A">
        <w:rPr>
          <w:rFonts w:ascii="Roboto" w:eastAsia="Roboto" w:hAnsi="Roboto" w:cs="Roboto"/>
          <w:i/>
          <w:iCs/>
          <w:color w:val="000000"/>
          <w:sz w:val="20"/>
          <w:szCs w:val="20"/>
        </w:rPr>
        <w:t>drop</w:t>
      </w:r>
      <w:proofErr w:type="spellEnd"/>
      <w:r w:rsidRPr="001B4D2A">
        <w:rPr>
          <w:rFonts w:ascii="Roboto" w:eastAsia="Roboto" w:hAnsi="Roboto" w:cs="Roboto"/>
          <w:i/>
          <w:iCs/>
          <w:color w:val="000000"/>
          <w:sz w:val="20"/>
          <w:szCs w:val="20"/>
        </w:rPr>
        <w:t>-casting</w:t>
      </w:r>
      <w:r w:rsidRPr="001B4D2A">
        <w:rPr>
          <w:rFonts w:ascii="Roboto" w:eastAsia="Roboto" w:hAnsi="Roboto" w:cs="Roboto"/>
          <w:color w:val="000000"/>
          <w:sz w:val="20"/>
          <w:szCs w:val="20"/>
        </w:rPr>
        <w:t xml:space="preserve">. Se desarrollaron dos sistemas de </w:t>
      </w:r>
      <w:r w:rsidR="006A03C6">
        <w:rPr>
          <w:rFonts w:ascii="Roboto" w:eastAsia="Roboto" w:hAnsi="Roboto" w:cs="Roboto"/>
          <w:color w:val="000000"/>
          <w:sz w:val="20"/>
          <w:szCs w:val="20"/>
        </w:rPr>
        <w:t>compuestos</w:t>
      </w:r>
      <w:r w:rsidRPr="001B4D2A">
        <w:rPr>
          <w:rFonts w:ascii="Roboto" w:eastAsia="Roboto" w:hAnsi="Roboto" w:cs="Roboto"/>
          <w:color w:val="000000"/>
          <w:sz w:val="20"/>
          <w:szCs w:val="20"/>
        </w:rPr>
        <w:t>. El primero</w:t>
      </w:r>
      <w:r w:rsidR="009C2754">
        <w:rPr>
          <w:rFonts w:ascii="Roboto" w:eastAsia="Roboto" w:hAnsi="Roboto" w:cs="Roboto"/>
          <w:color w:val="000000"/>
          <w:sz w:val="20"/>
          <w:szCs w:val="20"/>
        </w:rPr>
        <w:t xml:space="preserve"> </w:t>
      </w:r>
      <w:r w:rsidR="00E643E7">
        <w:rPr>
          <w:rFonts w:ascii="Roboto" w:eastAsia="Roboto" w:hAnsi="Roboto" w:cs="Roboto"/>
          <w:color w:val="000000"/>
          <w:sz w:val="20"/>
          <w:szCs w:val="20"/>
        </w:rPr>
        <w:t xml:space="preserve">(Sanchez Vergara, 2025) </w:t>
      </w:r>
      <w:r w:rsidR="009C2754">
        <w:rPr>
          <w:rFonts w:ascii="Roboto" w:eastAsia="Roboto" w:hAnsi="Roboto" w:cs="Roboto"/>
          <w:color w:val="000000"/>
          <w:sz w:val="20"/>
          <w:szCs w:val="20"/>
        </w:rPr>
        <w:t xml:space="preserve">se utilizó para fabricar electrodos y sensores de deformación </w:t>
      </w:r>
      <w:proofErr w:type="spellStart"/>
      <w:r w:rsidR="009C2754">
        <w:rPr>
          <w:rFonts w:ascii="Roboto" w:eastAsia="Roboto" w:hAnsi="Roboto" w:cs="Roboto"/>
          <w:color w:val="000000"/>
          <w:sz w:val="20"/>
          <w:szCs w:val="20"/>
        </w:rPr>
        <w:t>inegrando</w:t>
      </w:r>
      <w:proofErr w:type="spellEnd"/>
      <w:r w:rsidRPr="001B4D2A">
        <w:rPr>
          <w:rFonts w:ascii="Roboto" w:eastAsia="Roboto" w:hAnsi="Roboto" w:cs="Roboto"/>
          <w:color w:val="000000"/>
          <w:sz w:val="20"/>
          <w:szCs w:val="20"/>
        </w:rPr>
        <w:t xml:space="preserve"> tintas de </w:t>
      </w:r>
      <w:proofErr w:type="spellStart"/>
      <w:r w:rsidRPr="001B4D2A">
        <w:rPr>
          <w:rFonts w:ascii="Roboto" w:eastAsia="Roboto" w:hAnsi="Roboto" w:cs="Roboto"/>
          <w:color w:val="000000"/>
          <w:sz w:val="20"/>
          <w:szCs w:val="20"/>
        </w:rPr>
        <w:t>PPy-CuPc</w:t>
      </w:r>
      <w:proofErr w:type="spellEnd"/>
      <w:r w:rsidRPr="001B4D2A">
        <w:rPr>
          <w:rFonts w:ascii="Roboto" w:eastAsia="Roboto" w:hAnsi="Roboto" w:cs="Roboto"/>
          <w:color w:val="000000"/>
          <w:sz w:val="20"/>
          <w:szCs w:val="20"/>
        </w:rPr>
        <w:t xml:space="preserve"> y PEDOT:PSS-</w:t>
      </w:r>
      <w:proofErr w:type="spellStart"/>
      <w:r w:rsidRPr="001B4D2A">
        <w:rPr>
          <w:rFonts w:ascii="Roboto" w:eastAsia="Roboto" w:hAnsi="Roboto" w:cs="Roboto"/>
          <w:color w:val="000000"/>
          <w:sz w:val="20"/>
          <w:szCs w:val="20"/>
        </w:rPr>
        <w:t>CuPc</w:t>
      </w:r>
      <w:proofErr w:type="spellEnd"/>
      <w:r w:rsidRPr="001B4D2A">
        <w:rPr>
          <w:rFonts w:ascii="Roboto" w:eastAsia="Roboto" w:hAnsi="Roboto" w:cs="Roboto"/>
          <w:color w:val="000000"/>
          <w:sz w:val="20"/>
          <w:szCs w:val="20"/>
        </w:rPr>
        <w:t xml:space="preserve"> homogenizadas en una solución base de PVA y goma xantana, las cuales se depositaron sobre sustratos de tereftalato de polietileno (PET), papel Xuan y </w:t>
      </w:r>
      <w:proofErr w:type="spellStart"/>
      <w:r w:rsidRPr="001B4D2A">
        <w:rPr>
          <w:rFonts w:ascii="Roboto" w:eastAsia="Roboto" w:hAnsi="Roboto" w:cs="Roboto"/>
          <w:color w:val="000000"/>
          <w:sz w:val="20"/>
          <w:szCs w:val="20"/>
        </w:rPr>
        <w:t>etilvinilacetato</w:t>
      </w:r>
      <w:proofErr w:type="spellEnd"/>
      <w:r w:rsidRPr="001B4D2A">
        <w:rPr>
          <w:rFonts w:ascii="Roboto" w:eastAsia="Roboto" w:hAnsi="Roboto" w:cs="Roboto"/>
          <w:color w:val="000000"/>
          <w:sz w:val="20"/>
          <w:szCs w:val="20"/>
        </w:rPr>
        <w:t xml:space="preserve"> (EVA)</w:t>
      </w:r>
      <w:r w:rsidR="006A03C6">
        <w:rPr>
          <w:rFonts w:ascii="Roboto" w:eastAsia="Roboto" w:hAnsi="Roboto" w:cs="Roboto"/>
          <w:color w:val="000000"/>
          <w:sz w:val="20"/>
          <w:szCs w:val="20"/>
        </w:rPr>
        <w:t>, como se muestra en la Figura 1</w:t>
      </w:r>
      <w:r w:rsidRPr="001B4D2A">
        <w:rPr>
          <w:rFonts w:ascii="Roboto" w:eastAsia="Roboto" w:hAnsi="Roboto" w:cs="Roboto"/>
          <w:color w:val="000000"/>
          <w:sz w:val="20"/>
          <w:szCs w:val="20"/>
        </w:rPr>
        <w:t>.</w:t>
      </w:r>
    </w:p>
    <w:p w14:paraId="627F737C" w14:textId="77777777" w:rsidR="006A03C6" w:rsidRDefault="006A03C6" w:rsidP="00D45C26">
      <w:pPr>
        <w:pBdr>
          <w:top w:val="nil"/>
          <w:left w:val="nil"/>
          <w:bottom w:val="nil"/>
          <w:right w:val="nil"/>
          <w:between w:val="nil"/>
        </w:pBdr>
        <w:jc w:val="both"/>
        <w:rPr>
          <w:rFonts w:ascii="Roboto" w:eastAsia="Roboto" w:hAnsi="Roboto" w:cs="Roboto"/>
          <w:color w:val="000000"/>
          <w:sz w:val="20"/>
          <w:szCs w:val="20"/>
        </w:rPr>
      </w:pPr>
    </w:p>
    <w:p w14:paraId="3FFA6E6C" w14:textId="14B0F447" w:rsidR="006A03C6" w:rsidRDefault="006A03C6" w:rsidP="006A03C6">
      <w:pPr>
        <w:pBdr>
          <w:top w:val="nil"/>
          <w:left w:val="nil"/>
          <w:bottom w:val="nil"/>
          <w:right w:val="nil"/>
          <w:between w:val="nil"/>
        </w:pBdr>
        <w:jc w:val="both"/>
        <w:rPr>
          <w:rFonts w:ascii="Roboto" w:eastAsia="Roboto" w:hAnsi="Roboto" w:cs="Roboto"/>
          <w:color w:val="000000"/>
          <w:sz w:val="20"/>
          <w:szCs w:val="20"/>
        </w:rPr>
      </w:pPr>
      <w:r>
        <w:rPr>
          <w:noProof/>
        </w:rPr>
        <w:drawing>
          <wp:inline distT="0" distB="0" distL="0" distR="0" wp14:anchorId="53AD156A" wp14:editId="304904D6">
            <wp:extent cx="3011170" cy="2585720"/>
            <wp:effectExtent l="0" t="0" r="0" b="5080"/>
            <wp:docPr id="1684297852" name="Picture 1" descr="Jcs 09 00512 g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cs 09 00512 g00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11170" cy="2585720"/>
                    </a:xfrm>
                    <a:prstGeom prst="rect">
                      <a:avLst/>
                    </a:prstGeom>
                    <a:noFill/>
                    <a:ln>
                      <a:noFill/>
                    </a:ln>
                  </pic:spPr>
                </pic:pic>
              </a:graphicData>
            </a:graphic>
          </wp:inline>
        </w:drawing>
      </w:r>
    </w:p>
    <w:p w14:paraId="2A7E4B40" w14:textId="75951197" w:rsidR="009C2754" w:rsidRDefault="006A03C6" w:rsidP="006A03C6">
      <w:pPr>
        <w:pBdr>
          <w:top w:val="nil"/>
          <w:left w:val="nil"/>
          <w:bottom w:val="nil"/>
          <w:right w:val="nil"/>
          <w:between w:val="nil"/>
        </w:pBdr>
        <w:jc w:val="both"/>
        <w:rPr>
          <w:rFonts w:ascii="Roboto" w:eastAsia="Roboto" w:hAnsi="Roboto" w:cs="Roboto"/>
          <w:color w:val="000000"/>
          <w:sz w:val="20"/>
          <w:szCs w:val="20"/>
        </w:rPr>
      </w:pPr>
      <w:r w:rsidRPr="009C2754">
        <w:rPr>
          <w:rFonts w:ascii="Roboto" w:eastAsia="Roboto" w:hAnsi="Roboto" w:cs="Roboto"/>
          <w:b/>
          <w:bCs/>
          <w:color w:val="000000"/>
          <w:sz w:val="20"/>
          <w:szCs w:val="20"/>
        </w:rPr>
        <w:t>Figura 1.</w:t>
      </w:r>
      <w:r>
        <w:rPr>
          <w:rFonts w:ascii="Roboto" w:eastAsia="Roboto" w:hAnsi="Roboto" w:cs="Roboto"/>
          <w:color w:val="000000"/>
          <w:sz w:val="20"/>
          <w:szCs w:val="20"/>
        </w:rPr>
        <w:t xml:space="preserve"> Proceso de fabricación de los electrodos </w:t>
      </w:r>
      <w:r w:rsidR="009C2754">
        <w:rPr>
          <w:rFonts w:ascii="Roboto" w:eastAsia="Roboto" w:hAnsi="Roboto" w:cs="Roboto"/>
          <w:color w:val="000000"/>
          <w:sz w:val="20"/>
          <w:szCs w:val="20"/>
        </w:rPr>
        <w:t xml:space="preserve">y sensores piezoresistivos utilizando </w:t>
      </w:r>
      <w:proofErr w:type="spellStart"/>
      <w:r w:rsidR="009C2754" w:rsidRPr="001B4D2A">
        <w:rPr>
          <w:rFonts w:ascii="Roboto" w:eastAsia="Roboto" w:hAnsi="Roboto" w:cs="Roboto"/>
          <w:color w:val="000000"/>
          <w:sz w:val="20"/>
          <w:szCs w:val="20"/>
        </w:rPr>
        <w:t>PPy-CuPc</w:t>
      </w:r>
      <w:proofErr w:type="spellEnd"/>
      <w:r w:rsidR="009C2754" w:rsidRPr="001B4D2A">
        <w:rPr>
          <w:rFonts w:ascii="Roboto" w:eastAsia="Roboto" w:hAnsi="Roboto" w:cs="Roboto"/>
          <w:color w:val="000000"/>
          <w:sz w:val="20"/>
          <w:szCs w:val="20"/>
        </w:rPr>
        <w:t xml:space="preserve"> y PEDOT:PSS-</w:t>
      </w:r>
      <w:proofErr w:type="spellStart"/>
      <w:r w:rsidR="009C2754" w:rsidRPr="001B4D2A">
        <w:rPr>
          <w:rFonts w:ascii="Roboto" w:eastAsia="Roboto" w:hAnsi="Roboto" w:cs="Roboto"/>
          <w:color w:val="000000"/>
          <w:sz w:val="20"/>
          <w:szCs w:val="20"/>
        </w:rPr>
        <w:t>CuPc</w:t>
      </w:r>
      <w:proofErr w:type="spellEnd"/>
      <w:r w:rsidR="009C2754" w:rsidRPr="001B4D2A">
        <w:rPr>
          <w:rFonts w:ascii="Roboto" w:eastAsia="Roboto" w:hAnsi="Roboto" w:cs="Roboto"/>
          <w:color w:val="000000"/>
          <w:sz w:val="20"/>
          <w:szCs w:val="20"/>
        </w:rPr>
        <w:t xml:space="preserve"> </w:t>
      </w:r>
      <w:r w:rsidR="009C2754">
        <w:rPr>
          <w:rFonts w:ascii="Roboto" w:eastAsia="Roboto" w:hAnsi="Roboto" w:cs="Roboto"/>
          <w:color w:val="000000"/>
          <w:sz w:val="20"/>
          <w:szCs w:val="20"/>
        </w:rPr>
        <w:t xml:space="preserve">(Sanchez Vergara, 2025). </w:t>
      </w:r>
    </w:p>
    <w:p w14:paraId="67AC699F" w14:textId="77777777" w:rsidR="00574883" w:rsidRDefault="00574883" w:rsidP="006A03C6">
      <w:pPr>
        <w:pBdr>
          <w:top w:val="nil"/>
          <w:left w:val="nil"/>
          <w:bottom w:val="nil"/>
          <w:right w:val="nil"/>
          <w:between w:val="nil"/>
        </w:pBdr>
        <w:jc w:val="both"/>
        <w:rPr>
          <w:rFonts w:ascii="Roboto" w:eastAsia="Roboto" w:hAnsi="Roboto" w:cs="Roboto"/>
          <w:color w:val="000000"/>
          <w:sz w:val="20"/>
          <w:szCs w:val="20"/>
        </w:rPr>
      </w:pPr>
    </w:p>
    <w:p w14:paraId="2C588E23" w14:textId="77777777" w:rsidR="00574883" w:rsidRDefault="00574883" w:rsidP="00574883">
      <w:pPr>
        <w:pBdr>
          <w:top w:val="nil"/>
          <w:left w:val="nil"/>
          <w:bottom w:val="nil"/>
          <w:right w:val="nil"/>
          <w:between w:val="nil"/>
        </w:pBdr>
        <w:jc w:val="both"/>
        <w:rPr>
          <w:rFonts w:ascii="Roboto" w:eastAsia="Roboto" w:hAnsi="Roboto" w:cs="Roboto"/>
          <w:color w:val="000000"/>
          <w:sz w:val="20"/>
          <w:szCs w:val="20"/>
        </w:rPr>
      </w:pPr>
      <w:r>
        <w:rPr>
          <w:noProof/>
          <w:color w:val="000000" w:themeColor="text1"/>
        </w:rPr>
        <w:drawing>
          <wp:inline distT="0" distB="0" distL="0" distR="0" wp14:anchorId="4115F820" wp14:editId="02DCBAEC">
            <wp:extent cx="3011170" cy="1692604"/>
            <wp:effectExtent l="0" t="0" r="0" b="317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11170" cy="1692604"/>
                    </a:xfrm>
                    <a:prstGeom prst="rect">
                      <a:avLst/>
                    </a:prstGeom>
                    <a:noFill/>
                    <a:ln>
                      <a:noFill/>
                    </a:ln>
                  </pic:spPr>
                </pic:pic>
              </a:graphicData>
            </a:graphic>
          </wp:inline>
        </w:drawing>
      </w:r>
    </w:p>
    <w:p w14:paraId="5C5196E0" w14:textId="77777777" w:rsidR="00574883" w:rsidRDefault="00574883" w:rsidP="00574883">
      <w:pPr>
        <w:pBdr>
          <w:top w:val="nil"/>
          <w:left w:val="nil"/>
          <w:bottom w:val="nil"/>
          <w:right w:val="nil"/>
          <w:between w:val="nil"/>
        </w:pBdr>
        <w:jc w:val="both"/>
        <w:rPr>
          <w:rFonts w:ascii="Roboto" w:eastAsia="Roboto" w:hAnsi="Roboto" w:cs="Roboto"/>
          <w:color w:val="000000"/>
          <w:sz w:val="20"/>
          <w:szCs w:val="20"/>
        </w:rPr>
      </w:pPr>
      <w:r w:rsidRPr="009C2754">
        <w:rPr>
          <w:rFonts w:ascii="Roboto" w:eastAsia="Roboto" w:hAnsi="Roboto" w:cs="Roboto"/>
          <w:b/>
          <w:bCs/>
          <w:color w:val="000000"/>
          <w:sz w:val="20"/>
          <w:szCs w:val="20"/>
        </w:rPr>
        <w:t>Figura 2.</w:t>
      </w:r>
      <w:r>
        <w:rPr>
          <w:rFonts w:ascii="Roboto" w:eastAsia="Roboto" w:hAnsi="Roboto" w:cs="Roboto"/>
          <w:color w:val="000000"/>
          <w:sz w:val="20"/>
          <w:szCs w:val="20"/>
        </w:rPr>
        <w:t xml:space="preserve"> Proceso de fabricación de los electrodos PXP y PXPM (Sanchez Vergara, 2026). </w:t>
      </w:r>
    </w:p>
    <w:p w14:paraId="71D06329" w14:textId="77777777" w:rsidR="009C2754" w:rsidRDefault="009C2754" w:rsidP="00D45C26">
      <w:pPr>
        <w:pBdr>
          <w:top w:val="nil"/>
          <w:left w:val="nil"/>
          <w:bottom w:val="nil"/>
          <w:right w:val="nil"/>
          <w:between w:val="nil"/>
        </w:pBdr>
        <w:jc w:val="both"/>
        <w:rPr>
          <w:rFonts w:ascii="Roboto" w:eastAsia="Roboto" w:hAnsi="Roboto" w:cs="Roboto"/>
          <w:color w:val="000000"/>
          <w:sz w:val="20"/>
          <w:szCs w:val="20"/>
        </w:rPr>
      </w:pPr>
    </w:p>
    <w:p w14:paraId="3CAF4205" w14:textId="453852D8" w:rsidR="009C2754" w:rsidRDefault="001B4D2A" w:rsidP="00D45C26">
      <w:pPr>
        <w:pBdr>
          <w:top w:val="nil"/>
          <w:left w:val="nil"/>
          <w:bottom w:val="nil"/>
          <w:right w:val="nil"/>
          <w:between w:val="nil"/>
        </w:pBdr>
        <w:jc w:val="both"/>
        <w:rPr>
          <w:rFonts w:ascii="Roboto" w:eastAsia="Roboto" w:hAnsi="Roboto" w:cs="Roboto"/>
          <w:color w:val="000000"/>
          <w:sz w:val="20"/>
          <w:szCs w:val="20"/>
        </w:rPr>
      </w:pPr>
      <w:r w:rsidRPr="001B4D2A">
        <w:rPr>
          <w:rFonts w:ascii="Roboto" w:eastAsia="Roboto" w:hAnsi="Roboto" w:cs="Roboto"/>
          <w:color w:val="000000"/>
          <w:sz w:val="20"/>
          <w:szCs w:val="20"/>
        </w:rPr>
        <w:t xml:space="preserve">El segundo sistema </w:t>
      </w:r>
      <w:r w:rsidR="00E643E7">
        <w:rPr>
          <w:rFonts w:ascii="Roboto" w:eastAsia="Roboto" w:hAnsi="Roboto" w:cs="Roboto"/>
          <w:color w:val="000000"/>
          <w:sz w:val="20"/>
          <w:szCs w:val="20"/>
        </w:rPr>
        <w:t xml:space="preserve">(Sanchez Vergara, 2026) </w:t>
      </w:r>
      <w:r w:rsidRPr="001B4D2A">
        <w:rPr>
          <w:rFonts w:ascii="Roboto" w:eastAsia="Roboto" w:hAnsi="Roboto" w:cs="Roboto"/>
          <w:color w:val="000000"/>
          <w:sz w:val="20"/>
          <w:szCs w:val="20"/>
        </w:rPr>
        <w:t xml:space="preserve">empleó una matriz de PEDOT:PSS/PVA/goma xantana (PXP) y una variante modificada mediante la adición de MoO3 (PXPM), depositados sobre </w:t>
      </w:r>
      <w:r w:rsidR="009C2754">
        <w:rPr>
          <w:rFonts w:ascii="Roboto" w:eastAsia="Roboto" w:hAnsi="Roboto" w:cs="Roboto"/>
          <w:color w:val="000000"/>
          <w:sz w:val="20"/>
          <w:szCs w:val="20"/>
        </w:rPr>
        <w:t xml:space="preserve">tres </w:t>
      </w:r>
      <w:r w:rsidRPr="001B4D2A">
        <w:rPr>
          <w:rFonts w:ascii="Roboto" w:eastAsia="Roboto" w:hAnsi="Roboto" w:cs="Roboto"/>
          <w:color w:val="000000"/>
          <w:sz w:val="20"/>
          <w:szCs w:val="20"/>
        </w:rPr>
        <w:t>sustratos</w:t>
      </w:r>
      <w:r w:rsidR="009C2754">
        <w:rPr>
          <w:rFonts w:ascii="Roboto" w:eastAsia="Roboto" w:hAnsi="Roboto" w:cs="Roboto"/>
          <w:color w:val="000000"/>
          <w:sz w:val="20"/>
          <w:szCs w:val="20"/>
        </w:rPr>
        <w:t>:</w:t>
      </w:r>
      <w:r w:rsidRPr="001B4D2A">
        <w:rPr>
          <w:rFonts w:ascii="Roboto" w:eastAsia="Roboto" w:hAnsi="Roboto" w:cs="Roboto"/>
          <w:color w:val="000000"/>
          <w:sz w:val="20"/>
          <w:szCs w:val="20"/>
        </w:rPr>
        <w:t xml:space="preserve"> papel Xuan, </w:t>
      </w:r>
      <w:r w:rsidRPr="001B4D2A">
        <w:rPr>
          <w:rFonts w:ascii="Roboto" w:eastAsia="Roboto" w:hAnsi="Roboto" w:cs="Roboto"/>
          <w:color w:val="000000"/>
          <w:sz w:val="20"/>
          <w:szCs w:val="20"/>
        </w:rPr>
        <w:lastRenderedPageBreak/>
        <w:t>papel Kraft y bagazo de trigo, curados posteriormente a temperaturas escalonadas de hasta 140 °C</w:t>
      </w:r>
      <w:r w:rsidR="009C2754">
        <w:rPr>
          <w:rFonts w:ascii="Roboto" w:eastAsia="Roboto" w:hAnsi="Roboto" w:cs="Roboto"/>
          <w:color w:val="000000"/>
          <w:sz w:val="20"/>
          <w:szCs w:val="20"/>
        </w:rPr>
        <w:t xml:space="preserve"> para fabricar únicamente electrodos (Figura 2)</w:t>
      </w:r>
      <w:r w:rsidRPr="001B4D2A">
        <w:rPr>
          <w:rFonts w:ascii="Roboto" w:eastAsia="Roboto" w:hAnsi="Roboto" w:cs="Roboto"/>
          <w:color w:val="000000"/>
          <w:sz w:val="20"/>
          <w:szCs w:val="20"/>
        </w:rPr>
        <w:t xml:space="preserve">. </w:t>
      </w:r>
    </w:p>
    <w:p w14:paraId="40FFAA17" w14:textId="77777777" w:rsidR="009C2754" w:rsidRDefault="009C2754" w:rsidP="00D45C26">
      <w:pPr>
        <w:pBdr>
          <w:top w:val="nil"/>
          <w:left w:val="nil"/>
          <w:bottom w:val="nil"/>
          <w:right w:val="nil"/>
          <w:between w:val="nil"/>
        </w:pBdr>
        <w:jc w:val="both"/>
        <w:rPr>
          <w:rFonts w:ascii="Roboto" w:eastAsia="Roboto" w:hAnsi="Roboto" w:cs="Roboto"/>
          <w:color w:val="000000"/>
          <w:sz w:val="20"/>
          <w:szCs w:val="20"/>
        </w:rPr>
      </w:pPr>
    </w:p>
    <w:p w14:paraId="5D7F9385" w14:textId="03897039" w:rsidR="0077795E" w:rsidRDefault="001B4D2A" w:rsidP="00D45C26">
      <w:pPr>
        <w:pBdr>
          <w:top w:val="nil"/>
          <w:left w:val="nil"/>
          <w:bottom w:val="nil"/>
          <w:right w:val="nil"/>
          <w:between w:val="nil"/>
        </w:pBdr>
        <w:jc w:val="both"/>
        <w:rPr>
          <w:rFonts w:ascii="Roboto" w:eastAsia="Roboto" w:hAnsi="Roboto" w:cs="Roboto"/>
          <w:color w:val="000000"/>
          <w:sz w:val="20"/>
          <w:szCs w:val="20"/>
        </w:rPr>
      </w:pPr>
      <w:r w:rsidRPr="001B4D2A">
        <w:rPr>
          <w:rFonts w:ascii="Roboto" w:eastAsia="Roboto" w:hAnsi="Roboto" w:cs="Roboto"/>
          <w:color w:val="000000"/>
          <w:sz w:val="20"/>
          <w:szCs w:val="20"/>
        </w:rPr>
        <w:t xml:space="preserve">Para evaluar su uso en aplicaciones médicas, los sensores de deformación se probaron en un circuito con puente de Wheatstone acoplado a un amplificador de instrumentación, midiendo los cambios de voltaje de salida ante flexión y extensión reiterada. En cuanto a los electrodos de ECG, se implementó un circuito de un solo canal con un amplificador de instrumentación (ganancia de 100), un filtro pasa-altas de 0.5 Hz y un filtro pasa-bajas de 50 Hz. La señal se adquirió colocando electrodos de referencia y medición en el abdomen de los sujetos de prueba. Para garantizar la validez clínica de las señales, estas se compararon contra electrodos comerciales de Ag/AgCl empleando tres Índices de Calidad de Señal (SQI): </w:t>
      </w:r>
      <w:proofErr w:type="spellStart"/>
      <w:r w:rsidRPr="001B4D2A">
        <w:rPr>
          <w:rFonts w:ascii="Roboto" w:eastAsia="Roboto" w:hAnsi="Roboto" w:cs="Roboto"/>
          <w:color w:val="000000"/>
          <w:sz w:val="20"/>
          <w:szCs w:val="20"/>
        </w:rPr>
        <w:t>bSQI</w:t>
      </w:r>
      <w:proofErr w:type="spellEnd"/>
      <w:r w:rsidRPr="001B4D2A">
        <w:rPr>
          <w:rFonts w:ascii="Roboto" w:eastAsia="Roboto" w:hAnsi="Roboto" w:cs="Roboto"/>
          <w:color w:val="000000"/>
          <w:sz w:val="20"/>
          <w:szCs w:val="20"/>
        </w:rPr>
        <w:t xml:space="preserve"> (exactitud en detección del complejo QRS empleando dos algoritmos), </w:t>
      </w:r>
      <w:proofErr w:type="spellStart"/>
      <w:r w:rsidRPr="001B4D2A">
        <w:rPr>
          <w:rFonts w:ascii="Roboto" w:eastAsia="Roboto" w:hAnsi="Roboto" w:cs="Roboto"/>
          <w:color w:val="000000"/>
          <w:sz w:val="20"/>
          <w:szCs w:val="20"/>
        </w:rPr>
        <w:t>kSQI</w:t>
      </w:r>
      <w:proofErr w:type="spellEnd"/>
      <w:r w:rsidRPr="001B4D2A">
        <w:rPr>
          <w:rFonts w:ascii="Roboto" w:eastAsia="Roboto" w:hAnsi="Roboto" w:cs="Roboto"/>
          <w:color w:val="000000"/>
          <w:sz w:val="20"/>
          <w:szCs w:val="20"/>
        </w:rPr>
        <w:t xml:space="preserve"> (curtosis para ruido) y </w:t>
      </w:r>
      <w:proofErr w:type="spellStart"/>
      <w:r w:rsidRPr="001B4D2A">
        <w:rPr>
          <w:rFonts w:ascii="Roboto" w:eastAsia="Roboto" w:hAnsi="Roboto" w:cs="Roboto"/>
          <w:color w:val="000000"/>
          <w:sz w:val="20"/>
          <w:szCs w:val="20"/>
        </w:rPr>
        <w:t>sSQI</w:t>
      </w:r>
      <w:proofErr w:type="spellEnd"/>
      <w:r w:rsidRPr="001B4D2A">
        <w:rPr>
          <w:rFonts w:ascii="Roboto" w:eastAsia="Roboto" w:hAnsi="Roboto" w:cs="Roboto"/>
          <w:color w:val="000000"/>
          <w:sz w:val="20"/>
          <w:szCs w:val="20"/>
        </w:rPr>
        <w:t xml:space="preserve"> (densidad espectral en la banda de 5-14 Hz contra la de 5-50 Hz)</w:t>
      </w:r>
      <w:r w:rsidR="00683A3E">
        <w:rPr>
          <w:rFonts w:ascii="Roboto" w:eastAsia="Roboto" w:hAnsi="Roboto" w:cs="Roboto"/>
          <w:color w:val="000000"/>
          <w:sz w:val="20"/>
          <w:szCs w:val="20"/>
        </w:rPr>
        <w:t xml:space="preserve"> (Li, 2008)</w:t>
      </w:r>
      <w:r w:rsidRPr="001B4D2A">
        <w:rPr>
          <w:rFonts w:ascii="Roboto" w:eastAsia="Roboto" w:hAnsi="Roboto" w:cs="Roboto"/>
          <w:color w:val="000000"/>
          <w:sz w:val="20"/>
          <w:szCs w:val="20"/>
        </w:rPr>
        <w:t>.</w:t>
      </w:r>
    </w:p>
    <w:p w14:paraId="40145E27" w14:textId="77777777" w:rsidR="00D45C26" w:rsidRDefault="00D45C26" w:rsidP="00D45C26">
      <w:pPr>
        <w:pBdr>
          <w:top w:val="nil"/>
          <w:left w:val="nil"/>
          <w:bottom w:val="nil"/>
          <w:right w:val="nil"/>
          <w:between w:val="nil"/>
        </w:pBdr>
        <w:jc w:val="both"/>
        <w:rPr>
          <w:rFonts w:ascii="Roboto" w:eastAsia="Roboto" w:hAnsi="Roboto" w:cs="Roboto"/>
          <w:color w:val="000000"/>
          <w:sz w:val="20"/>
          <w:szCs w:val="20"/>
        </w:rPr>
      </w:pPr>
    </w:p>
    <w:p w14:paraId="024B2E43" w14:textId="3B4DA3CE" w:rsidR="0077795E" w:rsidRDefault="001B4D2A">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RESULTADOS</w:t>
      </w:r>
      <w:r w:rsidR="001E3E58">
        <w:rPr>
          <w:rFonts w:ascii="Roboto" w:eastAsia="Roboto" w:hAnsi="Roboto" w:cs="Roboto"/>
          <w:b/>
          <w:bCs/>
          <w:color w:val="000000"/>
          <w:sz w:val="20"/>
          <w:szCs w:val="20"/>
        </w:rPr>
        <w:t xml:space="preserve"> Y DISCUSIÓN </w:t>
      </w:r>
    </w:p>
    <w:p w14:paraId="0AA02D4C" w14:textId="79D21203" w:rsidR="001E3E58" w:rsidRPr="001E3E58" w:rsidRDefault="001E3E58" w:rsidP="001E3E58">
      <w:pPr>
        <w:pBdr>
          <w:top w:val="nil"/>
          <w:left w:val="nil"/>
          <w:bottom w:val="nil"/>
          <w:right w:val="nil"/>
          <w:between w:val="nil"/>
        </w:pBdr>
        <w:jc w:val="both"/>
        <w:rPr>
          <w:rFonts w:ascii="Roboto" w:eastAsia="Roboto" w:hAnsi="Roboto" w:cs="Roboto"/>
          <w:color w:val="000000"/>
          <w:sz w:val="20"/>
          <w:szCs w:val="20"/>
        </w:rPr>
      </w:pPr>
      <w:r w:rsidRPr="001E3E58">
        <w:rPr>
          <w:rFonts w:ascii="Roboto" w:eastAsia="Roboto" w:hAnsi="Roboto" w:cs="Roboto"/>
          <w:color w:val="000000"/>
          <w:sz w:val="20"/>
          <w:szCs w:val="20"/>
        </w:rPr>
        <w:t xml:space="preserve">El análisis microestructural por microscopía electrónica de barrido (SEM) reveló que el PEDOT:PSS forma películas continuas, mientras que el </w:t>
      </w:r>
      <w:proofErr w:type="spellStart"/>
      <w:r w:rsidRPr="001E3E58">
        <w:rPr>
          <w:rFonts w:ascii="Roboto" w:eastAsia="Roboto" w:hAnsi="Roboto" w:cs="Roboto"/>
          <w:color w:val="000000"/>
          <w:sz w:val="20"/>
          <w:szCs w:val="20"/>
        </w:rPr>
        <w:t>PPy</w:t>
      </w:r>
      <w:proofErr w:type="spellEnd"/>
      <w:r w:rsidRPr="001E3E58">
        <w:rPr>
          <w:rFonts w:ascii="Roboto" w:eastAsia="Roboto" w:hAnsi="Roboto" w:cs="Roboto"/>
          <w:color w:val="000000"/>
          <w:sz w:val="20"/>
          <w:szCs w:val="20"/>
        </w:rPr>
        <w:t xml:space="preserve"> adquiere una textura porosa y globular. En los </w:t>
      </w:r>
      <w:r>
        <w:rPr>
          <w:rFonts w:ascii="Roboto" w:eastAsia="Roboto" w:hAnsi="Roboto" w:cs="Roboto"/>
          <w:color w:val="000000"/>
          <w:sz w:val="20"/>
          <w:szCs w:val="20"/>
        </w:rPr>
        <w:t>electrodos fabricados con PXP, l</w:t>
      </w:r>
      <w:r w:rsidRPr="001E3E58">
        <w:rPr>
          <w:rFonts w:ascii="Roboto" w:eastAsia="Roboto" w:hAnsi="Roboto" w:cs="Roboto"/>
          <w:color w:val="000000"/>
          <w:sz w:val="20"/>
          <w:szCs w:val="20"/>
        </w:rPr>
        <w:t>a incorporación de MoO</w:t>
      </w:r>
      <w:r w:rsidRPr="001E3E58">
        <w:rPr>
          <w:rFonts w:ascii="Roboto" w:eastAsia="Roboto" w:hAnsi="Roboto" w:cs="Roboto"/>
          <w:color w:val="000000"/>
          <w:sz w:val="20"/>
          <w:szCs w:val="20"/>
          <w:vertAlign w:val="subscript"/>
        </w:rPr>
        <w:t>3</w:t>
      </w:r>
      <w:r w:rsidRPr="001E3E58">
        <w:rPr>
          <w:rFonts w:ascii="Roboto" w:eastAsia="Roboto" w:hAnsi="Roboto" w:cs="Roboto"/>
          <w:color w:val="000000"/>
          <w:sz w:val="20"/>
          <w:szCs w:val="20"/>
        </w:rPr>
        <w:t xml:space="preserve"> actuó como un excelente modificador</w:t>
      </w:r>
      <w:r>
        <w:rPr>
          <w:rFonts w:ascii="Roboto" w:eastAsia="Roboto" w:hAnsi="Roboto" w:cs="Roboto"/>
          <w:color w:val="000000"/>
          <w:sz w:val="20"/>
          <w:szCs w:val="20"/>
        </w:rPr>
        <w:t xml:space="preserve"> de interfase</w:t>
      </w:r>
      <w:r w:rsidRPr="001E3E58">
        <w:rPr>
          <w:rFonts w:ascii="Roboto" w:eastAsia="Roboto" w:hAnsi="Roboto" w:cs="Roboto"/>
          <w:color w:val="000000"/>
          <w:sz w:val="20"/>
          <w:szCs w:val="20"/>
        </w:rPr>
        <w:t>, logrando recubrimientos notoriamente más lisos y homogéneos en el papel Kraft y bagazo de trigo, reduciendo la segregación de fases en comparación con</w:t>
      </w:r>
      <w:r>
        <w:rPr>
          <w:rFonts w:ascii="Roboto" w:eastAsia="Roboto" w:hAnsi="Roboto" w:cs="Roboto"/>
          <w:color w:val="000000"/>
          <w:sz w:val="20"/>
          <w:szCs w:val="20"/>
        </w:rPr>
        <w:t xml:space="preserve"> el </w:t>
      </w:r>
      <w:r w:rsidRPr="001E3E58">
        <w:rPr>
          <w:rFonts w:ascii="Roboto" w:eastAsia="Roboto" w:hAnsi="Roboto" w:cs="Roboto"/>
          <w:color w:val="000000"/>
          <w:sz w:val="20"/>
          <w:szCs w:val="20"/>
        </w:rPr>
        <w:t>papel Xuan.</w:t>
      </w:r>
      <w:r>
        <w:rPr>
          <w:rFonts w:ascii="Roboto" w:eastAsia="Roboto" w:hAnsi="Roboto" w:cs="Roboto"/>
          <w:color w:val="000000"/>
          <w:sz w:val="20"/>
          <w:szCs w:val="20"/>
        </w:rPr>
        <w:t xml:space="preserve"> </w:t>
      </w:r>
      <w:r w:rsidRPr="001E3E58">
        <w:rPr>
          <w:rFonts w:ascii="Roboto" w:eastAsia="Roboto" w:hAnsi="Roboto" w:cs="Roboto"/>
          <w:color w:val="000000"/>
          <w:sz w:val="20"/>
          <w:szCs w:val="20"/>
        </w:rPr>
        <w:t xml:space="preserve">Ópticamente, los </w:t>
      </w:r>
      <w:r>
        <w:rPr>
          <w:rFonts w:ascii="Roboto" w:eastAsia="Roboto" w:hAnsi="Roboto" w:cs="Roboto"/>
          <w:color w:val="000000"/>
          <w:sz w:val="20"/>
          <w:szCs w:val="20"/>
        </w:rPr>
        <w:t>compuestos</w:t>
      </w:r>
      <w:r w:rsidRPr="001E3E58">
        <w:rPr>
          <w:rFonts w:ascii="Roboto" w:eastAsia="Roboto" w:hAnsi="Roboto" w:cs="Roboto"/>
          <w:color w:val="000000"/>
          <w:sz w:val="20"/>
          <w:szCs w:val="20"/>
        </w:rPr>
        <w:t xml:space="preserve"> demostraron reflectancias y transmitancias inferiores al 15%, y un band gap (2.98 a 3.42 eV) propio de semiconductores orgánicos, lo cual además abre la posibilidad de utilizarlos como sensores fotoactivos para medir la oxigenación u otros biomarcadores en conjunto con el ECG. Mecánicamente, el PET exhibió la máxima resistencia a la ruptura (superando los 10,000 KPa) proporcionando gran integridad estructural. No obstante, la espuma EVA presentó la mayor sensibilidad </w:t>
      </w:r>
      <w:proofErr w:type="spellStart"/>
      <w:r w:rsidRPr="001E3E58">
        <w:rPr>
          <w:rFonts w:ascii="Roboto" w:eastAsia="Roboto" w:hAnsi="Roboto" w:cs="Roboto"/>
          <w:color w:val="000000"/>
          <w:sz w:val="20"/>
          <w:szCs w:val="20"/>
        </w:rPr>
        <w:t>piezoresistiva</w:t>
      </w:r>
      <w:proofErr w:type="spellEnd"/>
      <w:r w:rsidRPr="001E3E58">
        <w:rPr>
          <w:rFonts w:ascii="Roboto" w:eastAsia="Roboto" w:hAnsi="Roboto" w:cs="Roboto"/>
          <w:color w:val="000000"/>
          <w:sz w:val="20"/>
          <w:szCs w:val="20"/>
        </w:rPr>
        <w:t xml:space="preserve">, mostrando amplias y consistentes variaciones de voltaje (superiores a 0.1 V) entre los ciclos de flexión y extensión. </w:t>
      </w:r>
      <w:r>
        <w:rPr>
          <w:rFonts w:ascii="Roboto" w:eastAsia="Roboto" w:hAnsi="Roboto" w:cs="Roboto"/>
          <w:color w:val="000000"/>
          <w:sz w:val="20"/>
          <w:szCs w:val="20"/>
        </w:rPr>
        <w:t>L</w:t>
      </w:r>
      <w:r w:rsidRPr="001E3E58">
        <w:rPr>
          <w:rFonts w:ascii="Roboto" w:eastAsia="Roboto" w:hAnsi="Roboto" w:cs="Roboto"/>
          <w:color w:val="000000"/>
          <w:sz w:val="20"/>
          <w:szCs w:val="20"/>
        </w:rPr>
        <w:t>os electrodos</w:t>
      </w:r>
      <w:r>
        <w:rPr>
          <w:rFonts w:ascii="Roboto" w:eastAsia="Roboto" w:hAnsi="Roboto" w:cs="Roboto"/>
          <w:color w:val="000000"/>
          <w:sz w:val="20"/>
          <w:szCs w:val="20"/>
        </w:rPr>
        <w:t xml:space="preserve"> para ECG</w:t>
      </w:r>
      <w:r w:rsidRPr="001E3E58">
        <w:rPr>
          <w:rFonts w:ascii="Roboto" w:eastAsia="Roboto" w:hAnsi="Roboto" w:cs="Roboto"/>
          <w:color w:val="000000"/>
          <w:sz w:val="20"/>
          <w:szCs w:val="20"/>
        </w:rPr>
        <w:t xml:space="preserve"> demostraron capturar la morfología cardíaca completa. Todos los electrodos lograron un </w:t>
      </w:r>
      <w:proofErr w:type="spellStart"/>
      <w:r w:rsidRPr="001E3E58">
        <w:rPr>
          <w:rFonts w:ascii="Roboto" w:eastAsia="Roboto" w:hAnsi="Roboto" w:cs="Roboto"/>
          <w:color w:val="000000"/>
          <w:sz w:val="20"/>
          <w:szCs w:val="20"/>
        </w:rPr>
        <w:t>bSQI</w:t>
      </w:r>
      <w:proofErr w:type="spellEnd"/>
      <w:r w:rsidRPr="001E3E58">
        <w:rPr>
          <w:rFonts w:ascii="Roboto" w:eastAsia="Roboto" w:hAnsi="Roboto" w:cs="Roboto"/>
          <w:color w:val="000000"/>
          <w:sz w:val="20"/>
          <w:szCs w:val="20"/>
        </w:rPr>
        <w:t xml:space="preserve"> = 1 (100% de éxito en detección de latidos por ambos algoritmos) y un </w:t>
      </w:r>
      <w:proofErr w:type="spellStart"/>
      <w:r w:rsidRPr="001E3E58">
        <w:rPr>
          <w:rFonts w:ascii="Roboto" w:eastAsia="Roboto" w:hAnsi="Roboto" w:cs="Roboto"/>
          <w:color w:val="000000"/>
          <w:sz w:val="20"/>
          <w:szCs w:val="20"/>
        </w:rPr>
        <w:t>kSQI</w:t>
      </w:r>
      <w:proofErr w:type="spellEnd"/>
      <w:r w:rsidRPr="001E3E58">
        <w:rPr>
          <w:rFonts w:ascii="Roboto" w:eastAsia="Roboto" w:hAnsi="Roboto" w:cs="Roboto"/>
          <w:color w:val="000000"/>
          <w:sz w:val="20"/>
          <w:szCs w:val="20"/>
        </w:rPr>
        <w:t xml:space="preserve"> &gt; 5</w:t>
      </w:r>
      <w:r w:rsidR="00A81424">
        <w:rPr>
          <w:rFonts w:ascii="Roboto" w:eastAsia="Roboto" w:hAnsi="Roboto" w:cs="Roboto"/>
          <w:color w:val="000000"/>
          <w:sz w:val="20"/>
          <w:szCs w:val="20"/>
        </w:rPr>
        <w:t xml:space="preserve">, </w:t>
      </w:r>
      <w:r>
        <w:rPr>
          <w:rFonts w:ascii="Roboto" w:eastAsia="Roboto" w:hAnsi="Roboto" w:cs="Roboto"/>
          <w:color w:val="000000"/>
          <w:sz w:val="20"/>
          <w:szCs w:val="20"/>
        </w:rPr>
        <w:t>indicando una señal con viabilidad para ser utilizada en un ambiente clínico</w:t>
      </w:r>
      <w:r w:rsidRPr="001E3E58">
        <w:rPr>
          <w:rFonts w:ascii="Roboto" w:eastAsia="Roboto" w:hAnsi="Roboto" w:cs="Roboto"/>
          <w:color w:val="000000"/>
          <w:sz w:val="20"/>
          <w:szCs w:val="20"/>
        </w:rPr>
        <w:t xml:space="preserve">. Los valores de </w:t>
      </w:r>
      <w:proofErr w:type="spellStart"/>
      <w:r w:rsidRPr="001E3E58">
        <w:rPr>
          <w:rFonts w:ascii="Roboto" w:eastAsia="Roboto" w:hAnsi="Roboto" w:cs="Roboto"/>
          <w:color w:val="000000"/>
          <w:sz w:val="20"/>
          <w:szCs w:val="20"/>
        </w:rPr>
        <w:t>sSQI</w:t>
      </w:r>
      <w:proofErr w:type="spellEnd"/>
      <w:r w:rsidRPr="001E3E58">
        <w:rPr>
          <w:rFonts w:ascii="Roboto" w:eastAsia="Roboto" w:hAnsi="Roboto" w:cs="Roboto"/>
          <w:color w:val="000000"/>
          <w:sz w:val="20"/>
          <w:szCs w:val="20"/>
        </w:rPr>
        <w:t xml:space="preserve"> se mantuvieron entre 0.52 y 0.73, rango</w:t>
      </w:r>
      <w:r>
        <w:rPr>
          <w:rFonts w:ascii="Roboto" w:eastAsia="Roboto" w:hAnsi="Roboto" w:cs="Roboto"/>
          <w:color w:val="000000"/>
          <w:sz w:val="20"/>
          <w:szCs w:val="20"/>
        </w:rPr>
        <w:t xml:space="preserve"> que indica una señal </w:t>
      </w:r>
      <w:r w:rsidR="00A81424">
        <w:rPr>
          <w:rFonts w:ascii="Roboto" w:eastAsia="Roboto" w:hAnsi="Roboto" w:cs="Roboto"/>
          <w:color w:val="000000"/>
          <w:sz w:val="20"/>
          <w:szCs w:val="20"/>
        </w:rPr>
        <w:t>con poca cantidad de ruido</w:t>
      </w:r>
      <w:r w:rsidRPr="001E3E58">
        <w:rPr>
          <w:rFonts w:ascii="Roboto" w:eastAsia="Roboto" w:hAnsi="Roboto" w:cs="Roboto"/>
          <w:color w:val="000000"/>
          <w:sz w:val="20"/>
          <w:szCs w:val="20"/>
        </w:rPr>
        <w:t>.</w:t>
      </w:r>
    </w:p>
    <w:p w14:paraId="3DF67ACD" w14:textId="1A0B7336" w:rsidR="001E3E58" w:rsidRPr="001E3E58" w:rsidRDefault="001E3E58" w:rsidP="001E3E58">
      <w:pPr>
        <w:pBdr>
          <w:top w:val="nil"/>
          <w:left w:val="nil"/>
          <w:bottom w:val="nil"/>
          <w:right w:val="nil"/>
          <w:between w:val="nil"/>
        </w:pBdr>
        <w:jc w:val="both"/>
        <w:rPr>
          <w:rFonts w:ascii="Roboto" w:eastAsia="Roboto" w:hAnsi="Roboto" w:cs="Roboto"/>
          <w:color w:val="000000"/>
          <w:sz w:val="20"/>
          <w:szCs w:val="20"/>
        </w:rPr>
      </w:pPr>
      <w:r w:rsidRPr="001E3E58">
        <w:rPr>
          <w:rFonts w:ascii="Roboto" w:eastAsia="Roboto" w:hAnsi="Roboto" w:cs="Roboto"/>
          <w:color w:val="000000"/>
          <w:sz w:val="20"/>
          <w:szCs w:val="20"/>
        </w:rPr>
        <w:t xml:space="preserve">Los resultados establecen que el desempeño tanto electrofisiológico como mecánico está fuertemente dictado por la sinergia entre el </w:t>
      </w:r>
      <w:r w:rsidR="00A81424">
        <w:rPr>
          <w:rFonts w:ascii="Roboto" w:eastAsia="Roboto" w:hAnsi="Roboto" w:cs="Roboto"/>
          <w:color w:val="000000"/>
          <w:sz w:val="20"/>
          <w:szCs w:val="20"/>
        </w:rPr>
        <w:t>compuesto</w:t>
      </w:r>
      <w:r w:rsidRPr="001E3E58">
        <w:rPr>
          <w:rFonts w:ascii="Roboto" w:eastAsia="Roboto" w:hAnsi="Roboto" w:cs="Roboto"/>
          <w:color w:val="000000"/>
          <w:sz w:val="20"/>
          <w:szCs w:val="20"/>
        </w:rPr>
        <w:t xml:space="preserve"> polimérico y la porosidad y flexibilidad del sustrato subyacente. La combinación de PVA y goma xantana fue fundamental, ya que dotan al material de la ductilidad y viscosidad idóneas para adaptarse </w:t>
      </w:r>
      <w:proofErr w:type="spellStart"/>
      <w:r w:rsidRPr="001E3E58">
        <w:rPr>
          <w:rFonts w:ascii="Roboto" w:eastAsia="Roboto" w:hAnsi="Roboto" w:cs="Roboto"/>
          <w:color w:val="000000"/>
          <w:sz w:val="20"/>
          <w:szCs w:val="20"/>
        </w:rPr>
        <w:t>microestructuralmente</w:t>
      </w:r>
      <w:proofErr w:type="spellEnd"/>
      <w:r w:rsidRPr="001E3E58">
        <w:rPr>
          <w:rFonts w:ascii="Roboto" w:eastAsia="Roboto" w:hAnsi="Roboto" w:cs="Roboto"/>
          <w:color w:val="000000"/>
          <w:sz w:val="20"/>
          <w:szCs w:val="20"/>
        </w:rPr>
        <w:t xml:space="preserve"> a la piel </w:t>
      </w:r>
      <w:r w:rsidRPr="001E3E58">
        <w:rPr>
          <w:rFonts w:ascii="Roboto" w:eastAsia="Roboto" w:hAnsi="Roboto" w:cs="Roboto"/>
          <w:color w:val="000000"/>
          <w:sz w:val="20"/>
          <w:szCs w:val="20"/>
        </w:rPr>
        <w:t xml:space="preserve">humana sin requerir electrolitos (geles), previniendo los artefactos de movimiento típicos. Para el monitoreo del rango de movimiento (sensores de deformación), la baja rigidez y alta plasticidad de la matriz de </w:t>
      </w:r>
      <w:proofErr w:type="spellStart"/>
      <w:r w:rsidRPr="001E3E58">
        <w:rPr>
          <w:rFonts w:ascii="Roboto" w:eastAsia="Roboto" w:hAnsi="Roboto" w:cs="Roboto"/>
          <w:color w:val="000000"/>
          <w:sz w:val="20"/>
          <w:szCs w:val="20"/>
        </w:rPr>
        <w:t>PPy</w:t>
      </w:r>
      <w:proofErr w:type="spellEnd"/>
      <w:r w:rsidRPr="001E3E58">
        <w:rPr>
          <w:rFonts w:ascii="Roboto" w:eastAsia="Roboto" w:hAnsi="Roboto" w:cs="Roboto"/>
          <w:color w:val="000000"/>
          <w:sz w:val="20"/>
          <w:szCs w:val="20"/>
        </w:rPr>
        <w:t xml:space="preserve"> y PEDOT:PSS depositada sobre EVA demostró ser la configuración óptima, evidenciando grandes cambios resistivos ante esfuerzos físicos que los sensores convencionales no pueden igualar fácilmente sin presentar fracturas. Por otro lado, la notable disminución de ruido (altos niveles de </w:t>
      </w:r>
      <w:proofErr w:type="spellStart"/>
      <w:r w:rsidRPr="001E3E58">
        <w:rPr>
          <w:rFonts w:ascii="Roboto" w:eastAsia="Roboto" w:hAnsi="Roboto" w:cs="Roboto"/>
          <w:color w:val="000000"/>
          <w:sz w:val="20"/>
          <w:szCs w:val="20"/>
        </w:rPr>
        <w:t>kSQI</w:t>
      </w:r>
      <w:proofErr w:type="spellEnd"/>
      <w:r w:rsidRPr="001E3E58">
        <w:rPr>
          <w:rFonts w:ascii="Roboto" w:eastAsia="Roboto" w:hAnsi="Roboto" w:cs="Roboto"/>
          <w:color w:val="000000"/>
          <w:sz w:val="20"/>
          <w:szCs w:val="20"/>
        </w:rPr>
        <w:t>) en los electrodos con MoO3 comprueba que este óxido induce un proceso de dopaje tipo-p en el PEDOT, extrayendo densidad de electrones y mejorando la función de trabajo y continuidad eléctrica en la interfaz piel-electrodo.</w:t>
      </w:r>
    </w:p>
    <w:p w14:paraId="68E8F881" w14:textId="77777777" w:rsidR="005000B5" w:rsidRDefault="005000B5" w:rsidP="001B4D2A">
      <w:pPr>
        <w:pBdr>
          <w:top w:val="nil"/>
          <w:left w:val="nil"/>
          <w:bottom w:val="nil"/>
          <w:right w:val="nil"/>
          <w:between w:val="nil"/>
        </w:pBdr>
        <w:jc w:val="both"/>
        <w:rPr>
          <w:rFonts w:ascii="Roboto" w:eastAsia="Roboto" w:hAnsi="Roboto" w:cs="Roboto"/>
          <w:color w:val="000000"/>
          <w:sz w:val="20"/>
          <w:szCs w:val="20"/>
        </w:rPr>
      </w:pPr>
    </w:p>
    <w:p w14:paraId="1D884CB2" w14:textId="56BA5716" w:rsidR="005000B5" w:rsidRDefault="005000B5" w:rsidP="005000B5">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CONCLUSIÓN</w:t>
      </w:r>
    </w:p>
    <w:p w14:paraId="26FF0767" w14:textId="682726E9" w:rsidR="005000B5" w:rsidRDefault="005000B5" w:rsidP="001B4D2A">
      <w:pPr>
        <w:pBdr>
          <w:top w:val="nil"/>
          <w:left w:val="nil"/>
          <w:bottom w:val="nil"/>
          <w:right w:val="nil"/>
          <w:between w:val="nil"/>
        </w:pBdr>
        <w:jc w:val="both"/>
        <w:rPr>
          <w:rFonts w:ascii="Roboto" w:eastAsia="Roboto" w:hAnsi="Roboto" w:cs="Roboto"/>
          <w:color w:val="000000"/>
          <w:sz w:val="20"/>
          <w:szCs w:val="20"/>
        </w:rPr>
      </w:pPr>
      <w:r w:rsidRPr="005000B5">
        <w:rPr>
          <w:rFonts w:ascii="Roboto" w:eastAsia="Roboto" w:hAnsi="Roboto" w:cs="Roboto"/>
          <w:color w:val="000000"/>
          <w:sz w:val="20"/>
          <w:szCs w:val="20"/>
        </w:rPr>
        <w:t xml:space="preserve">Este </w:t>
      </w:r>
      <w:r w:rsidR="00A81424">
        <w:rPr>
          <w:rFonts w:ascii="Roboto" w:eastAsia="Roboto" w:hAnsi="Roboto" w:cs="Roboto"/>
          <w:color w:val="000000"/>
          <w:sz w:val="20"/>
          <w:szCs w:val="20"/>
        </w:rPr>
        <w:t>proyecto ha demostrado</w:t>
      </w:r>
      <w:r w:rsidRPr="005000B5">
        <w:rPr>
          <w:rFonts w:ascii="Roboto" w:eastAsia="Roboto" w:hAnsi="Roboto" w:cs="Roboto"/>
          <w:color w:val="000000"/>
          <w:sz w:val="20"/>
          <w:szCs w:val="20"/>
        </w:rPr>
        <w:t xml:space="preserve"> con éxito la fabricación de electrodos de ECG y sensores de deformación piezoresistivos totalmente flexibles, secos y ecológicos. El empleo de redes poliméricas (PEDOT:PSS y </w:t>
      </w:r>
      <w:proofErr w:type="spellStart"/>
      <w:r w:rsidRPr="005000B5">
        <w:rPr>
          <w:rFonts w:ascii="Roboto" w:eastAsia="Roboto" w:hAnsi="Roboto" w:cs="Roboto"/>
          <w:color w:val="000000"/>
          <w:sz w:val="20"/>
          <w:szCs w:val="20"/>
        </w:rPr>
        <w:t>PPy</w:t>
      </w:r>
      <w:proofErr w:type="spellEnd"/>
      <w:r w:rsidRPr="005000B5">
        <w:rPr>
          <w:rFonts w:ascii="Roboto" w:eastAsia="Roboto" w:hAnsi="Roboto" w:cs="Roboto"/>
          <w:color w:val="000000"/>
          <w:sz w:val="20"/>
          <w:szCs w:val="20"/>
        </w:rPr>
        <w:t xml:space="preserve">) integradas con </w:t>
      </w:r>
      <w:proofErr w:type="spellStart"/>
      <w:r w:rsidRPr="005000B5">
        <w:rPr>
          <w:rFonts w:ascii="Roboto" w:eastAsia="Roboto" w:hAnsi="Roboto" w:cs="Roboto"/>
          <w:color w:val="000000"/>
          <w:sz w:val="20"/>
          <w:szCs w:val="20"/>
        </w:rPr>
        <w:t>CuPc</w:t>
      </w:r>
      <w:proofErr w:type="spellEnd"/>
      <w:r w:rsidRPr="005000B5">
        <w:rPr>
          <w:rFonts w:ascii="Roboto" w:eastAsia="Roboto" w:hAnsi="Roboto" w:cs="Roboto"/>
          <w:color w:val="000000"/>
          <w:sz w:val="20"/>
          <w:szCs w:val="20"/>
        </w:rPr>
        <w:t xml:space="preserve"> y MoO3 sobre sustratos sostenibles superó las limitaciones mecánicas e irritantes de los electrodos comerciales de Ag/AgCl.</w:t>
      </w:r>
      <w:r w:rsidR="00A81424">
        <w:rPr>
          <w:rFonts w:ascii="Roboto" w:eastAsia="Roboto" w:hAnsi="Roboto" w:cs="Roboto"/>
          <w:color w:val="000000"/>
          <w:sz w:val="20"/>
          <w:szCs w:val="20"/>
        </w:rPr>
        <w:t xml:space="preserve"> La buena calidad de la señal de ECG y la buena </w:t>
      </w:r>
      <w:r w:rsidRPr="005000B5">
        <w:rPr>
          <w:rFonts w:ascii="Roboto" w:eastAsia="Roboto" w:hAnsi="Roboto" w:cs="Roboto"/>
          <w:color w:val="000000"/>
          <w:sz w:val="20"/>
          <w:szCs w:val="20"/>
        </w:rPr>
        <w:t>sensibilidad al estrés físico garantizan su viabilidad e impacto directo en el diseño de dispositivos biomédicos</w:t>
      </w:r>
      <w:r w:rsidR="00A81424">
        <w:rPr>
          <w:rFonts w:ascii="Roboto" w:eastAsia="Roboto" w:hAnsi="Roboto" w:cs="Roboto"/>
          <w:color w:val="000000"/>
          <w:sz w:val="20"/>
          <w:szCs w:val="20"/>
        </w:rPr>
        <w:t xml:space="preserve"> que pueden ser utilizados</w:t>
      </w:r>
      <w:r w:rsidRPr="005000B5">
        <w:rPr>
          <w:rFonts w:ascii="Roboto" w:eastAsia="Roboto" w:hAnsi="Roboto" w:cs="Roboto"/>
          <w:color w:val="000000"/>
          <w:sz w:val="20"/>
          <w:szCs w:val="20"/>
        </w:rPr>
        <w:t xml:space="preserve"> para el diagnóstico continuo y la rehabilitación articular.</w:t>
      </w:r>
    </w:p>
    <w:p w14:paraId="1CE877CF" w14:textId="5B6BD538" w:rsidR="0077795E" w:rsidRDefault="0077795E" w:rsidP="00E643E7">
      <w:pPr>
        <w:tabs>
          <w:tab w:val="left" w:pos="284"/>
        </w:tabs>
        <w:jc w:val="both"/>
        <w:rPr>
          <w:rFonts w:ascii="Roboto" w:eastAsia="Roboto" w:hAnsi="Roboto" w:cs="Roboto"/>
          <w:sz w:val="20"/>
          <w:szCs w:val="20"/>
        </w:rPr>
      </w:pPr>
    </w:p>
    <w:p w14:paraId="50C0C6B2" w14:textId="2321DA31" w:rsidR="0077795E" w:rsidRPr="00A120D8" w:rsidRDefault="00000000">
      <w:pPr>
        <w:jc w:val="both"/>
        <w:rPr>
          <w:rFonts w:ascii="Roboto" w:eastAsia="Roboto" w:hAnsi="Roboto" w:cs="Roboto"/>
          <w:b/>
          <w:bCs/>
          <w:sz w:val="20"/>
          <w:szCs w:val="20"/>
        </w:rPr>
      </w:pPr>
      <w:r w:rsidRPr="00A120D8">
        <w:rPr>
          <w:rFonts w:ascii="Roboto" w:eastAsia="Roboto" w:hAnsi="Roboto" w:cs="Roboto"/>
          <w:b/>
          <w:bCs/>
          <w:sz w:val="20"/>
          <w:szCs w:val="20"/>
        </w:rPr>
        <w:t>REFERENCIAS</w:t>
      </w:r>
    </w:p>
    <w:p w14:paraId="751978DC" w14:textId="77777777" w:rsidR="00683A3E" w:rsidRPr="008B58ED" w:rsidRDefault="00683A3E" w:rsidP="00683A3E">
      <w:pPr>
        <w:jc w:val="both"/>
        <w:rPr>
          <w:rFonts w:ascii="Roboto" w:eastAsia="Roboto" w:hAnsi="Roboto" w:cs="Roboto"/>
          <w:sz w:val="20"/>
          <w:szCs w:val="20"/>
          <w:lang w:val="en-US"/>
        </w:rPr>
      </w:pPr>
      <w:r w:rsidRPr="00683A3E">
        <w:rPr>
          <w:rFonts w:ascii="Roboto" w:eastAsia="Roboto" w:hAnsi="Roboto" w:cs="Roboto"/>
          <w:sz w:val="20"/>
          <w:szCs w:val="20"/>
        </w:rPr>
        <w:t xml:space="preserve">Han, F., Li, M., Ye, H., &amp; Zhang, G. (2021). </w:t>
      </w:r>
      <w:r w:rsidRPr="008949DA">
        <w:rPr>
          <w:rFonts w:ascii="Roboto" w:eastAsia="Roboto" w:hAnsi="Roboto" w:cs="Roboto"/>
          <w:sz w:val="20"/>
          <w:szCs w:val="20"/>
          <w:lang w:val="en-US"/>
        </w:rPr>
        <w:t>Materials, electrical performance, mechanisms, applications, and manufacturing approaches for flexible strain sensors. </w:t>
      </w:r>
      <w:r w:rsidRPr="005D7E57">
        <w:rPr>
          <w:rFonts w:ascii="Roboto" w:eastAsia="Roboto" w:hAnsi="Roboto" w:cs="Roboto"/>
          <w:i/>
          <w:iCs/>
          <w:sz w:val="20"/>
          <w:szCs w:val="20"/>
          <w:lang w:val="en-US"/>
        </w:rPr>
        <w:t>Nanomaterials</w:t>
      </w:r>
      <w:r w:rsidRPr="005D7E57">
        <w:rPr>
          <w:rFonts w:ascii="Roboto" w:eastAsia="Roboto" w:hAnsi="Roboto" w:cs="Roboto"/>
          <w:sz w:val="20"/>
          <w:szCs w:val="20"/>
          <w:lang w:val="en-US"/>
        </w:rPr>
        <w:t>, </w:t>
      </w:r>
      <w:r w:rsidRPr="005D7E57">
        <w:rPr>
          <w:rFonts w:ascii="Roboto" w:eastAsia="Roboto" w:hAnsi="Roboto" w:cs="Roboto"/>
          <w:i/>
          <w:iCs/>
          <w:sz w:val="20"/>
          <w:szCs w:val="20"/>
          <w:lang w:val="en-US"/>
        </w:rPr>
        <w:t>11</w:t>
      </w:r>
      <w:r w:rsidRPr="005D7E57">
        <w:rPr>
          <w:rFonts w:ascii="Roboto" w:eastAsia="Roboto" w:hAnsi="Roboto" w:cs="Roboto"/>
          <w:sz w:val="20"/>
          <w:szCs w:val="20"/>
          <w:lang w:val="en-US"/>
        </w:rPr>
        <w:t>(5), 1220.</w:t>
      </w:r>
    </w:p>
    <w:p w14:paraId="6A011D11" w14:textId="77777777" w:rsidR="00683A3E" w:rsidRPr="00683A3E" w:rsidRDefault="00683A3E">
      <w:pPr>
        <w:jc w:val="both"/>
        <w:rPr>
          <w:rFonts w:ascii="Roboto" w:eastAsia="Roboto" w:hAnsi="Roboto" w:cs="Roboto"/>
          <w:sz w:val="20"/>
          <w:szCs w:val="20"/>
          <w:lang w:val="en-US"/>
        </w:rPr>
      </w:pPr>
      <w:r w:rsidRPr="00683A3E">
        <w:rPr>
          <w:rFonts w:ascii="Roboto" w:eastAsia="Roboto" w:hAnsi="Roboto" w:cs="Roboto"/>
          <w:sz w:val="20"/>
          <w:szCs w:val="20"/>
          <w:lang w:val="en-US"/>
        </w:rPr>
        <w:t xml:space="preserve">Li, Q., Mark, G. R., &amp; Clifford, G. D. (2008). Robust heart rate estimation from multiple asynchronous noisy sources using signal quality indices and a Kalman filter. </w:t>
      </w:r>
      <w:r w:rsidRPr="00683A3E">
        <w:rPr>
          <w:rFonts w:ascii="Roboto" w:eastAsia="Roboto" w:hAnsi="Roboto" w:cs="Roboto"/>
          <w:i/>
          <w:iCs/>
          <w:sz w:val="20"/>
          <w:szCs w:val="20"/>
          <w:lang w:val="en-US"/>
        </w:rPr>
        <w:t>Physiological Measurement</w:t>
      </w:r>
      <w:r w:rsidRPr="00683A3E">
        <w:rPr>
          <w:rFonts w:ascii="Roboto" w:eastAsia="Roboto" w:hAnsi="Roboto" w:cs="Roboto"/>
          <w:sz w:val="20"/>
          <w:szCs w:val="20"/>
          <w:lang w:val="en-US"/>
        </w:rPr>
        <w:t>, 29(1), 15.</w:t>
      </w:r>
    </w:p>
    <w:p w14:paraId="0B168BDC" w14:textId="4FC8EB8B" w:rsidR="009A0D13" w:rsidRPr="00A120D8" w:rsidRDefault="009A0D13">
      <w:pPr>
        <w:jc w:val="both"/>
        <w:rPr>
          <w:rFonts w:ascii="Roboto" w:eastAsia="Roboto" w:hAnsi="Roboto" w:cs="Roboto"/>
          <w:sz w:val="20"/>
          <w:szCs w:val="20"/>
          <w:lang w:val="en-US"/>
        </w:rPr>
      </w:pPr>
      <w:proofErr w:type="spellStart"/>
      <w:r w:rsidRPr="009A0D13">
        <w:rPr>
          <w:rFonts w:ascii="Roboto" w:eastAsia="Roboto" w:hAnsi="Roboto" w:cs="Roboto"/>
          <w:sz w:val="20"/>
          <w:szCs w:val="20"/>
          <w:lang w:val="en-US"/>
        </w:rPr>
        <w:t>Nigusse</w:t>
      </w:r>
      <w:proofErr w:type="spellEnd"/>
      <w:r w:rsidRPr="009A0D13">
        <w:rPr>
          <w:rFonts w:ascii="Roboto" w:eastAsia="Roboto" w:hAnsi="Roboto" w:cs="Roboto"/>
          <w:sz w:val="20"/>
          <w:szCs w:val="20"/>
          <w:lang w:val="en-US"/>
        </w:rPr>
        <w:t xml:space="preserve">, A. B., </w:t>
      </w:r>
      <w:proofErr w:type="spellStart"/>
      <w:r w:rsidRPr="009A0D13">
        <w:rPr>
          <w:rFonts w:ascii="Roboto" w:eastAsia="Roboto" w:hAnsi="Roboto" w:cs="Roboto"/>
          <w:sz w:val="20"/>
          <w:szCs w:val="20"/>
          <w:lang w:val="en-US"/>
        </w:rPr>
        <w:t>Malengier</w:t>
      </w:r>
      <w:proofErr w:type="spellEnd"/>
      <w:r w:rsidRPr="009A0D13">
        <w:rPr>
          <w:rFonts w:ascii="Roboto" w:eastAsia="Roboto" w:hAnsi="Roboto" w:cs="Roboto"/>
          <w:sz w:val="20"/>
          <w:szCs w:val="20"/>
          <w:lang w:val="en-US"/>
        </w:rPr>
        <w:t xml:space="preserve">, B., </w:t>
      </w:r>
      <w:proofErr w:type="spellStart"/>
      <w:r w:rsidRPr="009A0D13">
        <w:rPr>
          <w:rFonts w:ascii="Roboto" w:eastAsia="Roboto" w:hAnsi="Roboto" w:cs="Roboto"/>
          <w:sz w:val="20"/>
          <w:szCs w:val="20"/>
          <w:lang w:val="en-US"/>
        </w:rPr>
        <w:t>Mengistie</w:t>
      </w:r>
      <w:proofErr w:type="spellEnd"/>
      <w:r w:rsidRPr="009A0D13">
        <w:rPr>
          <w:rFonts w:ascii="Roboto" w:eastAsia="Roboto" w:hAnsi="Roboto" w:cs="Roboto"/>
          <w:sz w:val="20"/>
          <w:szCs w:val="20"/>
          <w:lang w:val="en-US"/>
        </w:rPr>
        <w:t xml:space="preserve">, D. A., </w:t>
      </w:r>
      <w:proofErr w:type="spellStart"/>
      <w:r w:rsidRPr="009A0D13">
        <w:rPr>
          <w:rFonts w:ascii="Roboto" w:eastAsia="Roboto" w:hAnsi="Roboto" w:cs="Roboto"/>
          <w:sz w:val="20"/>
          <w:szCs w:val="20"/>
          <w:lang w:val="en-US"/>
        </w:rPr>
        <w:t>Tseghai</w:t>
      </w:r>
      <w:proofErr w:type="spellEnd"/>
      <w:r w:rsidRPr="009A0D13">
        <w:rPr>
          <w:rFonts w:ascii="Roboto" w:eastAsia="Roboto" w:hAnsi="Roboto" w:cs="Roboto"/>
          <w:sz w:val="20"/>
          <w:szCs w:val="20"/>
          <w:lang w:val="en-US"/>
        </w:rPr>
        <w:t xml:space="preserve">, G. B., &amp; Van </w:t>
      </w:r>
      <w:proofErr w:type="spellStart"/>
      <w:r w:rsidRPr="009A0D13">
        <w:rPr>
          <w:rFonts w:ascii="Roboto" w:eastAsia="Roboto" w:hAnsi="Roboto" w:cs="Roboto"/>
          <w:sz w:val="20"/>
          <w:szCs w:val="20"/>
          <w:lang w:val="en-US"/>
        </w:rPr>
        <w:t>Langenhove</w:t>
      </w:r>
      <w:proofErr w:type="spellEnd"/>
      <w:r w:rsidRPr="009A0D13">
        <w:rPr>
          <w:rFonts w:ascii="Roboto" w:eastAsia="Roboto" w:hAnsi="Roboto" w:cs="Roboto"/>
          <w:sz w:val="20"/>
          <w:szCs w:val="20"/>
          <w:lang w:val="en-US"/>
        </w:rPr>
        <w:t>, L. (2020). Development of washable silver printed textile electrodes for long-term ECG monitoring. </w:t>
      </w:r>
      <w:r w:rsidRPr="00A120D8">
        <w:rPr>
          <w:rFonts w:ascii="Roboto" w:eastAsia="Roboto" w:hAnsi="Roboto" w:cs="Roboto"/>
          <w:i/>
          <w:iCs/>
          <w:sz w:val="20"/>
          <w:szCs w:val="20"/>
          <w:lang w:val="en-US"/>
        </w:rPr>
        <w:t>Sensors</w:t>
      </w:r>
      <w:r w:rsidRPr="00A120D8">
        <w:rPr>
          <w:rFonts w:ascii="Roboto" w:eastAsia="Roboto" w:hAnsi="Roboto" w:cs="Roboto"/>
          <w:sz w:val="20"/>
          <w:szCs w:val="20"/>
          <w:lang w:val="en-US"/>
        </w:rPr>
        <w:t>, </w:t>
      </w:r>
      <w:r w:rsidRPr="00A120D8">
        <w:rPr>
          <w:rFonts w:ascii="Roboto" w:eastAsia="Roboto" w:hAnsi="Roboto" w:cs="Roboto"/>
          <w:i/>
          <w:iCs/>
          <w:sz w:val="20"/>
          <w:szCs w:val="20"/>
          <w:lang w:val="en-US"/>
        </w:rPr>
        <w:t>20</w:t>
      </w:r>
      <w:r w:rsidRPr="00A120D8">
        <w:rPr>
          <w:rFonts w:ascii="Roboto" w:eastAsia="Roboto" w:hAnsi="Roboto" w:cs="Roboto"/>
          <w:sz w:val="20"/>
          <w:szCs w:val="20"/>
          <w:lang w:val="en-US"/>
        </w:rPr>
        <w:t>(21), 6233.</w:t>
      </w:r>
    </w:p>
    <w:p w14:paraId="6A464496" w14:textId="77777777" w:rsidR="0077795E" w:rsidRPr="00EE2B60" w:rsidRDefault="005D7E57">
      <w:pPr>
        <w:jc w:val="both"/>
        <w:rPr>
          <w:rFonts w:ascii="Roboto" w:eastAsia="Roboto" w:hAnsi="Roboto" w:cs="Roboto"/>
          <w:sz w:val="20"/>
          <w:szCs w:val="20"/>
          <w:lang w:val="pt-BR"/>
        </w:rPr>
      </w:pPr>
      <w:r w:rsidRPr="00A120D8">
        <w:rPr>
          <w:rFonts w:ascii="Roboto" w:eastAsia="Roboto" w:hAnsi="Roboto" w:cs="Roboto"/>
          <w:sz w:val="20"/>
          <w:szCs w:val="20"/>
          <w:lang w:val="en-US"/>
        </w:rPr>
        <w:t xml:space="preserve">Sánchez Vergara, M. E., Hernández Méndez, J. A., Herrera Navarro, C. I., Martínez-Alanís, M., Guerra Hernández, S. F., &amp; Cosme, I. (2025). </w:t>
      </w:r>
      <w:r w:rsidRPr="005D7E57">
        <w:rPr>
          <w:rFonts w:ascii="Roboto" w:eastAsia="Roboto" w:hAnsi="Roboto" w:cs="Roboto"/>
          <w:sz w:val="20"/>
          <w:szCs w:val="20"/>
          <w:lang w:val="en-US"/>
        </w:rPr>
        <w:t xml:space="preserve">Innovative Flexible Conductive Polymer Composites for Wearable Electrocardiogram Electrodes and Flexible Strain Sensors. </w:t>
      </w:r>
      <w:r w:rsidRPr="00EE2B60">
        <w:rPr>
          <w:rFonts w:ascii="Roboto" w:eastAsia="Roboto" w:hAnsi="Roboto" w:cs="Roboto"/>
          <w:sz w:val="20"/>
          <w:szCs w:val="20"/>
          <w:lang w:val="pt-BR"/>
        </w:rPr>
        <w:t>Journal of Composites Science, 9(10), 512.</w:t>
      </w:r>
    </w:p>
    <w:p w14:paraId="4B813A95" w14:textId="77777777" w:rsidR="00E643E7" w:rsidRDefault="00E643E7">
      <w:pPr>
        <w:jc w:val="both"/>
        <w:rPr>
          <w:rFonts w:ascii="Roboto" w:eastAsia="Roboto" w:hAnsi="Roboto" w:cs="Roboto"/>
          <w:sz w:val="20"/>
          <w:szCs w:val="20"/>
        </w:rPr>
      </w:pPr>
      <w:r w:rsidRPr="00E643E7">
        <w:rPr>
          <w:rFonts w:ascii="Roboto" w:eastAsia="Roboto" w:hAnsi="Roboto" w:cs="Roboto"/>
          <w:sz w:val="20"/>
          <w:szCs w:val="20"/>
          <w:lang w:val="pt-BR"/>
        </w:rPr>
        <w:t>Sánchez Vergara, M. E., Rocha Flores, J. M., Martínez-Alanís, M., Guerra Hernández, S. F., &amp; Cosme, I. (202</w:t>
      </w:r>
      <w:r>
        <w:rPr>
          <w:rFonts w:ascii="Roboto" w:eastAsia="Roboto" w:hAnsi="Roboto" w:cs="Roboto"/>
          <w:sz w:val="20"/>
          <w:szCs w:val="20"/>
          <w:lang w:val="pt-BR"/>
        </w:rPr>
        <w:t>6</w:t>
      </w:r>
      <w:r w:rsidRPr="00E643E7">
        <w:rPr>
          <w:rFonts w:ascii="Roboto" w:eastAsia="Roboto" w:hAnsi="Roboto" w:cs="Roboto"/>
          <w:sz w:val="20"/>
          <w:szCs w:val="20"/>
          <w:lang w:val="pt-BR"/>
        </w:rPr>
        <w:t>). </w:t>
      </w:r>
      <w:r w:rsidRPr="00EE2B60">
        <w:rPr>
          <w:rFonts w:ascii="Roboto" w:eastAsia="Roboto" w:hAnsi="Roboto" w:cs="Roboto"/>
          <w:i/>
          <w:iCs/>
          <w:sz w:val="20"/>
          <w:szCs w:val="20"/>
        </w:rPr>
        <w:t xml:space="preserve">Flexible composites </w:t>
      </w:r>
      <w:proofErr w:type="spellStart"/>
      <w:r w:rsidRPr="00EE2B60">
        <w:rPr>
          <w:rFonts w:ascii="Roboto" w:eastAsia="Roboto" w:hAnsi="Roboto" w:cs="Roboto"/>
          <w:i/>
          <w:iCs/>
          <w:sz w:val="20"/>
          <w:szCs w:val="20"/>
        </w:rPr>
        <w:t>based</w:t>
      </w:r>
      <w:proofErr w:type="spellEnd"/>
      <w:r w:rsidRPr="00EE2B60">
        <w:rPr>
          <w:rFonts w:ascii="Roboto" w:eastAsia="Roboto" w:hAnsi="Roboto" w:cs="Roboto"/>
          <w:i/>
          <w:iCs/>
          <w:sz w:val="20"/>
          <w:szCs w:val="20"/>
        </w:rPr>
        <w:t xml:space="preserve"> </w:t>
      </w:r>
      <w:proofErr w:type="spellStart"/>
      <w:r w:rsidRPr="00EE2B60">
        <w:rPr>
          <w:rFonts w:ascii="Roboto" w:eastAsia="Roboto" w:hAnsi="Roboto" w:cs="Roboto"/>
          <w:i/>
          <w:iCs/>
          <w:sz w:val="20"/>
          <w:szCs w:val="20"/>
        </w:rPr>
        <w:t>on</w:t>
      </w:r>
      <w:proofErr w:type="spellEnd"/>
      <w:r w:rsidRPr="00EE2B60">
        <w:rPr>
          <w:rFonts w:ascii="Roboto" w:eastAsia="Roboto" w:hAnsi="Roboto" w:cs="Roboto"/>
          <w:i/>
          <w:iCs/>
          <w:sz w:val="20"/>
          <w:szCs w:val="20"/>
        </w:rPr>
        <w:t xml:space="preserve"> PEDOT:PSS </w:t>
      </w:r>
      <w:proofErr w:type="spellStart"/>
      <w:r w:rsidRPr="00EE2B60">
        <w:rPr>
          <w:rFonts w:ascii="Roboto" w:eastAsia="Roboto" w:hAnsi="Roboto" w:cs="Roboto"/>
          <w:i/>
          <w:iCs/>
          <w:sz w:val="20"/>
          <w:szCs w:val="20"/>
        </w:rPr>
        <w:t>for</w:t>
      </w:r>
      <w:proofErr w:type="spellEnd"/>
      <w:r w:rsidRPr="00EE2B60">
        <w:rPr>
          <w:rFonts w:ascii="Roboto" w:eastAsia="Roboto" w:hAnsi="Roboto" w:cs="Roboto"/>
          <w:i/>
          <w:iCs/>
          <w:sz w:val="20"/>
          <w:szCs w:val="20"/>
        </w:rPr>
        <w:t xml:space="preserve"> </w:t>
      </w:r>
      <w:proofErr w:type="spellStart"/>
      <w:r w:rsidRPr="00EE2B60">
        <w:rPr>
          <w:rFonts w:ascii="Roboto" w:eastAsia="Roboto" w:hAnsi="Roboto" w:cs="Roboto"/>
          <w:i/>
          <w:iCs/>
          <w:sz w:val="20"/>
          <w:szCs w:val="20"/>
        </w:rPr>
        <w:t>environmentally</w:t>
      </w:r>
      <w:proofErr w:type="spellEnd"/>
      <w:r w:rsidRPr="00EE2B60">
        <w:rPr>
          <w:rFonts w:ascii="Roboto" w:eastAsia="Roboto" w:hAnsi="Roboto" w:cs="Roboto"/>
          <w:i/>
          <w:iCs/>
          <w:sz w:val="20"/>
          <w:szCs w:val="20"/>
        </w:rPr>
        <w:t xml:space="preserve"> </w:t>
      </w:r>
      <w:proofErr w:type="spellStart"/>
      <w:r w:rsidRPr="00EE2B60">
        <w:rPr>
          <w:rFonts w:ascii="Roboto" w:eastAsia="Roboto" w:hAnsi="Roboto" w:cs="Roboto"/>
          <w:i/>
          <w:iCs/>
          <w:sz w:val="20"/>
          <w:szCs w:val="20"/>
        </w:rPr>
        <w:t>friendly</w:t>
      </w:r>
      <w:proofErr w:type="spellEnd"/>
      <w:r w:rsidRPr="00EE2B60">
        <w:rPr>
          <w:rFonts w:ascii="Roboto" w:eastAsia="Roboto" w:hAnsi="Roboto" w:cs="Roboto"/>
          <w:i/>
          <w:iCs/>
          <w:sz w:val="20"/>
          <w:szCs w:val="20"/>
        </w:rPr>
        <w:t xml:space="preserve"> </w:t>
      </w:r>
      <w:proofErr w:type="spellStart"/>
      <w:r w:rsidRPr="00EE2B60">
        <w:rPr>
          <w:rFonts w:ascii="Roboto" w:eastAsia="Roboto" w:hAnsi="Roboto" w:cs="Roboto"/>
          <w:i/>
          <w:iCs/>
          <w:sz w:val="20"/>
          <w:szCs w:val="20"/>
        </w:rPr>
        <w:t>electrocardiography</w:t>
      </w:r>
      <w:proofErr w:type="spellEnd"/>
      <w:r w:rsidRPr="00EE2B60">
        <w:rPr>
          <w:rFonts w:ascii="Roboto" w:eastAsia="Roboto" w:hAnsi="Roboto" w:cs="Roboto"/>
          <w:i/>
          <w:iCs/>
          <w:sz w:val="20"/>
          <w:szCs w:val="20"/>
        </w:rPr>
        <w:t xml:space="preserve"> </w:t>
      </w:r>
      <w:proofErr w:type="spellStart"/>
      <w:r w:rsidRPr="00EE2B60">
        <w:rPr>
          <w:rFonts w:ascii="Roboto" w:eastAsia="Roboto" w:hAnsi="Roboto" w:cs="Roboto"/>
          <w:i/>
          <w:iCs/>
          <w:sz w:val="20"/>
          <w:szCs w:val="20"/>
        </w:rPr>
        <w:t>electrodes</w:t>
      </w:r>
      <w:proofErr w:type="spellEnd"/>
      <w:r w:rsidRPr="00EE2B60">
        <w:rPr>
          <w:rFonts w:ascii="Roboto" w:eastAsia="Roboto" w:hAnsi="Roboto" w:cs="Roboto"/>
          <w:sz w:val="20"/>
          <w:szCs w:val="20"/>
        </w:rPr>
        <w:t> [Manuscrito enviado para su publicación]. Facultad de Ingeniería, Universidad Anáhuac México.</w:t>
      </w:r>
    </w:p>
    <w:p w14:paraId="37B133AE" w14:textId="77777777" w:rsidR="00683A3E" w:rsidRPr="00A120D8" w:rsidRDefault="00683A3E" w:rsidP="00683A3E">
      <w:pPr>
        <w:jc w:val="both"/>
        <w:rPr>
          <w:rFonts w:ascii="Roboto" w:eastAsia="Roboto" w:hAnsi="Roboto" w:cs="Roboto"/>
          <w:sz w:val="20"/>
          <w:szCs w:val="20"/>
        </w:rPr>
      </w:pPr>
      <w:proofErr w:type="spellStart"/>
      <w:r w:rsidRPr="009E1C86">
        <w:rPr>
          <w:rFonts w:ascii="Roboto" w:eastAsia="Roboto" w:hAnsi="Roboto" w:cs="Roboto"/>
          <w:sz w:val="20"/>
          <w:szCs w:val="20"/>
        </w:rPr>
        <w:t>Tu</w:t>
      </w:r>
      <w:proofErr w:type="spellEnd"/>
      <w:r w:rsidRPr="009E1C86">
        <w:rPr>
          <w:rFonts w:ascii="Roboto" w:eastAsia="Roboto" w:hAnsi="Roboto" w:cs="Roboto"/>
          <w:sz w:val="20"/>
          <w:szCs w:val="20"/>
        </w:rPr>
        <w:t xml:space="preserve">, H., </w:t>
      </w:r>
      <w:proofErr w:type="spellStart"/>
      <w:r w:rsidRPr="009E1C86">
        <w:rPr>
          <w:rFonts w:ascii="Roboto" w:eastAsia="Roboto" w:hAnsi="Roboto" w:cs="Roboto"/>
          <w:sz w:val="20"/>
          <w:szCs w:val="20"/>
        </w:rPr>
        <w:t>Xu</w:t>
      </w:r>
      <w:proofErr w:type="spellEnd"/>
      <w:r w:rsidRPr="009E1C86">
        <w:rPr>
          <w:rFonts w:ascii="Roboto" w:eastAsia="Roboto" w:hAnsi="Roboto" w:cs="Roboto"/>
          <w:sz w:val="20"/>
          <w:szCs w:val="20"/>
        </w:rPr>
        <w:t xml:space="preserve">, T., Xuan, F., Gao, Y., &amp; Yang, H. (2024). </w:t>
      </w:r>
      <w:r w:rsidRPr="009E1C86">
        <w:rPr>
          <w:rFonts w:ascii="Roboto" w:eastAsia="Roboto" w:hAnsi="Roboto" w:cs="Roboto"/>
          <w:sz w:val="20"/>
          <w:szCs w:val="20"/>
          <w:lang w:val="en-US"/>
        </w:rPr>
        <w:t>Effect of Silver Chloride Content on the Performance of Fully Printed Fabric Electrodes for ECG Monitoring. </w:t>
      </w:r>
      <w:proofErr w:type="spellStart"/>
      <w:r w:rsidRPr="00A120D8">
        <w:rPr>
          <w:rFonts w:ascii="Roboto" w:eastAsia="Roboto" w:hAnsi="Roboto" w:cs="Roboto"/>
          <w:i/>
          <w:iCs/>
          <w:sz w:val="20"/>
          <w:szCs w:val="20"/>
        </w:rPr>
        <w:t>Journal</w:t>
      </w:r>
      <w:proofErr w:type="spellEnd"/>
      <w:r w:rsidRPr="00A120D8">
        <w:rPr>
          <w:rFonts w:ascii="Roboto" w:eastAsia="Roboto" w:hAnsi="Roboto" w:cs="Roboto"/>
          <w:i/>
          <w:iCs/>
          <w:sz w:val="20"/>
          <w:szCs w:val="20"/>
        </w:rPr>
        <w:t xml:space="preserve"> </w:t>
      </w:r>
      <w:proofErr w:type="spellStart"/>
      <w:r w:rsidRPr="00A120D8">
        <w:rPr>
          <w:rFonts w:ascii="Roboto" w:eastAsia="Roboto" w:hAnsi="Roboto" w:cs="Roboto"/>
          <w:i/>
          <w:iCs/>
          <w:sz w:val="20"/>
          <w:szCs w:val="20"/>
        </w:rPr>
        <w:t>of</w:t>
      </w:r>
      <w:proofErr w:type="spellEnd"/>
      <w:r w:rsidRPr="00A120D8">
        <w:rPr>
          <w:rFonts w:ascii="Roboto" w:eastAsia="Roboto" w:hAnsi="Roboto" w:cs="Roboto"/>
          <w:i/>
          <w:iCs/>
          <w:sz w:val="20"/>
          <w:szCs w:val="20"/>
        </w:rPr>
        <w:t xml:space="preserve"> Sensors</w:t>
      </w:r>
      <w:r w:rsidRPr="00A120D8">
        <w:rPr>
          <w:rFonts w:ascii="Roboto" w:eastAsia="Roboto" w:hAnsi="Roboto" w:cs="Roboto"/>
          <w:sz w:val="20"/>
          <w:szCs w:val="20"/>
        </w:rPr>
        <w:t>, </w:t>
      </w:r>
      <w:r w:rsidRPr="00A120D8">
        <w:rPr>
          <w:rFonts w:ascii="Roboto" w:eastAsia="Roboto" w:hAnsi="Roboto" w:cs="Roboto"/>
          <w:i/>
          <w:iCs/>
          <w:sz w:val="20"/>
          <w:szCs w:val="20"/>
        </w:rPr>
        <w:t>2024</w:t>
      </w:r>
      <w:r w:rsidRPr="00A120D8">
        <w:rPr>
          <w:rFonts w:ascii="Roboto" w:eastAsia="Roboto" w:hAnsi="Roboto" w:cs="Roboto"/>
          <w:sz w:val="20"/>
          <w:szCs w:val="20"/>
        </w:rPr>
        <w:t>(1), 8839634.</w:t>
      </w:r>
    </w:p>
    <w:p w14:paraId="57A49FE5" w14:textId="2940002A" w:rsidR="00683A3E" w:rsidRPr="00EE2B60" w:rsidRDefault="00683A3E">
      <w:pPr>
        <w:jc w:val="both"/>
        <w:rPr>
          <w:rFonts w:ascii="Roboto" w:eastAsia="Roboto" w:hAnsi="Roboto" w:cs="Roboto"/>
          <w:sz w:val="20"/>
          <w:szCs w:val="20"/>
        </w:rPr>
        <w:sectPr w:rsidR="00683A3E" w:rsidRPr="00EE2B60">
          <w:type w:val="continuous"/>
          <w:pgSz w:w="11906" w:h="16838"/>
          <w:pgMar w:top="1134" w:right="851" w:bottom="1134" w:left="851" w:header="357" w:footer="720" w:gutter="0"/>
          <w:cols w:num="2" w:space="720" w:equalWidth="0">
            <w:col w:w="4934" w:space="335"/>
            <w:col w:w="4934" w:space="0"/>
          </w:cols>
        </w:sectPr>
      </w:pPr>
    </w:p>
    <w:p w14:paraId="6196E736" w14:textId="77777777" w:rsidR="0077795E" w:rsidRDefault="00000000">
      <w:pPr>
        <w:spacing w:before="240"/>
        <w:jc w:val="center"/>
        <w:rPr>
          <w:rFonts w:ascii="Roboto" w:eastAsia="Roboto" w:hAnsi="Roboto" w:cs="Roboto"/>
          <w:b/>
          <w:bCs/>
          <w:color w:val="FF0000"/>
          <w:sz w:val="20"/>
          <w:szCs w:val="20"/>
        </w:rPr>
      </w:pPr>
      <w:r w:rsidRPr="00EE2B60">
        <w:rPr>
          <w:rFonts w:ascii="Roboto" w:eastAsia="Roboto" w:hAnsi="Roboto" w:cs="Roboto"/>
          <w:b/>
          <w:bCs/>
          <w:color w:val="FF0000"/>
          <w:sz w:val="20"/>
          <w:szCs w:val="20"/>
        </w:rPr>
        <w:lastRenderedPageBreak/>
        <w:t xml:space="preserve">NO ELIMINAR ESTA HOJA DEL ARCHIVO. </w:t>
      </w:r>
      <w:r>
        <w:rPr>
          <w:rFonts w:ascii="Roboto" w:eastAsia="Roboto" w:hAnsi="Roboto" w:cs="Roboto"/>
          <w:b/>
          <w:bCs/>
          <w:color w:val="FF0000"/>
          <w:sz w:val="20"/>
          <w:szCs w:val="20"/>
        </w:rPr>
        <w:t>ENVÍE EL ARCHIVO COMPLETO</w:t>
      </w:r>
    </w:p>
    <w:p w14:paraId="7530E658" w14:textId="77777777" w:rsidR="0077795E"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7001B51A" w14:textId="77777777" w:rsidR="0077795E" w:rsidRDefault="00000000">
      <w:pPr>
        <w:spacing w:before="240"/>
        <w:jc w:val="center"/>
        <w:rPr>
          <w:rFonts w:ascii="Roboto" w:eastAsia="Roboto" w:hAnsi="Roboto" w:cs="Roboto"/>
          <w:b/>
          <w:bCs/>
          <w:sz w:val="20"/>
          <w:szCs w:val="20"/>
        </w:rPr>
      </w:pPr>
      <w:r>
        <w:rPr>
          <w:rFonts w:ascii="Roboto" w:eastAsia="Roboto" w:hAnsi="Roboto" w:cs="Roboto"/>
          <w:b/>
          <w:bCs/>
          <w:sz w:val="20"/>
          <w:szCs w:val="20"/>
        </w:rPr>
        <w:t xml:space="preserve">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p>
    <w:p w14:paraId="0C8D9F75" w14:textId="77777777" w:rsidR="0077795E"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 xml:space="preserve">Memorias del 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r>
        <w:rPr>
          <w:rFonts w:ascii="Roboto" w:eastAsia="Roboto" w:hAnsi="Roboto" w:cs="Roboto"/>
          <w:sz w:val="20"/>
          <w:szCs w:val="20"/>
        </w:rPr>
        <w:t>, los autores declaran y aceptan lo siguiente:</w:t>
      </w:r>
    </w:p>
    <w:p w14:paraId="302B0C78" w14:textId="77777777" w:rsidR="0077795E"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7E8A1D93" w14:textId="77777777" w:rsidR="0077795E"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139D8345" w14:textId="77777777" w:rsidR="0077795E"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1CC1B314" w14:textId="77777777" w:rsidR="0077795E"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4DFFC4E8" w14:textId="77777777" w:rsidR="0077795E"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6831CC6C" w14:textId="77777777" w:rsidR="0077795E"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597C4AC3" w14:textId="77777777" w:rsidR="0077795E"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104CFA87" w14:textId="77777777" w:rsidR="0077795E"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7433BECB" w14:textId="77777777" w:rsidR="0077795E"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002B62F8" w14:textId="77777777" w:rsidR="0077795E"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w:t>
      </w:r>
      <w:proofErr w:type="spellStart"/>
      <w:r>
        <w:rPr>
          <w:rFonts w:ascii="Roboto" w:eastAsia="Roboto" w:hAnsi="Roboto" w:cs="Roboto"/>
          <w:sz w:val="20"/>
          <w:szCs w:val="20"/>
        </w:rPr>
        <w:t>Regnum</w:t>
      </w:r>
      <w:proofErr w:type="spellEnd"/>
      <w:r>
        <w:rPr>
          <w:rFonts w:ascii="Roboto" w:eastAsia="Roboto" w:hAnsi="Roboto" w:cs="Roboto"/>
          <w:sz w:val="20"/>
          <w:szCs w:val="20"/>
        </w:rPr>
        <w:t xml:space="preserve"> Christi.</w:t>
      </w:r>
    </w:p>
    <w:p w14:paraId="1B8062E4" w14:textId="77777777" w:rsidR="0077795E"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275E9168" w14:textId="77777777" w:rsidR="0077795E"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71FD1D11" w14:textId="77777777" w:rsidR="0077795E"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165110A9" w14:textId="77777777" w:rsidR="0077795E"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3EF8E40F" w14:textId="77777777" w:rsidR="0077795E"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6D51E3EB" w14:textId="77777777" w:rsidR="0077795E"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79A1B1B8" w14:textId="77777777" w:rsidR="0077795E"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4B2BC9B8" w14:textId="77777777" w:rsidR="0077795E"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69E664A5" w14:textId="77777777" w:rsidR="0077795E"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46AFEEC0" w14:textId="30073670" w:rsidR="0077795E" w:rsidRDefault="00000000">
      <w:pPr>
        <w:spacing w:before="240" w:after="240"/>
        <w:jc w:val="both"/>
        <w:rPr>
          <w:rFonts w:ascii="Roboto" w:eastAsia="Roboto" w:hAnsi="Roboto" w:cs="Roboto"/>
          <w:sz w:val="20"/>
          <w:szCs w:val="20"/>
        </w:rPr>
      </w:pPr>
      <w:r>
        <w:rPr>
          <w:rFonts w:ascii="Roboto" w:eastAsia="Roboto" w:hAnsi="Roboto" w:cs="Roboto"/>
          <w:sz w:val="20"/>
          <w:szCs w:val="20"/>
        </w:rPr>
        <w:t>(  X  )  Declaro que he leído y acepto los términos de esta declaración y autorización de publicación.</w:t>
      </w:r>
    </w:p>
    <w:p w14:paraId="525DFB7F" w14:textId="77777777" w:rsidR="00551F97"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Autor responsable:</w:t>
      </w:r>
      <w:r w:rsidR="00551F97">
        <w:rPr>
          <w:rFonts w:ascii="Roboto" w:eastAsia="Roboto" w:hAnsi="Roboto" w:cs="Roboto"/>
          <w:b/>
          <w:bCs/>
          <w:sz w:val="20"/>
          <w:szCs w:val="20"/>
        </w:rPr>
        <w:t xml:space="preserve"> Marisol Martínez Alanis</w:t>
      </w:r>
    </w:p>
    <w:p w14:paraId="19422E4F" w14:textId="62A79723" w:rsidR="00551F97"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lastRenderedPageBreak/>
        <w:t>Institución:</w:t>
      </w:r>
      <w:r w:rsidR="00551F97">
        <w:rPr>
          <w:rFonts w:ascii="Roboto" w:eastAsia="Roboto" w:hAnsi="Roboto" w:cs="Roboto"/>
          <w:b/>
          <w:bCs/>
          <w:sz w:val="20"/>
          <w:szCs w:val="20"/>
        </w:rPr>
        <w:t xml:space="preserve"> Universidad Anáhuac México</w:t>
      </w:r>
    </w:p>
    <w:p w14:paraId="673405A9" w14:textId="77777777" w:rsidR="00A120D8" w:rsidRDefault="00000000" w:rsidP="00A120D8">
      <w:pPr>
        <w:spacing w:before="240" w:after="240"/>
        <w:jc w:val="both"/>
        <w:rPr>
          <w:rFonts w:ascii="Roboto" w:eastAsia="Roboto" w:hAnsi="Roboto" w:cs="Roboto"/>
          <w:b/>
          <w:bCs/>
          <w:sz w:val="20"/>
          <w:szCs w:val="20"/>
        </w:rPr>
      </w:pPr>
      <w:r>
        <w:rPr>
          <w:rFonts w:ascii="Roboto" w:eastAsia="Roboto" w:hAnsi="Roboto" w:cs="Roboto"/>
          <w:b/>
          <w:bCs/>
          <w:sz w:val="20"/>
          <w:szCs w:val="20"/>
        </w:rPr>
        <w:t>Título del trabajo con autores:</w:t>
      </w:r>
      <w:r w:rsidR="00A120D8">
        <w:rPr>
          <w:rFonts w:ascii="Roboto" w:eastAsia="Roboto" w:hAnsi="Roboto" w:cs="Roboto"/>
          <w:b/>
          <w:bCs/>
          <w:sz w:val="20"/>
          <w:szCs w:val="20"/>
        </w:rPr>
        <w:t xml:space="preserve"> </w:t>
      </w:r>
      <w:r w:rsidR="00A120D8" w:rsidRPr="00A120D8">
        <w:rPr>
          <w:rFonts w:ascii="Roboto" w:eastAsia="Roboto" w:hAnsi="Roboto" w:cs="Roboto"/>
          <w:b/>
          <w:bCs/>
          <w:sz w:val="20"/>
          <w:szCs w:val="20"/>
        </w:rPr>
        <w:t>Desarrollo de Compuestos Poliméricos de Bajo Impacto Ambiental para Aplicaciones Médicas</w:t>
      </w:r>
      <w:r w:rsidR="00A120D8">
        <w:rPr>
          <w:rFonts w:ascii="Roboto" w:eastAsia="Roboto" w:hAnsi="Roboto" w:cs="Roboto"/>
          <w:b/>
          <w:bCs/>
          <w:sz w:val="20"/>
          <w:szCs w:val="20"/>
        </w:rPr>
        <w:t xml:space="preserve">. </w:t>
      </w:r>
    </w:p>
    <w:p w14:paraId="01D54898" w14:textId="514F3869" w:rsidR="00A120D8" w:rsidRPr="00A120D8" w:rsidRDefault="00A120D8" w:rsidP="00A120D8">
      <w:pPr>
        <w:spacing w:before="240" w:after="240"/>
        <w:jc w:val="both"/>
        <w:rPr>
          <w:rFonts w:ascii="Roboto" w:eastAsia="Roboto" w:hAnsi="Roboto" w:cs="Roboto"/>
          <w:color w:val="000000"/>
          <w:sz w:val="18"/>
          <w:szCs w:val="18"/>
        </w:rPr>
      </w:pPr>
      <w:r w:rsidRPr="00A120D8">
        <w:rPr>
          <w:rFonts w:ascii="Roboto" w:eastAsia="Roboto" w:hAnsi="Roboto" w:cs="Roboto"/>
          <w:b/>
          <w:bCs/>
          <w:color w:val="000000"/>
          <w:sz w:val="20"/>
          <w:szCs w:val="20"/>
        </w:rPr>
        <w:t>Marí</w:t>
      </w:r>
      <w:r>
        <w:rPr>
          <w:rFonts w:ascii="Roboto" w:eastAsia="Roboto" w:hAnsi="Roboto" w:cs="Roboto"/>
          <w:b/>
          <w:bCs/>
          <w:color w:val="000000"/>
          <w:sz w:val="20"/>
          <w:szCs w:val="20"/>
        </w:rPr>
        <w:t xml:space="preserve">a Elena </w:t>
      </w:r>
      <w:r w:rsidRPr="00A120D8">
        <w:rPr>
          <w:rFonts w:ascii="Roboto" w:eastAsia="Roboto" w:hAnsi="Roboto" w:cs="Roboto"/>
          <w:b/>
          <w:bCs/>
          <w:color w:val="000000"/>
          <w:sz w:val="20"/>
          <w:szCs w:val="20"/>
        </w:rPr>
        <w:t xml:space="preserve">Sánchez-Vergara, </w:t>
      </w:r>
      <w:r>
        <w:rPr>
          <w:rFonts w:ascii="Roboto" w:eastAsia="Roboto" w:hAnsi="Roboto" w:cs="Roboto"/>
          <w:b/>
          <w:bCs/>
          <w:color w:val="000000"/>
          <w:sz w:val="20"/>
          <w:szCs w:val="20"/>
        </w:rPr>
        <w:t>Joaquín André</w:t>
      </w:r>
      <w:r w:rsidRPr="00A120D8">
        <w:rPr>
          <w:rFonts w:ascii="Roboto" w:eastAsia="Roboto" w:hAnsi="Roboto" w:cs="Roboto"/>
          <w:b/>
          <w:bCs/>
          <w:color w:val="000000"/>
          <w:sz w:val="20"/>
          <w:szCs w:val="20"/>
        </w:rPr>
        <w:t xml:space="preserve"> Hernández-Méndez, </w:t>
      </w:r>
      <w:r>
        <w:rPr>
          <w:rFonts w:ascii="Roboto" w:eastAsia="Roboto" w:hAnsi="Roboto" w:cs="Roboto"/>
          <w:b/>
          <w:bCs/>
          <w:color w:val="000000"/>
          <w:sz w:val="20"/>
          <w:szCs w:val="20"/>
        </w:rPr>
        <w:t>Carlos Ian</w:t>
      </w:r>
      <w:r w:rsidRPr="00A120D8">
        <w:rPr>
          <w:rFonts w:ascii="Roboto" w:eastAsia="Roboto" w:hAnsi="Roboto" w:cs="Roboto"/>
          <w:b/>
          <w:bCs/>
          <w:color w:val="000000"/>
          <w:sz w:val="20"/>
          <w:szCs w:val="20"/>
        </w:rPr>
        <w:t xml:space="preserve"> Herrera-Navarro, </w:t>
      </w:r>
      <w:r>
        <w:rPr>
          <w:rFonts w:ascii="Roboto" w:eastAsia="Roboto" w:hAnsi="Roboto" w:cs="Roboto"/>
          <w:b/>
          <w:bCs/>
          <w:color w:val="000000"/>
          <w:sz w:val="20"/>
          <w:szCs w:val="20"/>
        </w:rPr>
        <w:t>Jose Miguel</w:t>
      </w:r>
      <w:r w:rsidRPr="00A120D8">
        <w:rPr>
          <w:rFonts w:ascii="Roboto" w:eastAsia="Roboto" w:hAnsi="Roboto" w:cs="Roboto"/>
          <w:b/>
          <w:bCs/>
          <w:color w:val="000000"/>
          <w:sz w:val="20"/>
          <w:szCs w:val="20"/>
        </w:rPr>
        <w:t xml:space="preserve"> Rocha-Flores, </w:t>
      </w:r>
      <w:r>
        <w:rPr>
          <w:rFonts w:ascii="Roboto" w:eastAsia="Roboto" w:hAnsi="Roboto" w:cs="Roboto"/>
          <w:b/>
          <w:bCs/>
          <w:color w:val="000000"/>
          <w:sz w:val="20"/>
          <w:szCs w:val="20"/>
        </w:rPr>
        <w:t xml:space="preserve">Marisol </w:t>
      </w:r>
      <w:r w:rsidRPr="00A120D8">
        <w:rPr>
          <w:rFonts w:ascii="Roboto" w:eastAsia="Roboto" w:hAnsi="Roboto" w:cs="Roboto"/>
          <w:b/>
          <w:bCs/>
          <w:color w:val="000000"/>
          <w:sz w:val="20"/>
          <w:szCs w:val="20"/>
        </w:rPr>
        <w:t xml:space="preserve">Martínez-Alanis, </w:t>
      </w:r>
      <w:r>
        <w:rPr>
          <w:rFonts w:ascii="Roboto" w:eastAsia="Roboto" w:hAnsi="Roboto" w:cs="Roboto"/>
          <w:b/>
          <w:bCs/>
          <w:color w:val="000000"/>
          <w:sz w:val="20"/>
          <w:szCs w:val="20"/>
        </w:rPr>
        <w:t>Selma Flor</w:t>
      </w:r>
      <w:r w:rsidRPr="00A120D8">
        <w:rPr>
          <w:rFonts w:ascii="Roboto" w:eastAsia="Roboto" w:hAnsi="Roboto" w:cs="Roboto"/>
          <w:b/>
          <w:bCs/>
          <w:color w:val="000000"/>
          <w:sz w:val="20"/>
          <w:szCs w:val="20"/>
        </w:rPr>
        <w:t xml:space="preserve"> Guerra Hernández, </w:t>
      </w:r>
      <w:r>
        <w:rPr>
          <w:rFonts w:ascii="Roboto" w:eastAsia="Roboto" w:hAnsi="Roboto" w:cs="Roboto"/>
          <w:b/>
          <w:bCs/>
          <w:color w:val="000000"/>
          <w:sz w:val="20"/>
          <w:szCs w:val="20"/>
        </w:rPr>
        <w:t>Ismael</w:t>
      </w:r>
      <w:r w:rsidRPr="00A120D8">
        <w:rPr>
          <w:rFonts w:ascii="Roboto" w:eastAsia="Roboto" w:hAnsi="Roboto" w:cs="Roboto"/>
          <w:b/>
          <w:bCs/>
          <w:color w:val="000000"/>
          <w:sz w:val="20"/>
          <w:szCs w:val="20"/>
        </w:rPr>
        <w:t xml:space="preserve"> Cosme</w:t>
      </w:r>
    </w:p>
    <w:p w14:paraId="1F6F09BD" w14:textId="77777777" w:rsidR="00A120D8" w:rsidRPr="00A120D8" w:rsidRDefault="00A120D8">
      <w:pPr>
        <w:spacing w:before="240" w:after="240"/>
        <w:jc w:val="both"/>
        <w:rPr>
          <w:rFonts w:ascii="Roboto" w:eastAsia="Roboto" w:hAnsi="Roboto" w:cs="Roboto"/>
          <w:b/>
          <w:bCs/>
          <w:sz w:val="20"/>
          <w:szCs w:val="20"/>
        </w:rPr>
      </w:pPr>
    </w:p>
    <w:p w14:paraId="5D77C089" w14:textId="77777777" w:rsidR="00A120D8" w:rsidRPr="00A120D8" w:rsidRDefault="00A120D8">
      <w:pPr>
        <w:spacing w:before="240" w:after="240"/>
        <w:jc w:val="both"/>
        <w:rPr>
          <w:rFonts w:ascii="Roboto" w:eastAsia="Roboto" w:hAnsi="Roboto" w:cs="Roboto"/>
          <w:b/>
          <w:bCs/>
          <w:sz w:val="20"/>
          <w:szCs w:val="20"/>
        </w:rPr>
      </w:pPr>
    </w:p>
    <w:p w14:paraId="333AD4DA" w14:textId="77777777" w:rsidR="008F4607" w:rsidRPr="00A120D8" w:rsidRDefault="008F4607">
      <w:pPr>
        <w:spacing w:before="240" w:after="240"/>
        <w:jc w:val="both"/>
        <w:rPr>
          <w:rFonts w:ascii="Roboto" w:eastAsia="Roboto" w:hAnsi="Roboto" w:cs="Roboto"/>
          <w:b/>
          <w:bCs/>
          <w:sz w:val="20"/>
          <w:szCs w:val="20"/>
        </w:rPr>
      </w:pPr>
    </w:p>
    <w:p w14:paraId="0E8E8104" w14:textId="77777777" w:rsidR="008F4607" w:rsidRPr="00A120D8" w:rsidRDefault="008F4607">
      <w:pPr>
        <w:spacing w:before="240" w:after="240"/>
        <w:jc w:val="both"/>
        <w:rPr>
          <w:rFonts w:ascii="Roboto" w:eastAsia="Roboto" w:hAnsi="Roboto" w:cs="Roboto"/>
          <w:b/>
          <w:bCs/>
          <w:sz w:val="20"/>
          <w:szCs w:val="20"/>
        </w:rPr>
      </w:pPr>
    </w:p>
    <w:sectPr w:rsidR="008F4607" w:rsidRPr="00A120D8">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DEC45E" w14:textId="77777777" w:rsidR="007A64CB" w:rsidRDefault="007A64CB">
      <w:r>
        <w:separator/>
      </w:r>
    </w:p>
  </w:endnote>
  <w:endnote w:type="continuationSeparator" w:id="0">
    <w:p w14:paraId="4AF71137" w14:textId="77777777" w:rsidR="007A64CB" w:rsidRDefault="007A64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317E25DD-BB77-49A9-830F-AEBC2B560BDD}"/>
  </w:font>
  <w:font w:name="Georgia">
    <w:panose1 w:val="02040502050405020303"/>
    <w:charset w:val="00"/>
    <w:family w:val="roman"/>
    <w:pitch w:val="variable"/>
    <w:sig w:usb0="00000287" w:usb1="00000000" w:usb2="00000000" w:usb3="00000000" w:csb0="0000009F" w:csb1="00000000"/>
    <w:embedItalic r:id="rId2" w:fontKey="{6B98343E-8D36-4090-83C9-D07F7BB2C9F5}"/>
  </w:font>
  <w:font w:name="Roboto">
    <w:charset w:val="00"/>
    <w:family w:val="auto"/>
    <w:pitch w:val="variable"/>
    <w:sig w:usb0="E0000AFF" w:usb1="5000217F" w:usb2="00000021" w:usb3="00000000" w:csb0="0000019F" w:csb1="00000000"/>
    <w:embedRegular r:id="rId3" w:fontKey="{466BB92A-7565-49BA-A465-3D073F91E353}"/>
    <w:embedBold r:id="rId4" w:fontKey="{2D878D64-8F1E-4B07-A496-092DFCF26AE2}"/>
    <w:embedItalic r:id="rId5" w:fontKey="{8B17F4CF-D6A8-4919-99D9-64485B0D4D9C}"/>
  </w:font>
  <w:font w:name="Calibri Light">
    <w:panose1 w:val="020F0302020204030204"/>
    <w:charset w:val="00"/>
    <w:family w:val="swiss"/>
    <w:pitch w:val="variable"/>
    <w:sig w:usb0="E4002EFF" w:usb1="C200247B" w:usb2="00000009" w:usb3="00000000" w:csb0="000001FF" w:csb1="00000000"/>
    <w:embedRegular r:id="rId6" w:fontKey="{1E283EE3-D4A4-4F4F-AD97-7979ECFFCF2C}"/>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9C7DD3" w14:textId="77777777" w:rsidR="007A64CB" w:rsidRDefault="007A64CB">
      <w:r>
        <w:separator/>
      </w:r>
    </w:p>
  </w:footnote>
  <w:footnote w:type="continuationSeparator" w:id="0">
    <w:p w14:paraId="1B000CD8" w14:textId="77777777" w:rsidR="007A64CB" w:rsidRDefault="007A64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69B0E6" w14:textId="77777777" w:rsidR="0077795E" w:rsidRDefault="0077795E">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77795E" w14:paraId="78AACC72" w14:textId="77777777">
      <w:trPr>
        <w:trHeight w:val="345"/>
        <w:jc w:val="center"/>
      </w:trPr>
      <w:tc>
        <w:tcPr>
          <w:tcW w:w="6306" w:type="dxa"/>
          <w:vAlign w:val="center"/>
        </w:tcPr>
        <w:p w14:paraId="22B4443E" w14:textId="77777777" w:rsidR="0077795E" w:rsidRDefault="0077795E">
          <w:pPr>
            <w:jc w:val="center"/>
            <w:rPr>
              <w:i/>
              <w:iCs/>
              <w:sz w:val="18"/>
              <w:szCs w:val="18"/>
            </w:rPr>
          </w:pPr>
        </w:p>
      </w:tc>
    </w:tr>
  </w:tbl>
  <w:p w14:paraId="4B722E05" w14:textId="77777777" w:rsidR="0077795E" w:rsidRDefault="0077795E">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886F1C"/>
    <w:multiLevelType w:val="multilevel"/>
    <w:tmpl w:val="9EC8C9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6CF527B"/>
    <w:multiLevelType w:val="multilevel"/>
    <w:tmpl w:val="E4203A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11750792">
    <w:abstractNumId w:val="1"/>
  </w:num>
  <w:num w:numId="2" w16cid:durableId="13984754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4"/>
  <w:embedTrueTypeFont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795E"/>
    <w:rsid w:val="001A0B44"/>
    <w:rsid w:val="001B4D2A"/>
    <w:rsid w:val="001E1615"/>
    <w:rsid w:val="001E3E58"/>
    <w:rsid w:val="002177DD"/>
    <w:rsid w:val="00434B1A"/>
    <w:rsid w:val="005000B5"/>
    <w:rsid w:val="00551F97"/>
    <w:rsid w:val="00574883"/>
    <w:rsid w:val="005D7E57"/>
    <w:rsid w:val="00683A3E"/>
    <w:rsid w:val="006A03C6"/>
    <w:rsid w:val="00760468"/>
    <w:rsid w:val="0077795E"/>
    <w:rsid w:val="007A64CB"/>
    <w:rsid w:val="00803626"/>
    <w:rsid w:val="008949DA"/>
    <w:rsid w:val="008B58ED"/>
    <w:rsid w:val="008F4607"/>
    <w:rsid w:val="00950CEE"/>
    <w:rsid w:val="009A0D13"/>
    <w:rsid w:val="009C2754"/>
    <w:rsid w:val="009E1C86"/>
    <w:rsid w:val="00A120D8"/>
    <w:rsid w:val="00A81424"/>
    <w:rsid w:val="00D45C26"/>
    <w:rsid w:val="00E643E7"/>
    <w:rsid w:val="00EE2B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6F10EC"/>
  <w15:docId w15:val="{5A66C1FD-A4E2-4A79-8DA0-B39D2F38F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bCs/>
      <w:sz w:val="48"/>
      <w:szCs w:val="48"/>
    </w:rPr>
  </w:style>
  <w:style w:type="paragraph" w:styleId="Heading2">
    <w:name w:val="heading 2"/>
    <w:basedOn w:val="Normal"/>
    <w:next w:val="Normal"/>
    <w:uiPriority w:val="9"/>
    <w:semiHidden/>
    <w:unhideWhenUsed/>
    <w:qFormat/>
    <w:pPr>
      <w:keepNext/>
      <w:keepLines/>
      <w:spacing w:before="360" w:after="80"/>
      <w:outlineLvl w:val="1"/>
    </w:pPr>
    <w:rPr>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bCs/>
      <w:sz w:val="28"/>
      <w:szCs w:val="28"/>
    </w:rPr>
  </w:style>
  <w:style w:type="paragraph" w:styleId="Heading4">
    <w:name w:val="heading 4"/>
    <w:basedOn w:val="Normal"/>
    <w:next w:val="Normal"/>
    <w:uiPriority w:val="9"/>
    <w:semiHidden/>
    <w:unhideWhenUsed/>
    <w:qFormat/>
    <w:pPr>
      <w:keepNext/>
      <w:keepLines/>
      <w:spacing w:before="240" w:after="40"/>
      <w:outlineLvl w:val="3"/>
    </w:pPr>
    <w:rPr>
      <w:b/>
      <w:bCs/>
    </w:rPr>
  </w:style>
  <w:style w:type="paragraph" w:styleId="Heading5">
    <w:name w:val="heading 5"/>
    <w:basedOn w:val="Normal"/>
    <w:next w:val="Normal"/>
    <w:uiPriority w:val="9"/>
    <w:semiHidden/>
    <w:unhideWhenUsed/>
    <w:qFormat/>
    <w:pPr>
      <w:keepNext/>
      <w:keepLines/>
      <w:spacing w:before="220" w:after="40"/>
      <w:outlineLvl w:val="4"/>
    </w:pPr>
    <w:rPr>
      <w:b/>
      <w:bCs/>
      <w:sz w:val="22"/>
      <w:szCs w:val="22"/>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table" w:customStyle="1" w:styleId="TableNormal1">
    <w:name w:val="TableNormal"/>
    <w:tblPr>
      <w:tblCellMar>
        <w:top w:w="100" w:type="dxa"/>
        <w:left w:w="100" w:type="dxa"/>
        <w:bottom w:w="100" w:type="dxa"/>
        <w:right w:w="100" w:type="dxa"/>
      </w:tblCellMar>
    </w:tblPr>
  </w:style>
  <w:style w:type="paragraph" w:styleId="Header">
    <w:name w:val="header"/>
    <w:basedOn w:val="Normal"/>
    <w:link w:val="HeaderCh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HeaderChar">
    <w:name w:val="Header Char"/>
    <w:basedOn w:val="DefaultParagraphFont"/>
    <w:link w:val="Header"/>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CommentText">
    <w:name w:val="annotation text"/>
    <w:basedOn w:val="Normal"/>
    <w:link w:val="CommentTextChar"/>
    <w:rsid w:val="005625FC"/>
    <w:rPr>
      <w:sz w:val="20"/>
      <w:szCs w:val="20"/>
    </w:rPr>
  </w:style>
  <w:style w:type="character" w:customStyle="1" w:styleId="CommentTextChar">
    <w:name w:val="Comment Text Char"/>
    <w:basedOn w:val="DefaultParagraphFont"/>
    <w:link w:val="CommentText"/>
    <w:rsid w:val="005625FC"/>
    <w:rPr>
      <w:rFonts w:ascii="Times New Roman" w:eastAsia="Times New Roman" w:hAnsi="Times New Roman" w:cs="Times New Roman"/>
      <w:sz w:val="20"/>
      <w:szCs w:val="20"/>
      <w:lang w:val="tr-TR" w:eastAsia="tr-TR"/>
    </w:rPr>
  </w:style>
  <w:style w:type="character" w:styleId="Hyperlink">
    <w:name w:val="Hyperlink"/>
    <w:basedOn w:val="DefaultParagraphFont"/>
    <w:uiPriority w:val="99"/>
    <w:unhideWhenUsed/>
    <w:rsid w:val="005625FC"/>
    <w:rPr>
      <w:color w:val="0563C1" w:themeColor="hyperlink"/>
      <w:u w:val="single"/>
    </w:rPr>
  </w:style>
  <w:style w:type="paragraph" w:styleId="Footer">
    <w:name w:val="footer"/>
    <w:basedOn w:val="Normal"/>
    <w:link w:val="FooterChar"/>
    <w:uiPriority w:val="99"/>
    <w:unhideWhenUsed/>
    <w:rsid w:val="00B12BB3"/>
    <w:pPr>
      <w:tabs>
        <w:tab w:val="center" w:pos="4419"/>
        <w:tab w:val="right" w:pos="8838"/>
      </w:tabs>
    </w:pPr>
  </w:style>
  <w:style w:type="character" w:customStyle="1" w:styleId="FooterChar">
    <w:name w:val="Footer Char"/>
    <w:basedOn w:val="DefaultParagraphFont"/>
    <w:link w:val="Footer"/>
    <w:uiPriority w:val="99"/>
    <w:rsid w:val="00B12BB3"/>
    <w:rPr>
      <w:rFonts w:ascii="Times New Roman" w:eastAsia="Times New Roman" w:hAnsi="Times New Roman" w:cs="Times New Roman"/>
      <w:sz w:val="24"/>
      <w:szCs w:val="24"/>
      <w:lang w:val="tr-TR" w:eastAsia="tr-TR"/>
    </w:rPr>
  </w:style>
  <w:style w:type="character" w:styleId="UnresolvedMention">
    <w:name w:val="Unresolved Mention"/>
    <w:basedOn w:val="DefaultParagraphFont"/>
    <w:uiPriority w:val="99"/>
    <w:semiHidden/>
    <w:unhideWhenUsed/>
    <w:rsid w:val="00AC5917"/>
    <w:rPr>
      <w:color w:val="605E5C"/>
      <w:shd w:val="clear" w:color="auto" w:fill="E1DFDD"/>
    </w:rPr>
  </w:style>
  <w:style w:type="table" w:customStyle="1" w:styleId="a">
    <w:basedOn w:val="TableNormal1"/>
    <w:tblPr>
      <w:tblStyleRowBandSize w:val="1"/>
      <w:tblStyleColBandSize w:val="1"/>
      <w:tblCellMar>
        <w:top w:w="0" w:type="dxa"/>
        <w:left w:w="115" w:type="dxa"/>
        <w:bottom w:w="0" w:type="dxa"/>
        <w:right w:w="115" w:type="dxa"/>
      </w:tblCellMar>
    </w:tblPr>
  </w:style>
  <w:style w:type="table" w:customStyle="1" w:styleId="a0">
    <w:basedOn w:val="TableNormal1"/>
    <w:tblPr>
      <w:tblStyleRowBandSize w:val="1"/>
      <w:tblStyleColBandSize w:val="1"/>
      <w:tblCellMar>
        <w:top w:w="0" w:type="dxa"/>
        <w:left w:w="115" w:type="dxa"/>
        <w:bottom w:w="0" w:type="dxa"/>
        <w:right w:w="115"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1"/>
    <w:tblPr>
      <w:tblStyleRowBandSize w:val="1"/>
      <w:tblStyleColBandSize w:val="1"/>
      <w:tblCellMar>
        <w:top w:w="0" w:type="dxa"/>
        <w:left w:w="115" w:type="dxa"/>
        <w:bottom w:w="0" w:type="dxa"/>
        <w:right w:w="115" w:type="dxa"/>
      </w:tblCellMar>
    </w:tblPr>
  </w:style>
  <w:style w:type="table" w:customStyle="1" w:styleId="a2">
    <w:basedOn w:val="TableNormal1"/>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mailto:marisol.martinez2@anahuac.mx" TargetMode="Externa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2.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E829978-FD6E-433B-AF2E-7532E45AF0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1411</TotalTime>
  <Pages>4</Pages>
  <Words>1907</Words>
  <Characters>11428</Characters>
  <Application>Microsoft Office Word</Application>
  <DocSecurity>0</DocSecurity>
  <Lines>253</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Marisol Martínez Alanís</cp:lastModifiedBy>
  <cp:revision>10</cp:revision>
  <dcterms:created xsi:type="dcterms:W3CDTF">2026-03-31T05:47:00Z</dcterms:created>
  <dcterms:modified xsi:type="dcterms:W3CDTF">2026-04-01T14:44:00Z</dcterms:modified>
</cp:coreProperties>
</file>