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186A2" w14:textId="589F3B34" w:rsidR="00D33632" w:rsidRDefault="00FD51C7">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 xml:space="preserve">Secretaría Virtual: </w:t>
      </w:r>
      <w:r w:rsidR="00432321">
        <w:rPr>
          <w:rFonts w:ascii="Roboto" w:eastAsia="Roboto" w:hAnsi="Roboto" w:cs="Roboto"/>
          <w:b/>
          <w:color w:val="000000"/>
        </w:rPr>
        <w:t xml:space="preserve">Plataforma de apoyo para </w:t>
      </w:r>
      <w:r w:rsidR="00144DBB">
        <w:rPr>
          <w:rFonts w:ascii="Roboto" w:eastAsia="Roboto" w:hAnsi="Roboto" w:cs="Roboto"/>
          <w:b/>
          <w:color w:val="000000"/>
        </w:rPr>
        <w:t xml:space="preserve">la gestión y </w:t>
      </w:r>
      <w:r w:rsidR="00432321">
        <w:rPr>
          <w:rFonts w:ascii="Roboto" w:eastAsia="Roboto" w:hAnsi="Roboto" w:cs="Roboto"/>
          <w:b/>
          <w:color w:val="000000"/>
        </w:rPr>
        <w:t>seguimiento de tesis doctorales.</w:t>
      </w:r>
    </w:p>
    <w:p w14:paraId="0B66AB54" w14:textId="5F040A0E" w:rsidR="00D33632" w:rsidRDefault="00144DBB">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Di Egidio-Mosquera L.</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xml:space="preserve">, </w:t>
      </w:r>
      <w:r w:rsidR="00C76668">
        <w:rPr>
          <w:rFonts w:ascii="Roboto" w:eastAsia="Roboto" w:hAnsi="Roboto" w:cs="Roboto"/>
          <w:b/>
          <w:color w:val="000000"/>
          <w:sz w:val="20"/>
          <w:szCs w:val="20"/>
        </w:rPr>
        <w:t>Torres</w:t>
      </w:r>
      <w:r>
        <w:rPr>
          <w:rFonts w:ascii="Roboto" w:eastAsia="Roboto" w:hAnsi="Roboto" w:cs="Roboto"/>
          <w:b/>
          <w:color w:val="000000"/>
          <w:sz w:val="20"/>
          <w:szCs w:val="20"/>
        </w:rPr>
        <w:t>-</w:t>
      </w:r>
      <w:r w:rsidR="00C76668">
        <w:rPr>
          <w:rFonts w:ascii="Roboto" w:eastAsia="Roboto" w:hAnsi="Roboto" w:cs="Roboto"/>
          <w:b/>
          <w:color w:val="000000"/>
          <w:sz w:val="20"/>
          <w:szCs w:val="20"/>
        </w:rPr>
        <w:t>García</w:t>
      </w:r>
      <w:r>
        <w:rPr>
          <w:rFonts w:ascii="Roboto" w:eastAsia="Roboto" w:hAnsi="Roboto" w:cs="Roboto"/>
          <w:b/>
          <w:color w:val="000000"/>
          <w:sz w:val="20"/>
          <w:szCs w:val="20"/>
        </w:rPr>
        <w:t xml:space="preserve"> </w:t>
      </w:r>
      <w:r w:rsidR="00C76668">
        <w:rPr>
          <w:rFonts w:ascii="Roboto" w:eastAsia="Roboto" w:hAnsi="Roboto" w:cs="Roboto"/>
          <w:b/>
          <w:color w:val="000000"/>
          <w:sz w:val="20"/>
          <w:szCs w:val="20"/>
        </w:rPr>
        <w:t>R</w:t>
      </w:r>
      <w:r>
        <w:rPr>
          <w:rFonts w:ascii="Roboto" w:eastAsia="Roboto" w:hAnsi="Roboto" w:cs="Roboto"/>
          <w:b/>
          <w:color w:val="000000"/>
          <w:sz w:val="20"/>
          <w:szCs w:val="20"/>
        </w:rPr>
        <w:t>.</w:t>
      </w:r>
      <w:r>
        <w:rPr>
          <w:rFonts w:ascii="Roboto" w:eastAsia="Roboto" w:hAnsi="Roboto" w:cs="Roboto"/>
          <w:b/>
          <w:color w:val="000000"/>
          <w:sz w:val="20"/>
          <w:szCs w:val="20"/>
          <w:vertAlign w:val="superscript"/>
        </w:rPr>
        <w:t>2</w:t>
      </w:r>
      <w:r>
        <w:rPr>
          <w:rFonts w:ascii="Roboto" w:eastAsia="Roboto" w:hAnsi="Roboto" w:cs="Roboto"/>
          <w:b/>
          <w:color w:val="000000"/>
          <w:sz w:val="20"/>
          <w:szCs w:val="20"/>
        </w:rPr>
        <w:t xml:space="preserve">, y </w:t>
      </w:r>
      <w:r w:rsidR="00C76668">
        <w:rPr>
          <w:rFonts w:ascii="Roboto" w:eastAsia="Roboto" w:hAnsi="Roboto" w:cs="Roboto"/>
          <w:b/>
          <w:color w:val="000000"/>
          <w:sz w:val="20"/>
          <w:szCs w:val="20"/>
        </w:rPr>
        <w:t>Cárdenas</w:t>
      </w:r>
      <w:r>
        <w:rPr>
          <w:rFonts w:ascii="Roboto" w:eastAsia="Roboto" w:hAnsi="Roboto" w:cs="Roboto"/>
          <w:b/>
          <w:color w:val="000000"/>
          <w:sz w:val="20"/>
          <w:szCs w:val="20"/>
        </w:rPr>
        <w:t>-</w:t>
      </w:r>
      <w:r w:rsidR="00C76668">
        <w:rPr>
          <w:rFonts w:ascii="Roboto" w:eastAsia="Roboto" w:hAnsi="Roboto" w:cs="Roboto"/>
          <w:b/>
          <w:color w:val="000000"/>
          <w:sz w:val="20"/>
          <w:szCs w:val="20"/>
        </w:rPr>
        <w:t>Vidaurri</w:t>
      </w:r>
      <w:r>
        <w:rPr>
          <w:rFonts w:ascii="Roboto" w:eastAsia="Roboto" w:hAnsi="Roboto" w:cs="Roboto"/>
          <w:b/>
          <w:color w:val="000000"/>
          <w:sz w:val="20"/>
          <w:szCs w:val="20"/>
        </w:rPr>
        <w:t xml:space="preserve"> </w:t>
      </w:r>
      <w:r w:rsidR="00C76668">
        <w:rPr>
          <w:rFonts w:ascii="Roboto" w:eastAsia="Roboto" w:hAnsi="Roboto" w:cs="Roboto"/>
          <w:b/>
          <w:color w:val="000000"/>
          <w:sz w:val="20"/>
          <w:szCs w:val="20"/>
        </w:rPr>
        <w:t>J</w:t>
      </w:r>
      <w:r>
        <w:rPr>
          <w:rFonts w:ascii="Roboto" w:eastAsia="Roboto" w:hAnsi="Roboto" w:cs="Roboto"/>
          <w:b/>
          <w:color w:val="000000"/>
          <w:sz w:val="20"/>
          <w:szCs w:val="20"/>
        </w:rPr>
        <w:t>.</w:t>
      </w:r>
      <w:r>
        <w:rPr>
          <w:rFonts w:ascii="Roboto" w:eastAsia="Roboto" w:hAnsi="Roboto" w:cs="Roboto"/>
          <w:b/>
          <w:color w:val="000000"/>
          <w:sz w:val="20"/>
          <w:szCs w:val="20"/>
          <w:vertAlign w:val="superscript"/>
        </w:rPr>
        <w:t>1*</w:t>
      </w:r>
    </w:p>
    <w:p w14:paraId="7CC76B03" w14:textId="11135054" w:rsidR="00D33632" w:rsidRPr="00B66E09" w:rsidRDefault="00355692">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C76668">
        <w:rPr>
          <w:rFonts w:ascii="Roboto" w:eastAsia="Roboto" w:hAnsi="Roboto" w:cs="Roboto"/>
          <w:color w:val="000000"/>
          <w:sz w:val="18"/>
          <w:szCs w:val="18"/>
        </w:rPr>
        <w:t>Universidad Anáhuac México</w:t>
      </w:r>
      <w:r>
        <w:rPr>
          <w:rFonts w:ascii="Roboto" w:eastAsia="Roboto" w:hAnsi="Roboto" w:cs="Roboto"/>
          <w:color w:val="000000"/>
          <w:sz w:val="18"/>
          <w:szCs w:val="18"/>
        </w:rPr>
        <w:t>, ORCID</w:t>
      </w:r>
      <w:r w:rsidR="00DE3D66">
        <w:rPr>
          <w:rFonts w:ascii="Roboto" w:eastAsia="Roboto" w:hAnsi="Roboto" w:cs="Roboto"/>
          <w:color w:val="000000"/>
          <w:sz w:val="18"/>
          <w:szCs w:val="18"/>
        </w:rPr>
        <w:t xml:space="preserve">: </w:t>
      </w:r>
      <w:r w:rsidR="00DE3D66" w:rsidRPr="00DE3D66">
        <w:rPr>
          <w:rFonts w:ascii="Roboto" w:eastAsia="Roboto" w:hAnsi="Roboto" w:cs="Roboto"/>
          <w:color w:val="000000"/>
          <w:sz w:val="18"/>
          <w:szCs w:val="18"/>
        </w:rPr>
        <w:t>0009-0008-6309-5</w:t>
      </w:r>
      <w:r w:rsidR="00DE3D66" w:rsidRPr="00B66E09">
        <w:rPr>
          <w:rFonts w:ascii="Roboto" w:eastAsia="Roboto" w:hAnsi="Roboto" w:cs="Roboto"/>
          <w:color w:val="000000"/>
          <w:sz w:val="18"/>
          <w:szCs w:val="18"/>
        </w:rPr>
        <w:t>63X</w:t>
      </w:r>
      <w:r w:rsidR="00B82AC3" w:rsidRPr="00B66E09">
        <w:rPr>
          <w:rFonts w:ascii="Roboto" w:eastAsia="Roboto" w:hAnsi="Roboto" w:cs="Roboto"/>
          <w:color w:val="000000"/>
          <w:sz w:val="18"/>
          <w:szCs w:val="18"/>
        </w:rPr>
        <w:t xml:space="preserve"> (e-mail: </w:t>
      </w:r>
      <w:hyperlink r:id="rId8" w:history="1">
        <w:r w:rsidR="00B82AC3" w:rsidRPr="00B66E09">
          <w:rPr>
            <w:rStyle w:val="Hipervnculo"/>
            <w:rFonts w:ascii="Roboto" w:eastAsia="Roboto" w:hAnsi="Roboto" w:cs="Roboto"/>
            <w:sz w:val="18"/>
            <w:szCs w:val="18"/>
          </w:rPr>
          <w:t>liliana.diegidio@anahuac.mx</w:t>
        </w:r>
      </w:hyperlink>
      <w:r w:rsidR="00B82AC3" w:rsidRPr="00B66E09">
        <w:rPr>
          <w:rFonts w:ascii="Roboto" w:eastAsia="Roboto" w:hAnsi="Roboto" w:cs="Roboto"/>
          <w:color w:val="000000"/>
          <w:sz w:val="18"/>
          <w:szCs w:val="18"/>
        </w:rPr>
        <w:t>)</w:t>
      </w:r>
    </w:p>
    <w:p w14:paraId="5953C765" w14:textId="24721E09" w:rsidR="00355692" w:rsidRPr="00B66E09" w:rsidRDefault="00355692" w:rsidP="08A4707D">
      <w:pPr>
        <w:jc w:val="center"/>
        <w:rPr>
          <w:rFonts w:ascii="Roboto" w:eastAsia="Roboto" w:hAnsi="Roboto" w:cs="Roboto"/>
          <w:color w:val="000000" w:themeColor="text1"/>
          <w:sz w:val="18"/>
          <w:szCs w:val="18"/>
        </w:rPr>
      </w:pPr>
      <w:r w:rsidRPr="00B66E09">
        <w:rPr>
          <w:rFonts w:ascii="Roboto" w:eastAsia="Roboto" w:hAnsi="Roboto" w:cs="Roboto"/>
          <w:sz w:val="18"/>
          <w:szCs w:val="18"/>
          <w:vertAlign w:val="superscript"/>
        </w:rPr>
        <w:t>2</w:t>
      </w:r>
      <w:r w:rsidR="00C76668" w:rsidRPr="00B66E09">
        <w:rPr>
          <w:rFonts w:ascii="Roboto" w:eastAsia="Roboto" w:hAnsi="Roboto" w:cs="Roboto"/>
          <w:color w:val="000000" w:themeColor="text1"/>
          <w:sz w:val="18"/>
          <w:szCs w:val="18"/>
        </w:rPr>
        <w:t xml:space="preserve"> </w:t>
      </w:r>
      <w:proofErr w:type="gramStart"/>
      <w:r w:rsidR="79AD22BF" w:rsidRPr="00B66E09">
        <w:rPr>
          <w:rFonts w:ascii="Roboto" w:eastAsia="Roboto" w:hAnsi="Roboto" w:cs="Roboto"/>
          <w:color w:val="000000" w:themeColor="text1"/>
          <w:sz w:val="18"/>
          <w:szCs w:val="18"/>
        </w:rPr>
        <w:t>Universidad</w:t>
      </w:r>
      <w:proofErr w:type="gramEnd"/>
      <w:r w:rsidR="79AD22BF" w:rsidRPr="00B66E09">
        <w:rPr>
          <w:rFonts w:ascii="Roboto" w:eastAsia="Roboto" w:hAnsi="Roboto" w:cs="Roboto"/>
          <w:color w:val="000000" w:themeColor="text1"/>
          <w:sz w:val="18"/>
          <w:szCs w:val="18"/>
        </w:rPr>
        <w:t xml:space="preserve"> Anáhuac México, ORCID: 0000-0003-1344-3049 (e-mail: </w:t>
      </w:r>
      <w:hyperlink r:id="rId9">
        <w:r w:rsidR="79AD22BF" w:rsidRPr="00B66E09">
          <w:rPr>
            <w:rStyle w:val="Hipervnculo"/>
            <w:rFonts w:ascii="Roboto" w:eastAsia="Roboto" w:hAnsi="Roboto" w:cs="Roboto"/>
            <w:sz w:val="18"/>
            <w:szCs w:val="18"/>
          </w:rPr>
          <w:t>ruben.torresga@anahuac.mx</w:t>
        </w:r>
      </w:hyperlink>
      <w:r w:rsidR="79AD22BF" w:rsidRPr="00B66E09">
        <w:rPr>
          <w:rFonts w:ascii="Roboto" w:eastAsia="Roboto" w:hAnsi="Roboto" w:cs="Roboto"/>
          <w:color w:val="000000" w:themeColor="text1"/>
          <w:sz w:val="18"/>
          <w:szCs w:val="18"/>
        </w:rPr>
        <w:t>)</w:t>
      </w:r>
    </w:p>
    <w:p w14:paraId="73D8AD6C" w14:textId="2DEEEEB9" w:rsidR="00D33632" w:rsidRDefault="00355692">
      <w:pPr>
        <w:jc w:val="center"/>
        <w:rPr>
          <w:rFonts w:ascii="Roboto" w:eastAsia="Roboto" w:hAnsi="Roboto" w:cs="Roboto"/>
          <w:sz w:val="18"/>
          <w:szCs w:val="18"/>
        </w:rPr>
      </w:pPr>
      <w:r w:rsidRPr="00B66E09">
        <w:rPr>
          <w:rFonts w:ascii="Roboto" w:eastAsia="Roboto" w:hAnsi="Roboto" w:cs="Roboto"/>
          <w:sz w:val="18"/>
          <w:szCs w:val="18"/>
        </w:rPr>
        <w:t>*</w:t>
      </w:r>
      <w:r w:rsidR="000A7A96" w:rsidRPr="00B66E09">
        <w:rPr>
          <w:rFonts w:ascii="Roboto" w:eastAsia="Roboto" w:hAnsi="Roboto" w:cs="Roboto"/>
          <w:color w:val="000000"/>
          <w:sz w:val="18"/>
          <w:szCs w:val="18"/>
        </w:rPr>
        <w:t xml:space="preserve"> Universidad Anáhuac México</w:t>
      </w:r>
      <w:r w:rsidR="000A7A96" w:rsidRPr="00B66E09">
        <w:rPr>
          <w:rFonts w:ascii="Roboto" w:eastAsia="Roboto" w:hAnsi="Roboto" w:cs="Roboto"/>
          <w:sz w:val="18"/>
          <w:szCs w:val="18"/>
        </w:rPr>
        <w:t xml:space="preserve">, </w:t>
      </w:r>
      <w:hyperlink r:id="rId10" w:history="1">
        <w:r w:rsidR="005A0F40" w:rsidRPr="00B66E09">
          <w:rPr>
            <w:rStyle w:val="Hipervnculo"/>
            <w:rFonts w:ascii="Roboto" w:eastAsia="Roboto" w:hAnsi="Roboto" w:cs="Roboto"/>
            <w:color w:val="auto"/>
            <w:sz w:val="18"/>
            <w:szCs w:val="18"/>
            <w:u w:val="none"/>
          </w:rPr>
          <w:t>ORCID</w:t>
        </w:r>
      </w:hyperlink>
      <w:r w:rsidR="005A0F40" w:rsidRPr="00B66E09">
        <w:rPr>
          <w:rFonts w:ascii="Roboto" w:eastAsia="Roboto" w:hAnsi="Roboto" w:cs="Roboto"/>
          <w:sz w:val="18"/>
          <w:szCs w:val="18"/>
        </w:rPr>
        <w:t xml:space="preserve">: </w:t>
      </w:r>
      <w:r w:rsidR="004478C0" w:rsidRPr="00B66E09">
        <w:rPr>
          <w:rFonts w:ascii="Roboto" w:eastAsia="Roboto" w:hAnsi="Roboto" w:cs="Roboto"/>
          <w:sz w:val="18"/>
          <w:szCs w:val="18"/>
        </w:rPr>
        <w:t>0000-0002-5223-8489</w:t>
      </w:r>
      <w:r w:rsidRPr="00B66E09">
        <w:rPr>
          <w:rFonts w:ascii="Roboto" w:eastAsia="Roboto" w:hAnsi="Roboto" w:cs="Roboto"/>
          <w:sz w:val="18"/>
          <w:szCs w:val="18"/>
        </w:rPr>
        <w:t xml:space="preserve"> (e-mail:</w:t>
      </w:r>
      <w:r w:rsidRPr="00B66E09">
        <w:rPr>
          <w:rFonts w:ascii="Roboto" w:eastAsia="Roboto" w:hAnsi="Roboto" w:cs="Roboto"/>
          <w:sz w:val="18"/>
          <w:szCs w:val="18"/>
          <w:highlight w:val="white"/>
        </w:rPr>
        <w:t xml:space="preserve"> </w:t>
      </w:r>
      <w:hyperlink r:id="rId11" w:history="1">
        <w:r w:rsidR="00DF3FB5" w:rsidRPr="00B66E09">
          <w:rPr>
            <w:rStyle w:val="Hipervnculo"/>
            <w:rFonts w:ascii="Roboto" w:eastAsia="Roboto" w:hAnsi="Roboto" w:cs="Roboto"/>
            <w:sz w:val="18"/>
            <w:szCs w:val="18"/>
          </w:rPr>
          <w:t>jose.cardenasv@anahuac.mx</w:t>
        </w:r>
      </w:hyperlink>
      <w:r w:rsidRPr="00B66E09">
        <w:rPr>
          <w:rFonts w:ascii="Roboto" w:eastAsia="Roboto" w:hAnsi="Roboto" w:cs="Roboto"/>
          <w:sz w:val="18"/>
          <w:szCs w:val="18"/>
        </w:rPr>
        <w:t>)</w:t>
      </w:r>
    </w:p>
    <w:p w14:paraId="5A820DE8" w14:textId="77777777" w:rsidR="00D33632" w:rsidRDefault="00000000">
      <w:pPr>
        <w:spacing w:before="60"/>
        <w:jc w:val="center"/>
        <w:rPr>
          <w:rFonts w:ascii="Roboto" w:eastAsia="Roboto" w:hAnsi="Roboto" w:cs="Roboto"/>
          <w:sz w:val="18"/>
          <w:szCs w:val="18"/>
        </w:rPr>
        <w:sectPr w:rsidR="00D33632">
          <w:headerReference w:type="default" r:id="rId12"/>
          <w:pgSz w:w="11906" w:h="16838"/>
          <w:pgMar w:top="851" w:right="851" w:bottom="828" w:left="851" w:header="357" w:footer="720" w:gutter="0"/>
          <w:pgNumType w:start="1"/>
          <w:cols w:space="720"/>
        </w:sectPr>
      </w:pPr>
      <w:r>
        <w:pict w14:anchorId="71BD0E67">
          <v:rect id="_x0000_i1025" style="width:0;height:1.5pt" o:hralign="center" o:hrstd="t" o:hr="t" fillcolor="#a0a0a0" stroked="f"/>
        </w:pict>
      </w:r>
    </w:p>
    <w:p w14:paraId="4A5C58EB" w14:textId="3EFE746A" w:rsidR="00D33632" w:rsidRDefault="00F5416F">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RESUMEN</w:t>
      </w:r>
    </w:p>
    <w:p w14:paraId="53CC0ED4" w14:textId="3AE093C2" w:rsidR="00D33632" w:rsidRDefault="00B34D2A" w:rsidP="00CF02F6">
      <w:pPr>
        <w:pBdr>
          <w:top w:val="nil"/>
          <w:left w:val="nil"/>
          <w:bottom w:val="nil"/>
          <w:right w:val="nil"/>
          <w:between w:val="nil"/>
        </w:pBdr>
        <w:jc w:val="both"/>
        <w:rPr>
          <w:rFonts w:ascii="Roboto" w:eastAsia="Roboto" w:hAnsi="Roboto" w:cs="Roboto"/>
          <w:color w:val="FF0000"/>
          <w:sz w:val="20"/>
          <w:szCs w:val="20"/>
          <w:u w:val="single"/>
        </w:rPr>
      </w:pPr>
      <w:r>
        <w:rPr>
          <w:rFonts w:ascii="Roboto" w:eastAsia="Roboto" w:hAnsi="Roboto" w:cs="Roboto"/>
          <w:color w:val="000000"/>
          <w:sz w:val="20"/>
          <w:szCs w:val="20"/>
        </w:rPr>
        <w:t>La Secretaría Virtual es un</w:t>
      </w:r>
      <w:r w:rsidR="00B978EE">
        <w:rPr>
          <w:rFonts w:ascii="Roboto" w:eastAsia="Roboto" w:hAnsi="Roboto" w:cs="Roboto"/>
          <w:color w:val="000000"/>
          <w:sz w:val="20"/>
          <w:szCs w:val="20"/>
        </w:rPr>
        <w:t>a</w:t>
      </w:r>
      <w:r>
        <w:rPr>
          <w:rFonts w:ascii="Roboto" w:eastAsia="Roboto" w:hAnsi="Roboto" w:cs="Roboto"/>
          <w:color w:val="000000"/>
          <w:sz w:val="20"/>
          <w:szCs w:val="20"/>
        </w:rPr>
        <w:t xml:space="preserve"> </w:t>
      </w:r>
      <w:r w:rsidR="00B978EE">
        <w:rPr>
          <w:rFonts w:ascii="Roboto" w:eastAsia="Roboto" w:hAnsi="Roboto" w:cs="Roboto"/>
          <w:color w:val="000000"/>
          <w:sz w:val="20"/>
          <w:szCs w:val="20"/>
        </w:rPr>
        <w:t>plataforma</w:t>
      </w:r>
      <w:r w:rsidR="00017350">
        <w:rPr>
          <w:rFonts w:ascii="Roboto" w:eastAsia="Roboto" w:hAnsi="Roboto" w:cs="Roboto"/>
          <w:color w:val="000000"/>
          <w:sz w:val="20"/>
          <w:szCs w:val="20"/>
        </w:rPr>
        <w:t xml:space="preserve"> </w:t>
      </w:r>
      <w:r w:rsidR="0028196D" w:rsidRPr="0028196D">
        <w:rPr>
          <w:rFonts w:ascii="Roboto" w:eastAsia="Roboto" w:hAnsi="Roboto" w:cs="Roboto"/>
          <w:color w:val="000000"/>
          <w:sz w:val="20"/>
          <w:szCs w:val="20"/>
        </w:rPr>
        <w:t xml:space="preserve">de innovación tecnológica, </w:t>
      </w:r>
      <w:r w:rsidR="00103C92">
        <w:rPr>
          <w:rFonts w:ascii="Roboto" w:eastAsia="Roboto" w:hAnsi="Roboto" w:cs="Roboto"/>
          <w:color w:val="000000"/>
          <w:sz w:val="20"/>
          <w:szCs w:val="20"/>
        </w:rPr>
        <w:t>enfocad</w:t>
      </w:r>
      <w:r w:rsidR="00B978EE">
        <w:rPr>
          <w:rFonts w:ascii="Roboto" w:eastAsia="Roboto" w:hAnsi="Roboto" w:cs="Roboto"/>
          <w:color w:val="000000"/>
          <w:sz w:val="20"/>
          <w:szCs w:val="20"/>
        </w:rPr>
        <w:t>a</w:t>
      </w:r>
      <w:r w:rsidR="00103C92">
        <w:rPr>
          <w:rFonts w:ascii="Roboto" w:eastAsia="Roboto" w:hAnsi="Roboto" w:cs="Roboto"/>
          <w:color w:val="000000"/>
          <w:sz w:val="20"/>
          <w:szCs w:val="20"/>
        </w:rPr>
        <w:t xml:space="preserve"> a</w:t>
      </w:r>
      <w:r w:rsidR="006A08FA">
        <w:rPr>
          <w:rFonts w:ascii="Roboto" w:eastAsia="Roboto" w:hAnsi="Roboto" w:cs="Roboto"/>
          <w:color w:val="000000"/>
          <w:sz w:val="20"/>
          <w:szCs w:val="20"/>
        </w:rPr>
        <w:t xml:space="preserve"> </w:t>
      </w:r>
      <w:r w:rsidR="00965C8E">
        <w:rPr>
          <w:rFonts w:ascii="Roboto" w:eastAsia="Roboto" w:hAnsi="Roboto" w:cs="Roboto"/>
          <w:color w:val="000000"/>
          <w:sz w:val="20"/>
          <w:szCs w:val="20"/>
        </w:rPr>
        <w:t>mejorar la eficiencia terminal de los programas doctorales</w:t>
      </w:r>
      <w:r w:rsidR="009D5573">
        <w:rPr>
          <w:rFonts w:ascii="Roboto" w:eastAsia="Roboto" w:hAnsi="Roboto" w:cs="Roboto"/>
          <w:color w:val="000000"/>
          <w:sz w:val="20"/>
          <w:szCs w:val="20"/>
        </w:rPr>
        <w:t xml:space="preserve"> de la Universidad Anáhuac México</w:t>
      </w:r>
      <w:r w:rsidR="00965C8E">
        <w:rPr>
          <w:rFonts w:ascii="Roboto" w:eastAsia="Roboto" w:hAnsi="Roboto" w:cs="Roboto"/>
          <w:color w:val="000000"/>
          <w:sz w:val="20"/>
          <w:szCs w:val="20"/>
        </w:rPr>
        <w:t xml:space="preserve">. </w:t>
      </w:r>
      <w:r w:rsidR="00981664">
        <w:rPr>
          <w:rFonts w:ascii="Roboto" w:eastAsia="Roboto" w:hAnsi="Roboto" w:cs="Roboto"/>
          <w:color w:val="000000"/>
          <w:sz w:val="20"/>
          <w:szCs w:val="20"/>
        </w:rPr>
        <w:t>Su f</w:t>
      </w:r>
      <w:r w:rsidR="00086A70">
        <w:rPr>
          <w:rFonts w:ascii="Roboto" w:eastAsia="Roboto" w:hAnsi="Roboto" w:cs="Roboto"/>
          <w:color w:val="000000"/>
          <w:sz w:val="20"/>
          <w:szCs w:val="20"/>
        </w:rPr>
        <w:t>unciona</w:t>
      </w:r>
      <w:r w:rsidR="00981664">
        <w:rPr>
          <w:rFonts w:ascii="Roboto" w:eastAsia="Roboto" w:hAnsi="Roboto" w:cs="Roboto"/>
          <w:color w:val="000000"/>
          <w:sz w:val="20"/>
          <w:szCs w:val="20"/>
        </w:rPr>
        <w:t xml:space="preserve">lidad radica en el acompañamiento </w:t>
      </w:r>
      <w:r w:rsidR="000E78D9">
        <w:rPr>
          <w:rFonts w:ascii="Roboto" w:eastAsia="Roboto" w:hAnsi="Roboto" w:cs="Roboto"/>
          <w:color w:val="000000"/>
          <w:sz w:val="20"/>
          <w:szCs w:val="20"/>
        </w:rPr>
        <w:t xml:space="preserve">progresivo </w:t>
      </w:r>
      <w:r w:rsidR="00981664">
        <w:rPr>
          <w:rFonts w:ascii="Roboto" w:eastAsia="Roboto" w:hAnsi="Roboto" w:cs="Roboto"/>
          <w:color w:val="000000"/>
          <w:sz w:val="20"/>
          <w:szCs w:val="20"/>
        </w:rPr>
        <w:t xml:space="preserve">del </w:t>
      </w:r>
      <w:r w:rsidR="0077249B">
        <w:rPr>
          <w:rFonts w:ascii="Roboto" w:eastAsia="Roboto" w:hAnsi="Roboto" w:cs="Roboto"/>
          <w:color w:val="000000"/>
          <w:sz w:val="20"/>
          <w:szCs w:val="20"/>
        </w:rPr>
        <w:t>tesista</w:t>
      </w:r>
      <w:r w:rsidR="00981664">
        <w:rPr>
          <w:rFonts w:ascii="Roboto" w:eastAsia="Roboto" w:hAnsi="Roboto" w:cs="Roboto"/>
          <w:color w:val="000000"/>
          <w:sz w:val="20"/>
          <w:szCs w:val="20"/>
        </w:rPr>
        <w:t xml:space="preserve"> </w:t>
      </w:r>
      <w:r w:rsidR="001C77D3">
        <w:rPr>
          <w:rFonts w:ascii="Roboto" w:eastAsia="Roboto" w:hAnsi="Roboto" w:cs="Roboto"/>
          <w:color w:val="000000"/>
          <w:sz w:val="20"/>
          <w:szCs w:val="20"/>
        </w:rPr>
        <w:t xml:space="preserve">durante todas las etapas de elaboración de </w:t>
      </w:r>
      <w:r w:rsidR="0077249B">
        <w:rPr>
          <w:rFonts w:ascii="Roboto" w:eastAsia="Roboto" w:hAnsi="Roboto" w:cs="Roboto"/>
          <w:color w:val="000000"/>
          <w:sz w:val="20"/>
          <w:szCs w:val="20"/>
        </w:rPr>
        <w:t>la investigación</w:t>
      </w:r>
      <w:r w:rsidR="00981664">
        <w:rPr>
          <w:rFonts w:ascii="Roboto" w:eastAsia="Roboto" w:hAnsi="Roboto" w:cs="Roboto"/>
          <w:color w:val="000000"/>
          <w:sz w:val="20"/>
          <w:szCs w:val="20"/>
        </w:rPr>
        <w:t xml:space="preserve">, </w:t>
      </w:r>
      <w:r w:rsidR="000E78D9">
        <w:rPr>
          <w:rFonts w:ascii="Roboto" w:eastAsia="Roboto" w:hAnsi="Roboto" w:cs="Roboto"/>
          <w:color w:val="000000"/>
          <w:sz w:val="20"/>
          <w:szCs w:val="20"/>
        </w:rPr>
        <w:t xml:space="preserve">así como una intervención temprana del director </w:t>
      </w:r>
      <w:r w:rsidR="0077249B">
        <w:rPr>
          <w:rFonts w:ascii="Roboto" w:eastAsia="Roboto" w:hAnsi="Roboto" w:cs="Roboto"/>
          <w:color w:val="000000"/>
          <w:sz w:val="20"/>
          <w:szCs w:val="20"/>
        </w:rPr>
        <w:t xml:space="preserve">de tesis </w:t>
      </w:r>
      <w:r w:rsidR="000E78D9">
        <w:rPr>
          <w:rFonts w:ascii="Roboto" w:eastAsia="Roboto" w:hAnsi="Roboto" w:cs="Roboto"/>
          <w:color w:val="000000"/>
          <w:sz w:val="20"/>
          <w:szCs w:val="20"/>
        </w:rPr>
        <w:t xml:space="preserve">y </w:t>
      </w:r>
      <w:r w:rsidR="0077249B">
        <w:rPr>
          <w:rFonts w:ascii="Roboto" w:eastAsia="Roboto" w:hAnsi="Roboto" w:cs="Roboto"/>
          <w:color w:val="000000"/>
          <w:sz w:val="20"/>
          <w:szCs w:val="20"/>
        </w:rPr>
        <w:t>d</w:t>
      </w:r>
      <w:r w:rsidR="000E78D9">
        <w:rPr>
          <w:rFonts w:ascii="Roboto" w:eastAsia="Roboto" w:hAnsi="Roboto" w:cs="Roboto"/>
          <w:color w:val="000000"/>
          <w:sz w:val="20"/>
          <w:szCs w:val="20"/>
        </w:rPr>
        <w:t xml:space="preserve">el sínodo examinador. </w:t>
      </w:r>
      <w:r w:rsidR="0026751B">
        <w:rPr>
          <w:rFonts w:ascii="Roboto" w:eastAsia="Roboto" w:hAnsi="Roboto" w:cs="Roboto"/>
          <w:color w:val="000000"/>
          <w:sz w:val="20"/>
          <w:szCs w:val="20"/>
        </w:rPr>
        <w:t>El proceso es transparente</w:t>
      </w:r>
      <w:r w:rsidR="006C4936">
        <w:rPr>
          <w:rFonts w:ascii="Roboto" w:eastAsia="Roboto" w:hAnsi="Roboto" w:cs="Roboto"/>
          <w:color w:val="000000"/>
          <w:sz w:val="20"/>
          <w:szCs w:val="20"/>
        </w:rPr>
        <w:t xml:space="preserve"> en todo momento y permite </w:t>
      </w:r>
      <w:r w:rsidR="00CF02F6">
        <w:rPr>
          <w:rFonts w:ascii="Roboto" w:eastAsia="Roboto" w:hAnsi="Roboto" w:cs="Roboto"/>
          <w:color w:val="000000"/>
          <w:sz w:val="20"/>
          <w:szCs w:val="20"/>
        </w:rPr>
        <w:t xml:space="preserve">identificar de forma oportuna los avances y las dificultades durante el proceso. </w:t>
      </w:r>
      <w:r w:rsidR="00F8043E">
        <w:rPr>
          <w:rFonts w:ascii="Roboto" w:eastAsia="Roboto" w:hAnsi="Roboto" w:cs="Roboto"/>
          <w:color w:val="000000"/>
          <w:sz w:val="20"/>
          <w:szCs w:val="20"/>
        </w:rPr>
        <w:t>La optimización de la herramienta supone claridad en los criterios de evaluación de tesis,</w:t>
      </w:r>
      <w:r w:rsidR="00CB1326">
        <w:rPr>
          <w:rFonts w:ascii="Roboto" w:eastAsia="Roboto" w:hAnsi="Roboto" w:cs="Roboto"/>
          <w:color w:val="000000"/>
          <w:sz w:val="20"/>
          <w:szCs w:val="20"/>
        </w:rPr>
        <w:t xml:space="preserve"> la</w:t>
      </w:r>
      <w:r w:rsidR="00F8043E">
        <w:rPr>
          <w:rFonts w:ascii="Roboto" w:eastAsia="Roboto" w:hAnsi="Roboto" w:cs="Roboto"/>
          <w:color w:val="000000"/>
          <w:sz w:val="20"/>
          <w:szCs w:val="20"/>
        </w:rPr>
        <w:t xml:space="preserve"> </w:t>
      </w:r>
      <w:r w:rsidR="007A2D69">
        <w:rPr>
          <w:rFonts w:ascii="Roboto" w:eastAsia="Roboto" w:hAnsi="Roboto" w:cs="Roboto"/>
          <w:color w:val="000000"/>
          <w:sz w:val="20"/>
          <w:szCs w:val="20"/>
        </w:rPr>
        <w:t>participación</w:t>
      </w:r>
      <w:r w:rsidR="00E16442">
        <w:rPr>
          <w:rFonts w:ascii="Roboto" w:eastAsia="Roboto" w:hAnsi="Roboto" w:cs="Roboto"/>
          <w:color w:val="000000"/>
          <w:sz w:val="20"/>
          <w:szCs w:val="20"/>
        </w:rPr>
        <w:t xml:space="preserve"> del claustro docente y </w:t>
      </w:r>
      <w:r w:rsidR="005B60E9">
        <w:rPr>
          <w:rFonts w:ascii="Roboto" w:eastAsia="Roboto" w:hAnsi="Roboto" w:cs="Roboto"/>
          <w:color w:val="000000"/>
          <w:sz w:val="20"/>
          <w:szCs w:val="20"/>
        </w:rPr>
        <w:t>el liderazgo del coordinador académico del doctorado.</w:t>
      </w:r>
    </w:p>
    <w:p w14:paraId="5661C497" w14:textId="77777777" w:rsidR="00D33632" w:rsidRDefault="00D33632">
      <w:pPr>
        <w:pBdr>
          <w:top w:val="nil"/>
          <w:left w:val="nil"/>
          <w:bottom w:val="nil"/>
          <w:right w:val="nil"/>
          <w:between w:val="nil"/>
        </w:pBdr>
        <w:jc w:val="both"/>
        <w:rPr>
          <w:rFonts w:ascii="Roboto" w:eastAsia="Roboto" w:hAnsi="Roboto" w:cs="Roboto"/>
          <w:b/>
          <w:color w:val="000000"/>
          <w:sz w:val="20"/>
          <w:szCs w:val="20"/>
        </w:rPr>
      </w:pPr>
    </w:p>
    <w:p w14:paraId="7FBFAC12" w14:textId="34CA5509" w:rsidR="00D33632" w:rsidRDefault="000E5B7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JUSTIFICACIÓN</w:t>
      </w:r>
    </w:p>
    <w:p w14:paraId="18EF49A2" w14:textId="3571618E" w:rsidR="00687A9B" w:rsidRPr="005621D1" w:rsidRDefault="004F5CF1" w:rsidP="00B70D0C">
      <w:pPr>
        <w:pBdr>
          <w:top w:val="nil"/>
          <w:left w:val="nil"/>
          <w:bottom w:val="nil"/>
          <w:right w:val="nil"/>
          <w:between w:val="nil"/>
        </w:pBdr>
        <w:jc w:val="both"/>
        <w:rPr>
          <w:rFonts w:ascii="Roboto" w:eastAsia="Roboto" w:hAnsi="Roboto" w:cs="Roboto"/>
          <w:color w:val="000000" w:themeColor="text1"/>
          <w:sz w:val="20"/>
          <w:szCs w:val="20"/>
        </w:rPr>
      </w:pPr>
      <w:r w:rsidRPr="08A4707D">
        <w:rPr>
          <w:rFonts w:ascii="Roboto" w:eastAsia="Roboto" w:hAnsi="Roboto" w:cs="Roboto"/>
          <w:color w:val="000000" w:themeColor="text1"/>
          <w:sz w:val="20"/>
          <w:szCs w:val="20"/>
        </w:rPr>
        <w:t xml:space="preserve">Uno de los principales retos de todo programa </w:t>
      </w:r>
      <w:r w:rsidR="009E17BF" w:rsidRPr="08A4707D">
        <w:rPr>
          <w:rFonts w:ascii="Roboto" w:eastAsia="Roboto" w:hAnsi="Roboto" w:cs="Roboto"/>
          <w:color w:val="000000" w:themeColor="text1"/>
          <w:sz w:val="20"/>
          <w:szCs w:val="20"/>
        </w:rPr>
        <w:t>educativo</w:t>
      </w:r>
      <w:r w:rsidRPr="08A4707D">
        <w:rPr>
          <w:rFonts w:ascii="Roboto" w:eastAsia="Roboto" w:hAnsi="Roboto" w:cs="Roboto"/>
          <w:color w:val="000000" w:themeColor="text1"/>
          <w:sz w:val="20"/>
          <w:szCs w:val="20"/>
        </w:rPr>
        <w:t xml:space="preserve"> es la Eficiencia Terminal</w:t>
      </w:r>
      <w:r w:rsidR="002E46D2" w:rsidRPr="08A4707D">
        <w:rPr>
          <w:rFonts w:ascii="Roboto" w:eastAsia="Roboto" w:hAnsi="Roboto" w:cs="Roboto"/>
          <w:color w:val="000000" w:themeColor="text1"/>
          <w:sz w:val="20"/>
          <w:szCs w:val="20"/>
        </w:rPr>
        <w:t xml:space="preserve"> (ET)</w:t>
      </w:r>
      <w:r w:rsidRPr="08A4707D">
        <w:rPr>
          <w:rFonts w:ascii="Roboto" w:eastAsia="Roboto" w:hAnsi="Roboto" w:cs="Roboto"/>
          <w:color w:val="000000" w:themeColor="text1"/>
          <w:sz w:val="20"/>
          <w:szCs w:val="20"/>
        </w:rPr>
        <w:t>.</w:t>
      </w:r>
      <w:r w:rsidR="00854442">
        <w:rPr>
          <w:rFonts w:ascii="Roboto" w:eastAsia="Roboto" w:hAnsi="Roboto" w:cs="Roboto"/>
          <w:color w:val="000000" w:themeColor="text1"/>
          <w:sz w:val="20"/>
          <w:szCs w:val="20"/>
        </w:rPr>
        <w:t xml:space="preserve"> </w:t>
      </w:r>
      <w:r w:rsidR="002617F6">
        <w:rPr>
          <w:rFonts w:ascii="Roboto" w:eastAsia="Roboto" w:hAnsi="Roboto" w:cs="Roboto"/>
          <w:color w:val="000000" w:themeColor="text1"/>
          <w:sz w:val="20"/>
          <w:szCs w:val="20"/>
        </w:rPr>
        <w:t>L</w:t>
      </w:r>
      <w:r w:rsidR="00854442" w:rsidRPr="00854442">
        <w:rPr>
          <w:rFonts w:ascii="Roboto" w:eastAsia="Roboto" w:hAnsi="Roboto" w:cs="Roboto"/>
          <w:color w:val="000000" w:themeColor="text1"/>
          <w:sz w:val="20"/>
          <w:szCs w:val="20"/>
        </w:rPr>
        <w:t xml:space="preserve">a Secretaría de Educación Pública </w:t>
      </w:r>
      <w:r w:rsidR="002617F6">
        <w:rPr>
          <w:rFonts w:ascii="Roboto" w:eastAsia="Roboto" w:hAnsi="Roboto" w:cs="Roboto"/>
          <w:color w:val="000000" w:themeColor="text1"/>
          <w:sz w:val="20"/>
          <w:szCs w:val="20"/>
        </w:rPr>
        <w:t xml:space="preserve">de México </w:t>
      </w:r>
      <w:r w:rsidR="00854442" w:rsidRPr="00854442">
        <w:rPr>
          <w:rFonts w:ascii="Roboto" w:eastAsia="Roboto" w:hAnsi="Roboto" w:cs="Roboto"/>
          <w:color w:val="000000" w:themeColor="text1"/>
          <w:sz w:val="20"/>
          <w:szCs w:val="20"/>
        </w:rPr>
        <w:t>(</w:t>
      </w:r>
      <w:r w:rsidR="00F44C83">
        <w:rPr>
          <w:rFonts w:ascii="Roboto" w:eastAsia="Roboto" w:hAnsi="Roboto" w:cs="Roboto"/>
          <w:color w:val="000000" w:themeColor="text1"/>
          <w:sz w:val="20"/>
          <w:szCs w:val="20"/>
        </w:rPr>
        <w:t>2019</w:t>
      </w:r>
      <w:r w:rsidR="00854442" w:rsidRPr="00854442">
        <w:rPr>
          <w:rFonts w:ascii="Roboto" w:eastAsia="Roboto" w:hAnsi="Roboto" w:cs="Roboto"/>
          <w:color w:val="000000" w:themeColor="text1"/>
          <w:sz w:val="20"/>
          <w:szCs w:val="20"/>
        </w:rPr>
        <w:t xml:space="preserve">) </w:t>
      </w:r>
      <w:r w:rsidR="000879F9">
        <w:rPr>
          <w:rFonts w:ascii="Roboto" w:eastAsia="Roboto" w:hAnsi="Roboto" w:cs="Roboto"/>
          <w:color w:val="000000" w:themeColor="text1"/>
          <w:sz w:val="20"/>
          <w:szCs w:val="20"/>
        </w:rPr>
        <w:t xml:space="preserve">la </w:t>
      </w:r>
      <w:r w:rsidR="00854442" w:rsidRPr="00854442">
        <w:rPr>
          <w:rFonts w:ascii="Roboto" w:eastAsia="Roboto" w:hAnsi="Roboto" w:cs="Roboto"/>
          <w:color w:val="000000" w:themeColor="text1"/>
          <w:sz w:val="20"/>
          <w:szCs w:val="20"/>
        </w:rPr>
        <w:t xml:space="preserve">define </w:t>
      </w:r>
      <w:r w:rsidR="00A14F6D">
        <w:rPr>
          <w:rFonts w:ascii="Roboto" w:eastAsia="Roboto" w:hAnsi="Roboto" w:cs="Roboto"/>
          <w:color w:val="000000" w:themeColor="text1"/>
          <w:sz w:val="20"/>
          <w:szCs w:val="20"/>
        </w:rPr>
        <w:t>como el “…</w:t>
      </w:r>
      <w:r w:rsidR="00B70D0C" w:rsidRPr="00B70D0C">
        <w:rPr>
          <w:rFonts w:ascii="Roboto" w:eastAsia="Roboto" w:hAnsi="Roboto" w:cs="Roboto"/>
          <w:color w:val="000000" w:themeColor="text1"/>
          <w:sz w:val="20"/>
          <w:szCs w:val="20"/>
        </w:rPr>
        <w:t>seguimiento de un grupo</w:t>
      </w:r>
      <w:r w:rsidR="00A14F6D">
        <w:rPr>
          <w:rFonts w:ascii="Roboto" w:eastAsia="Roboto" w:hAnsi="Roboto" w:cs="Roboto"/>
          <w:color w:val="000000" w:themeColor="text1"/>
          <w:sz w:val="20"/>
          <w:szCs w:val="20"/>
        </w:rPr>
        <w:t xml:space="preserve"> </w:t>
      </w:r>
      <w:r w:rsidR="00B70D0C" w:rsidRPr="00B70D0C">
        <w:rPr>
          <w:rFonts w:ascii="Roboto" w:eastAsia="Roboto" w:hAnsi="Roboto" w:cs="Roboto"/>
          <w:color w:val="000000" w:themeColor="text1"/>
          <w:sz w:val="20"/>
          <w:szCs w:val="20"/>
        </w:rPr>
        <w:t>específico de alumnos, dentro de un periodo específico. Es decir, su cálculo se</w:t>
      </w:r>
      <w:r w:rsidR="00F44C83">
        <w:rPr>
          <w:rFonts w:ascii="Roboto" w:eastAsia="Roboto" w:hAnsi="Roboto" w:cs="Roboto"/>
          <w:color w:val="000000" w:themeColor="text1"/>
          <w:sz w:val="20"/>
          <w:szCs w:val="20"/>
        </w:rPr>
        <w:t xml:space="preserve"> </w:t>
      </w:r>
      <w:r w:rsidR="00B70D0C" w:rsidRPr="00B70D0C">
        <w:rPr>
          <w:rFonts w:ascii="Roboto" w:eastAsia="Roboto" w:hAnsi="Roboto" w:cs="Roboto"/>
          <w:color w:val="000000" w:themeColor="text1"/>
          <w:sz w:val="20"/>
          <w:szCs w:val="20"/>
        </w:rPr>
        <w:t>limita a la comparación de los egresados y los alumnos base que integraron la</w:t>
      </w:r>
      <w:r w:rsidR="00F44C83">
        <w:rPr>
          <w:rFonts w:ascii="Roboto" w:eastAsia="Roboto" w:hAnsi="Roboto" w:cs="Roboto"/>
          <w:color w:val="000000" w:themeColor="text1"/>
          <w:sz w:val="20"/>
          <w:szCs w:val="20"/>
        </w:rPr>
        <w:t xml:space="preserve"> </w:t>
      </w:r>
      <w:r w:rsidR="00B70D0C" w:rsidRPr="00B70D0C">
        <w:rPr>
          <w:rFonts w:ascii="Roboto" w:eastAsia="Roboto" w:hAnsi="Roboto" w:cs="Roboto"/>
          <w:color w:val="000000" w:themeColor="text1"/>
          <w:sz w:val="20"/>
          <w:szCs w:val="20"/>
        </w:rPr>
        <w:t>cohorte</w:t>
      </w:r>
      <w:r w:rsidR="00854442" w:rsidRPr="00854442">
        <w:rPr>
          <w:rFonts w:ascii="Roboto" w:eastAsia="Roboto" w:hAnsi="Roboto" w:cs="Roboto"/>
          <w:color w:val="000000" w:themeColor="text1"/>
          <w:sz w:val="20"/>
          <w:szCs w:val="20"/>
        </w:rPr>
        <w:t>.”</w:t>
      </w:r>
      <w:r w:rsidRPr="08A4707D">
        <w:rPr>
          <w:rFonts w:ascii="Roboto" w:eastAsia="Roboto" w:hAnsi="Roboto" w:cs="Roboto"/>
          <w:color w:val="000000" w:themeColor="text1"/>
          <w:sz w:val="20"/>
          <w:szCs w:val="20"/>
        </w:rPr>
        <w:t xml:space="preserve"> </w:t>
      </w:r>
      <w:r w:rsidR="004F3E15">
        <w:rPr>
          <w:rFonts w:ascii="Roboto" w:eastAsia="Roboto" w:hAnsi="Roboto" w:cs="Roboto"/>
          <w:sz w:val="20"/>
          <w:szCs w:val="20"/>
        </w:rPr>
        <w:t xml:space="preserve">María </w:t>
      </w:r>
      <w:r w:rsidR="00427951" w:rsidRPr="08A4707D">
        <w:rPr>
          <w:rFonts w:ascii="Roboto" w:eastAsia="Roboto" w:hAnsi="Roboto" w:cs="Roboto"/>
          <w:color w:val="000000" w:themeColor="text1"/>
          <w:sz w:val="20"/>
          <w:szCs w:val="20"/>
        </w:rPr>
        <w:t xml:space="preserve">Alcántara y </w:t>
      </w:r>
      <w:r w:rsidR="00AC6152">
        <w:rPr>
          <w:rFonts w:ascii="Roboto" w:eastAsia="Roboto" w:hAnsi="Roboto" w:cs="Roboto"/>
          <w:color w:val="000000" w:themeColor="text1"/>
          <w:sz w:val="20"/>
          <w:szCs w:val="20"/>
        </w:rPr>
        <w:t xml:space="preserve">Mireya </w:t>
      </w:r>
      <w:r w:rsidR="00427951" w:rsidRPr="08A4707D">
        <w:rPr>
          <w:rFonts w:ascii="Roboto" w:eastAsia="Roboto" w:hAnsi="Roboto" w:cs="Roboto"/>
          <w:color w:val="000000" w:themeColor="text1"/>
          <w:sz w:val="20"/>
          <w:szCs w:val="20"/>
        </w:rPr>
        <w:t>Ramírez (2022)</w:t>
      </w:r>
      <w:r w:rsidR="000F0A75" w:rsidRPr="08A4707D">
        <w:rPr>
          <w:rFonts w:ascii="Roboto" w:eastAsia="Roboto" w:hAnsi="Roboto" w:cs="Roboto"/>
          <w:color w:val="000000" w:themeColor="text1"/>
          <w:sz w:val="20"/>
          <w:szCs w:val="20"/>
        </w:rPr>
        <w:t xml:space="preserve"> sostienen que </w:t>
      </w:r>
      <w:r w:rsidR="002B14E3" w:rsidRPr="08A4707D">
        <w:rPr>
          <w:rFonts w:ascii="Roboto" w:eastAsia="Roboto" w:hAnsi="Roboto" w:cs="Roboto"/>
          <w:color w:val="000000" w:themeColor="text1"/>
          <w:sz w:val="20"/>
          <w:szCs w:val="20"/>
        </w:rPr>
        <w:t>la ET</w:t>
      </w:r>
      <w:r w:rsidR="00190F39" w:rsidRPr="08A4707D">
        <w:rPr>
          <w:rFonts w:ascii="Roboto" w:eastAsia="Roboto" w:hAnsi="Roboto" w:cs="Roboto"/>
          <w:color w:val="000000" w:themeColor="text1"/>
          <w:sz w:val="20"/>
          <w:szCs w:val="20"/>
        </w:rPr>
        <w:t xml:space="preserve"> </w:t>
      </w:r>
      <w:r w:rsidR="000F0A75" w:rsidRPr="08A4707D">
        <w:rPr>
          <w:rFonts w:ascii="Roboto" w:eastAsia="Roboto" w:hAnsi="Roboto" w:cs="Roboto"/>
          <w:color w:val="000000" w:themeColor="text1"/>
          <w:sz w:val="20"/>
          <w:szCs w:val="20"/>
        </w:rPr>
        <w:t xml:space="preserve">no solo </w:t>
      </w:r>
      <w:r w:rsidR="00190F39" w:rsidRPr="08A4707D">
        <w:rPr>
          <w:rFonts w:ascii="Roboto" w:eastAsia="Roboto" w:hAnsi="Roboto" w:cs="Roboto"/>
          <w:color w:val="000000" w:themeColor="text1"/>
          <w:sz w:val="20"/>
          <w:szCs w:val="20"/>
        </w:rPr>
        <w:t xml:space="preserve">es un indicador </w:t>
      </w:r>
      <w:r w:rsidR="00CB60D6" w:rsidRPr="08A4707D">
        <w:rPr>
          <w:rFonts w:ascii="Roboto" w:eastAsia="Roboto" w:hAnsi="Roboto" w:cs="Roboto"/>
          <w:color w:val="000000" w:themeColor="text1"/>
          <w:sz w:val="20"/>
          <w:szCs w:val="20"/>
        </w:rPr>
        <w:t>de resultado</w:t>
      </w:r>
      <w:r w:rsidR="00806E48">
        <w:rPr>
          <w:rFonts w:ascii="Roboto" w:eastAsia="Roboto" w:hAnsi="Roboto" w:cs="Roboto"/>
          <w:color w:val="000000" w:themeColor="text1"/>
          <w:sz w:val="20"/>
          <w:szCs w:val="20"/>
        </w:rPr>
        <w:t xml:space="preserve"> numérico</w:t>
      </w:r>
      <w:r w:rsidR="00CB60D6" w:rsidRPr="08A4707D">
        <w:rPr>
          <w:rFonts w:ascii="Roboto" w:eastAsia="Roboto" w:hAnsi="Roboto" w:cs="Roboto"/>
          <w:color w:val="000000" w:themeColor="text1"/>
          <w:sz w:val="20"/>
          <w:szCs w:val="20"/>
        </w:rPr>
        <w:t xml:space="preserve">, </w:t>
      </w:r>
      <w:r w:rsidR="000F0A75" w:rsidRPr="08A4707D">
        <w:rPr>
          <w:rFonts w:ascii="Roboto" w:eastAsia="Roboto" w:hAnsi="Roboto" w:cs="Roboto"/>
          <w:color w:val="000000" w:themeColor="text1"/>
          <w:sz w:val="20"/>
          <w:szCs w:val="20"/>
        </w:rPr>
        <w:t xml:space="preserve">sino </w:t>
      </w:r>
      <w:r w:rsidR="009A0A73" w:rsidRPr="08A4707D">
        <w:rPr>
          <w:rFonts w:ascii="Roboto" w:eastAsia="Roboto" w:hAnsi="Roboto" w:cs="Roboto"/>
          <w:color w:val="000000" w:themeColor="text1"/>
          <w:sz w:val="20"/>
          <w:szCs w:val="20"/>
        </w:rPr>
        <w:t xml:space="preserve">también </w:t>
      </w:r>
      <w:r w:rsidR="00C77EB2" w:rsidRPr="08A4707D">
        <w:rPr>
          <w:rFonts w:ascii="Roboto" w:eastAsia="Roboto" w:hAnsi="Roboto" w:cs="Roboto"/>
          <w:color w:val="000000" w:themeColor="text1"/>
          <w:sz w:val="20"/>
          <w:szCs w:val="20"/>
        </w:rPr>
        <w:t xml:space="preserve">implica </w:t>
      </w:r>
      <w:r w:rsidR="00EC7BE3" w:rsidRPr="08A4707D">
        <w:rPr>
          <w:rFonts w:ascii="Roboto" w:eastAsia="Roboto" w:hAnsi="Roboto" w:cs="Roboto"/>
          <w:color w:val="000000" w:themeColor="text1"/>
          <w:sz w:val="20"/>
          <w:szCs w:val="20"/>
        </w:rPr>
        <w:t xml:space="preserve">algunas </w:t>
      </w:r>
      <w:r w:rsidR="00CB7D77" w:rsidRPr="08A4707D">
        <w:rPr>
          <w:rFonts w:ascii="Roboto" w:eastAsia="Roboto" w:hAnsi="Roboto" w:cs="Roboto"/>
          <w:color w:val="000000" w:themeColor="text1"/>
          <w:sz w:val="20"/>
          <w:szCs w:val="20"/>
        </w:rPr>
        <w:t xml:space="preserve">variables </w:t>
      </w:r>
      <w:r w:rsidR="00496A9F" w:rsidRPr="08A4707D">
        <w:rPr>
          <w:rFonts w:ascii="Roboto" w:eastAsia="Roboto" w:hAnsi="Roboto" w:cs="Roboto"/>
          <w:color w:val="000000" w:themeColor="text1"/>
          <w:sz w:val="20"/>
          <w:szCs w:val="20"/>
        </w:rPr>
        <w:t>como</w:t>
      </w:r>
      <w:r w:rsidR="00CB7D77" w:rsidRPr="08A4707D">
        <w:rPr>
          <w:rFonts w:ascii="Roboto" w:eastAsia="Roboto" w:hAnsi="Roboto" w:cs="Roboto"/>
          <w:color w:val="000000" w:themeColor="text1"/>
          <w:sz w:val="20"/>
          <w:szCs w:val="20"/>
        </w:rPr>
        <w:t xml:space="preserve"> </w:t>
      </w:r>
      <w:r w:rsidR="00F4017E" w:rsidRPr="08A4707D">
        <w:rPr>
          <w:rFonts w:ascii="Roboto" w:eastAsia="Roboto" w:hAnsi="Roboto" w:cs="Roboto"/>
          <w:color w:val="000000" w:themeColor="text1"/>
          <w:sz w:val="20"/>
          <w:szCs w:val="20"/>
        </w:rPr>
        <w:t xml:space="preserve">la estructura curricular, </w:t>
      </w:r>
      <w:r w:rsidR="00121F86" w:rsidRPr="08A4707D">
        <w:rPr>
          <w:rFonts w:ascii="Roboto" w:eastAsia="Roboto" w:hAnsi="Roboto" w:cs="Roboto"/>
          <w:color w:val="000000" w:themeColor="text1"/>
          <w:sz w:val="20"/>
          <w:szCs w:val="20"/>
        </w:rPr>
        <w:t xml:space="preserve">las </w:t>
      </w:r>
      <w:r w:rsidR="00592D12" w:rsidRPr="08A4707D">
        <w:rPr>
          <w:rFonts w:ascii="Roboto" w:eastAsia="Roboto" w:hAnsi="Roboto" w:cs="Roboto"/>
          <w:color w:val="000000" w:themeColor="text1"/>
          <w:sz w:val="20"/>
          <w:szCs w:val="20"/>
        </w:rPr>
        <w:t xml:space="preserve">prácticas educativas, </w:t>
      </w:r>
      <w:r w:rsidR="0020484A" w:rsidRPr="08A4707D">
        <w:rPr>
          <w:rFonts w:ascii="Roboto" w:eastAsia="Roboto" w:hAnsi="Roboto" w:cs="Roboto"/>
          <w:color w:val="000000" w:themeColor="text1"/>
          <w:sz w:val="20"/>
          <w:szCs w:val="20"/>
        </w:rPr>
        <w:t>las interacciones entre los actores escolares</w:t>
      </w:r>
      <w:r w:rsidR="006A15B3" w:rsidRPr="08A4707D">
        <w:rPr>
          <w:rFonts w:ascii="Roboto" w:eastAsia="Roboto" w:hAnsi="Roboto" w:cs="Roboto"/>
          <w:color w:val="000000" w:themeColor="text1"/>
          <w:sz w:val="20"/>
          <w:szCs w:val="20"/>
        </w:rPr>
        <w:t xml:space="preserve">, </w:t>
      </w:r>
      <w:r w:rsidR="00EC6DDD" w:rsidRPr="08A4707D">
        <w:rPr>
          <w:rFonts w:ascii="Roboto" w:eastAsia="Roboto" w:hAnsi="Roboto" w:cs="Roboto"/>
          <w:color w:val="000000" w:themeColor="text1"/>
          <w:sz w:val="20"/>
          <w:szCs w:val="20"/>
        </w:rPr>
        <w:t xml:space="preserve">las condiciones personales que acompañan a cada estudiante y los apoyos </w:t>
      </w:r>
      <w:r w:rsidR="003E5744" w:rsidRPr="08A4707D">
        <w:rPr>
          <w:rFonts w:ascii="Roboto" w:eastAsia="Roboto" w:hAnsi="Roboto" w:cs="Roboto"/>
          <w:color w:val="000000" w:themeColor="text1"/>
          <w:sz w:val="20"/>
          <w:szCs w:val="20"/>
        </w:rPr>
        <w:t>i</w:t>
      </w:r>
      <w:r w:rsidR="00EC6DDD" w:rsidRPr="08A4707D">
        <w:rPr>
          <w:rFonts w:ascii="Roboto" w:eastAsia="Roboto" w:hAnsi="Roboto" w:cs="Roboto"/>
          <w:color w:val="000000" w:themeColor="text1"/>
          <w:sz w:val="20"/>
          <w:szCs w:val="20"/>
        </w:rPr>
        <w:t>nstitucionales</w:t>
      </w:r>
      <w:r w:rsidR="005F13FA" w:rsidRPr="08A4707D">
        <w:rPr>
          <w:rFonts w:ascii="Roboto" w:eastAsia="Roboto" w:hAnsi="Roboto" w:cs="Roboto"/>
          <w:color w:val="000000" w:themeColor="text1"/>
          <w:sz w:val="20"/>
          <w:szCs w:val="20"/>
        </w:rPr>
        <w:t xml:space="preserve">. </w:t>
      </w:r>
      <w:r w:rsidR="00624240">
        <w:rPr>
          <w:rFonts w:ascii="Roboto" w:eastAsia="Roboto" w:hAnsi="Roboto" w:cs="Roboto"/>
          <w:color w:val="000000" w:themeColor="text1"/>
          <w:sz w:val="20"/>
          <w:szCs w:val="20"/>
        </w:rPr>
        <w:t>L</w:t>
      </w:r>
      <w:r w:rsidR="00566A72">
        <w:rPr>
          <w:rFonts w:ascii="Roboto" w:eastAsia="Roboto" w:hAnsi="Roboto" w:cs="Roboto"/>
          <w:color w:val="000000" w:themeColor="text1"/>
          <w:sz w:val="20"/>
          <w:szCs w:val="20"/>
        </w:rPr>
        <w:t>a</w:t>
      </w:r>
      <w:r w:rsidR="005D1F98">
        <w:rPr>
          <w:rFonts w:ascii="Roboto" w:eastAsia="Roboto" w:hAnsi="Roboto" w:cs="Roboto"/>
          <w:color w:val="000000" w:themeColor="text1"/>
          <w:sz w:val="20"/>
          <w:szCs w:val="20"/>
        </w:rPr>
        <w:t xml:space="preserve"> UNESCO (2007) </w:t>
      </w:r>
      <w:r w:rsidR="00385694">
        <w:rPr>
          <w:rFonts w:ascii="Roboto" w:eastAsia="Roboto" w:hAnsi="Roboto" w:cs="Roboto"/>
          <w:color w:val="000000" w:themeColor="text1"/>
          <w:sz w:val="20"/>
          <w:szCs w:val="20"/>
        </w:rPr>
        <w:t xml:space="preserve">reconoce que la </w:t>
      </w:r>
      <w:r w:rsidR="00687A9B" w:rsidRPr="08A4707D">
        <w:rPr>
          <w:rFonts w:ascii="Roboto" w:eastAsia="Roboto" w:hAnsi="Roboto" w:cs="Roboto"/>
          <w:color w:val="000000" w:themeColor="text1"/>
          <w:sz w:val="20"/>
          <w:szCs w:val="20"/>
        </w:rPr>
        <w:t>E</w:t>
      </w:r>
      <w:r w:rsidR="00D75D46">
        <w:rPr>
          <w:rFonts w:ascii="Roboto" w:eastAsia="Roboto" w:hAnsi="Roboto" w:cs="Roboto"/>
          <w:color w:val="000000" w:themeColor="text1"/>
          <w:sz w:val="20"/>
          <w:szCs w:val="20"/>
        </w:rPr>
        <w:t>ficiencia Educativa</w:t>
      </w:r>
      <w:r w:rsidR="000C3D87">
        <w:rPr>
          <w:rFonts w:ascii="Roboto" w:eastAsia="Roboto" w:hAnsi="Roboto" w:cs="Roboto"/>
          <w:color w:val="000000" w:themeColor="text1"/>
          <w:sz w:val="20"/>
          <w:szCs w:val="20"/>
        </w:rPr>
        <w:t>,</w:t>
      </w:r>
      <w:r w:rsidR="00D75D46">
        <w:rPr>
          <w:rFonts w:ascii="Roboto" w:eastAsia="Roboto" w:hAnsi="Roboto" w:cs="Roboto"/>
          <w:color w:val="000000" w:themeColor="text1"/>
          <w:sz w:val="20"/>
          <w:szCs w:val="20"/>
        </w:rPr>
        <w:t xml:space="preserve"> </w:t>
      </w:r>
      <w:r w:rsidR="000C3D87">
        <w:rPr>
          <w:rFonts w:ascii="Roboto" w:eastAsia="Roboto" w:hAnsi="Roboto" w:cs="Roboto"/>
          <w:color w:val="000000" w:themeColor="text1"/>
          <w:sz w:val="20"/>
          <w:szCs w:val="20"/>
        </w:rPr>
        <w:t xml:space="preserve">refiriéndose a la </w:t>
      </w:r>
      <w:r w:rsidR="003B7D12">
        <w:rPr>
          <w:rFonts w:ascii="Roboto" w:eastAsia="Roboto" w:hAnsi="Roboto" w:cs="Roboto"/>
          <w:color w:val="000000" w:themeColor="text1"/>
          <w:sz w:val="20"/>
          <w:szCs w:val="20"/>
        </w:rPr>
        <w:t>ET</w:t>
      </w:r>
      <w:r w:rsidR="000C3D87">
        <w:rPr>
          <w:rFonts w:ascii="Roboto" w:eastAsia="Roboto" w:hAnsi="Roboto" w:cs="Roboto"/>
          <w:color w:val="000000" w:themeColor="text1"/>
          <w:sz w:val="20"/>
          <w:szCs w:val="20"/>
        </w:rPr>
        <w:t xml:space="preserve">, implica </w:t>
      </w:r>
      <w:r w:rsidR="006A18B5">
        <w:rPr>
          <w:rFonts w:ascii="Roboto" w:eastAsia="Roboto" w:hAnsi="Roboto" w:cs="Roboto"/>
          <w:color w:val="000000" w:themeColor="text1"/>
          <w:sz w:val="20"/>
          <w:szCs w:val="20"/>
        </w:rPr>
        <w:t xml:space="preserve">tanto </w:t>
      </w:r>
      <w:r w:rsidR="00E4001A">
        <w:rPr>
          <w:rFonts w:ascii="Roboto" w:eastAsia="Roboto" w:hAnsi="Roboto" w:cs="Roboto"/>
          <w:color w:val="000000" w:themeColor="text1"/>
          <w:sz w:val="20"/>
          <w:szCs w:val="20"/>
        </w:rPr>
        <w:t xml:space="preserve">procesos </w:t>
      </w:r>
      <w:r w:rsidR="006A18B5">
        <w:rPr>
          <w:rFonts w:ascii="Roboto" w:eastAsia="Roboto" w:hAnsi="Roboto" w:cs="Roboto"/>
          <w:color w:val="000000" w:themeColor="text1"/>
          <w:sz w:val="20"/>
          <w:szCs w:val="20"/>
        </w:rPr>
        <w:t xml:space="preserve">como resultados numéricos y </w:t>
      </w:r>
      <w:r w:rsidR="00E4001A">
        <w:rPr>
          <w:rFonts w:ascii="Roboto" w:eastAsia="Roboto" w:hAnsi="Roboto" w:cs="Roboto"/>
          <w:color w:val="000000" w:themeColor="text1"/>
          <w:sz w:val="20"/>
          <w:szCs w:val="20"/>
        </w:rPr>
        <w:t xml:space="preserve">los </w:t>
      </w:r>
      <w:r w:rsidR="005F09FB">
        <w:rPr>
          <w:rFonts w:ascii="Roboto" w:eastAsia="Roboto" w:hAnsi="Roboto" w:cs="Roboto"/>
          <w:color w:val="000000" w:themeColor="text1"/>
          <w:sz w:val="20"/>
          <w:szCs w:val="20"/>
        </w:rPr>
        <w:t>comprende</w:t>
      </w:r>
      <w:r w:rsidR="00023F7C">
        <w:rPr>
          <w:rFonts w:ascii="Roboto" w:eastAsia="Roboto" w:hAnsi="Roboto" w:cs="Roboto"/>
          <w:color w:val="000000" w:themeColor="text1"/>
          <w:sz w:val="20"/>
          <w:szCs w:val="20"/>
        </w:rPr>
        <w:t xml:space="preserve"> </w:t>
      </w:r>
      <w:r w:rsidR="005F09FB">
        <w:rPr>
          <w:rFonts w:ascii="Roboto" w:eastAsia="Roboto" w:hAnsi="Roboto" w:cs="Roboto"/>
          <w:color w:val="000000" w:themeColor="text1"/>
          <w:sz w:val="20"/>
          <w:szCs w:val="20"/>
        </w:rPr>
        <w:t>como</w:t>
      </w:r>
      <w:r w:rsidR="00023F7C">
        <w:rPr>
          <w:rFonts w:ascii="Roboto" w:eastAsia="Roboto" w:hAnsi="Roboto" w:cs="Roboto"/>
          <w:color w:val="000000" w:themeColor="text1"/>
          <w:sz w:val="20"/>
          <w:szCs w:val="20"/>
        </w:rPr>
        <w:t xml:space="preserve"> </w:t>
      </w:r>
      <w:r w:rsidR="00B33728">
        <w:rPr>
          <w:rFonts w:ascii="Roboto" w:eastAsia="Roboto" w:hAnsi="Roboto" w:cs="Roboto"/>
          <w:color w:val="000000" w:themeColor="text1"/>
          <w:sz w:val="20"/>
          <w:szCs w:val="20"/>
        </w:rPr>
        <w:t xml:space="preserve">el </w:t>
      </w:r>
      <w:r w:rsidR="0006109B">
        <w:rPr>
          <w:rFonts w:ascii="Roboto" w:eastAsia="Roboto" w:hAnsi="Roboto" w:cs="Roboto"/>
          <w:color w:val="000000" w:themeColor="text1"/>
          <w:sz w:val="20"/>
          <w:szCs w:val="20"/>
        </w:rPr>
        <w:t>“</w:t>
      </w:r>
      <w:r w:rsidR="00B33728">
        <w:rPr>
          <w:rFonts w:ascii="Roboto" w:eastAsia="Roboto" w:hAnsi="Roboto" w:cs="Roboto"/>
          <w:color w:val="000000" w:themeColor="text1"/>
          <w:sz w:val="20"/>
          <w:szCs w:val="20"/>
        </w:rPr>
        <w:t>g</w:t>
      </w:r>
      <w:r w:rsidR="0006109B" w:rsidRPr="0006109B">
        <w:rPr>
          <w:rFonts w:ascii="Roboto" w:eastAsia="Roboto" w:hAnsi="Roboto" w:cs="Roboto"/>
          <w:color w:val="000000" w:themeColor="text1"/>
          <w:sz w:val="20"/>
          <w:szCs w:val="20"/>
        </w:rPr>
        <w:t>rado en el cual un sistema educativo consigue optimizar la relación inversión-resultado en educación.</w:t>
      </w:r>
      <w:r w:rsidR="00B33728">
        <w:rPr>
          <w:rFonts w:ascii="Roboto" w:eastAsia="Roboto" w:hAnsi="Roboto" w:cs="Roboto"/>
          <w:color w:val="000000" w:themeColor="text1"/>
          <w:sz w:val="20"/>
          <w:szCs w:val="20"/>
        </w:rPr>
        <w:t>”</w:t>
      </w:r>
      <w:r w:rsidR="00A44CE6">
        <w:rPr>
          <w:rFonts w:ascii="Roboto" w:eastAsia="Roboto" w:hAnsi="Roboto" w:cs="Roboto"/>
          <w:sz w:val="20"/>
          <w:szCs w:val="20"/>
        </w:rPr>
        <w:t xml:space="preserve"> </w:t>
      </w:r>
      <w:r w:rsidR="00687A9B" w:rsidRPr="08A4707D">
        <w:rPr>
          <w:rFonts w:ascii="Roboto" w:eastAsia="Roboto" w:hAnsi="Roboto" w:cs="Roboto"/>
          <w:sz w:val="20"/>
          <w:szCs w:val="20"/>
        </w:rPr>
        <w:t xml:space="preserve">De aquí </w:t>
      </w:r>
      <w:r w:rsidR="00357EDB" w:rsidRPr="08A4707D">
        <w:rPr>
          <w:rFonts w:ascii="Roboto" w:eastAsia="Roboto" w:hAnsi="Roboto" w:cs="Roboto"/>
          <w:sz w:val="20"/>
          <w:szCs w:val="20"/>
        </w:rPr>
        <w:t>que,</w:t>
      </w:r>
      <w:r w:rsidR="006D53A0">
        <w:rPr>
          <w:rFonts w:ascii="Roboto" w:eastAsia="Roboto" w:hAnsi="Roboto" w:cs="Roboto"/>
          <w:sz w:val="20"/>
          <w:szCs w:val="20"/>
        </w:rPr>
        <w:t xml:space="preserve"> e</w:t>
      </w:r>
      <w:r w:rsidR="006D53A0">
        <w:rPr>
          <w:rFonts w:ascii="Roboto" w:eastAsia="Roboto" w:hAnsi="Roboto" w:cs="Roboto"/>
          <w:color w:val="000000" w:themeColor="text1"/>
          <w:sz w:val="20"/>
          <w:szCs w:val="20"/>
        </w:rPr>
        <w:t>n términos de eficiencia,</w:t>
      </w:r>
      <w:r w:rsidR="00687A9B" w:rsidRPr="08A4707D">
        <w:rPr>
          <w:rFonts w:ascii="Roboto" w:eastAsia="Roboto" w:hAnsi="Roboto" w:cs="Roboto"/>
          <w:sz w:val="20"/>
          <w:szCs w:val="20"/>
        </w:rPr>
        <w:t xml:space="preserve"> cualquier iniciativa que ayude a incrementar la tasa de graduación sea una mejora a nivel sistémico.</w:t>
      </w:r>
    </w:p>
    <w:p w14:paraId="35EEF7B5" w14:textId="2EE89582" w:rsidR="00B51AE1" w:rsidRDefault="00B51AE1" w:rsidP="08A4707D">
      <w:pPr>
        <w:pBdr>
          <w:top w:val="nil"/>
          <w:left w:val="nil"/>
          <w:bottom w:val="nil"/>
          <w:right w:val="nil"/>
          <w:between w:val="nil"/>
        </w:pBdr>
        <w:jc w:val="both"/>
        <w:rPr>
          <w:rFonts w:ascii="Roboto" w:eastAsia="Roboto" w:hAnsi="Roboto" w:cs="Roboto"/>
          <w:color w:val="000000" w:themeColor="text1"/>
          <w:sz w:val="20"/>
          <w:szCs w:val="20"/>
        </w:rPr>
      </w:pPr>
    </w:p>
    <w:p w14:paraId="130E65DC" w14:textId="77777777" w:rsidR="00573344" w:rsidRDefault="00573344" w:rsidP="00573344">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EFICIENCIA SÍ, CON CALIDAD ACADÉMICA</w:t>
      </w:r>
    </w:p>
    <w:p w14:paraId="05A2FF32" w14:textId="3923A205" w:rsidR="006177F6" w:rsidRPr="00E40FE5" w:rsidRDefault="00573344" w:rsidP="006177F6">
      <w:pPr>
        <w:pBdr>
          <w:top w:val="nil"/>
          <w:left w:val="nil"/>
          <w:bottom w:val="nil"/>
          <w:right w:val="nil"/>
          <w:between w:val="nil"/>
        </w:pBdr>
        <w:jc w:val="both"/>
        <w:rPr>
          <w:rFonts w:ascii="Roboto" w:eastAsia="Roboto" w:hAnsi="Roboto" w:cs="Roboto"/>
          <w:color w:val="000000" w:themeColor="text1"/>
          <w:sz w:val="20"/>
          <w:szCs w:val="20"/>
        </w:rPr>
      </w:pPr>
      <w:r w:rsidRPr="08A4707D">
        <w:rPr>
          <w:rFonts w:ascii="Roboto" w:eastAsia="Roboto" w:hAnsi="Roboto" w:cs="Roboto"/>
          <w:color w:val="000000" w:themeColor="text1"/>
          <w:sz w:val="20"/>
          <w:szCs w:val="20"/>
        </w:rPr>
        <w:t xml:space="preserve">Hay dos vías principales para incrementar el porcentaje de eficiencia terminal. La primera, y más fácil, consiste en implementar </w:t>
      </w:r>
      <w:r w:rsidRPr="00AD6D0A">
        <w:rPr>
          <w:rFonts w:ascii="Roboto" w:eastAsia="Roboto" w:hAnsi="Roboto" w:cs="Roboto"/>
          <w:color w:val="000000" w:themeColor="text1"/>
          <w:sz w:val="20"/>
          <w:szCs w:val="20"/>
        </w:rPr>
        <w:t xml:space="preserve">políticas </w:t>
      </w:r>
      <w:r w:rsidR="00F32F85">
        <w:rPr>
          <w:rFonts w:ascii="Roboto" w:eastAsia="Roboto" w:hAnsi="Roboto" w:cs="Roboto"/>
          <w:color w:val="000000" w:themeColor="text1"/>
          <w:sz w:val="20"/>
          <w:szCs w:val="20"/>
        </w:rPr>
        <w:t xml:space="preserve">más laxas </w:t>
      </w:r>
      <w:r w:rsidRPr="00AD6D0A">
        <w:rPr>
          <w:rFonts w:ascii="Roboto" w:eastAsia="Roboto" w:hAnsi="Roboto" w:cs="Roboto"/>
          <w:color w:val="000000" w:themeColor="text1"/>
          <w:sz w:val="20"/>
          <w:szCs w:val="20"/>
        </w:rPr>
        <w:t>de aprobación</w:t>
      </w:r>
      <w:r w:rsidRPr="08A4707D">
        <w:rPr>
          <w:rFonts w:ascii="Roboto" w:eastAsia="Roboto" w:hAnsi="Roboto" w:cs="Roboto"/>
          <w:color w:val="000000" w:themeColor="text1"/>
          <w:sz w:val="20"/>
          <w:szCs w:val="20"/>
        </w:rPr>
        <w:t xml:space="preserve"> entre periodos académicos y, por consiguiente, de ET. Algunas de estas políticas consisten en brindar mayor porcentaje de calificación a las actividades y tareas, en vez de los exámenes sumativos. En el nivel superior, también se han ofrecido cursos complementarios como una alternativa a la tradicional tesis de grado; o incluso la titulación automática. La segunda vía, notablemente más compleja, implica monitorear todos los procesos que inciden en el éxito estudiantil, incluyendo algunos no académicos como el pago de colegiaturas, el equilibrio </w:t>
      </w:r>
      <w:r w:rsidRPr="08A4707D">
        <w:rPr>
          <w:rFonts w:ascii="Roboto" w:eastAsia="Roboto" w:hAnsi="Roboto" w:cs="Roboto"/>
          <w:color w:val="000000" w:themeColor="text1"/>
          <w:sz w:val="20"/>
          <w:szCs w:val="20"/>
        </w:rPr>
        <w:t>entre el estudio y trabajo o la estabilidad emocional. Sin embargo, l</w:t>
      </w:r>
      <w:r w:rsidR="00E2013E">
        <w:rPr>
          <w:rFonts w:ascii="Roboto" w:eastAsia="Roboto" w:hAnsi="Roboto" w:cs="Roboto"/>
          <w:color w:val="000000" w:themeColor="text1"/>
          <w:sz w:val="20"/>
          <w:szCs w:val="20"/>
        </w:rPr>
        <w:t>os</w:t>
      </w:r>
      <w:r w:rsidRPr="08A4707D">
        <w:rPr>
          <w:rFonts w:ascii="Roboto" w:eastAsia="Roboto" w:hAnsi="Roboto" w:cs="Roboto"/>
          <w:color w:val="000000" w:themeColor="text1"/>
          <w:sz w:val="20"/>
          <w:szCs w:val="20"/>
        </w:rPr>
        <w:t xml:space="preserve"> </w:t>
      </w:r>
      <w:r w:rsidR="00E2013E">
        <w:rPr>
          <w:rFonts w:ascii="Roboto" w:eastAsia="Roboto" w:hAnsi="Roboto" w:cs="Roboto"/>
          <w:color w:val="000000" w:themeColor="text1"/>
          <w:sz w:val="20"/>
          <w:szCs w:val="20"/>
        </w:rPr>
        <w:t xml:space="preserve">procesos </w:t>
      </w:r>
      <w:r w:rsidR="006846C1" w:rsidRPr="08A4707D">
        <w:rPr>
          <w:rFonts w:ascii="Roboto" w:eastAsia="Roboto" w:hAnsi="Roboto" w:cs="Roboto"/>
          <w:color w:val="000000" w:themeColor="text1"/>
          <w:sz w:val="20"/>
          <w:szCs w:val="20"/>
        </w:rPr>
        <w:t>que</w:t>
      </w:r>
      <w:r w:rsidR="00C0611C">
        <w:rPr>
          <w:rFonts w:ascii="Roboto" w:eastAsia="Roboto" w:hAnsi="Roboto" w:cs="Roboto"/>
          <w:color w:val="000000" w:themeColor="text1"/>
          <w:sz w:val="20"/>
          <w:szCs w:val="20"/>
        </w:rPr>
        <w:t xml:space="preserve"> </w:t>
      </w:r>
      <w:r w:rsidR="00F45DE9">
        <w:rPr>
          <w:rFonts w:ascii="Roboto" w:eastAsia="Roboto" w:hAnsi="Roboto" w:cs="Roboto"/>
          <w:color w:val="000000" w:themeColor="text1"/>
          <w:sz w:val="20"/>
          <w:szCs w:val="20"/>
        </w:rPr>
        <w:t>m</w:t>
      </w:r>
      <w:r w:rsidR="00E555F3">
        <w:rPr>
          <w:rFonts w:ascii="Roboto" w:eastAsia="Roboto" w:hAnsi="Roboto" w:cs="Roboto"/>
          <w:color w:val="000000" w:themeColor="text1"/>
          <w:sz w:val="20"/>
          <w:szCs w:val="20"/>
        </w:rPr>
        <w:t>ás</w:t>
      </w:r>
      <w:r w:rsidR="00F45DE9">
        <w:rPr>
          <w:rFonts w:ascii="Roboto" w:eastAsia="Roboto" w:hAnsi="Roboto" w:cs="Roboto"/>
          <w:color w:val="000000" w:themeColor="text1"/>
          <w:sz w:val="20"/>
          <w:szCs w:val="20"/>
        </w:rPr>
        <w:t xml:space="preserve"> </w:t>
      </w:r>
      <w:r w:rsidR="00AF6D36">
        <w:rPr>
          <w:rFonts w:ascii="Roboto" w:eastAsia="Roboto" w:hAnsi="Roboto" w:cs="Roboto"/>
          <w:color w:val="000000" w:themeColor="text1"/>
          <w:sz w:val="20"/>
          <w:szCs w:val="20"/>
        </w:rPr>
        <w:t xml:space="preserve">control e </w:t>
      </w:r>
      <w:r w:rsidR="00C87225">
        <w:rPr>
          <w:rFonts w:ascii="Roboto" w:eastAsia="Roboto" w:hAnsi="Roboto" w:cs="Roboto"/>
          <w:color w:val="000000" w:themeColor="text1"/>
          <w:sz w:val="20"/>
          <w:szCs w:val="20"/>
        </w:rPr>
        <w:t>inciden</w:t>
      </w:r>
      <w:r w:rsidR="00AF6D36">
        <w:rPr>
          <w:rFonts w:ascii="Roboto" w:eastAsia="Roboto" w:hAnsi="Roboto" w:cs="Roboto"/>
          <w:color w:val="000000" w:themeColor="text1"/>
          <w:sz w:val="20"/>
          <w:szCs w:val="20"/>
        </w:rPr>
        <w:t xml:space="preserve">cia </w:t>
      </w:r>
      <w:r w:rsidR="00BD2BA3">
        <w:rPr>
          <w:rFonts w:ascii="Roboto" w:eastAsia="Roboto" w:hAnsi="Roboto" w:cs="Roboto"/>
          <w:color w:val="000000" w:themeColor="text1"/>
          <w:sz w:val="20"/>
          <w:szCs w:val="20"/>
        </w:rPr>
        <w:t>tienen los planteles escolares para</w:t>
      </w:r>
      <w:r w:rsidR="00E555F3">
        <w:rPr>
          <w:rFonts w:ascii="Roboto" w:eastAsia="Roboto" w:hAnsi="Roboto" w:cs="Roboto"/>
          <w:color w:val="000000" w:themeColor="text1"/>
          <w:sz w:val="20"/>
          <w:szCs w:val="20"/>
        </w:rPr>
        <w:t xml:space="preserve"> el </w:t>
      </w:r>
      <w:r w:rsidR="00C0611C">
        <w:rPr>
          <w:rFonts w:ascii="Roboto" w:eastAsia="Roboto" w:hAnsi="Roboto" w:cs="Roboto"/>
          <w:color w:val="000000" w:themeColor="text1"/>
          <w:sz w:val="20"/>
          <w:szCs w:val="20"/>
        </w:rPr>
        <w:t>increment</w:t>
      </w:r>
      <w:r w:rsidR="00E555F3">
        <w:rPr>
          <w:rFonts w:ascii="Roboto" w:eastAsia="Roboto" w:hAnsi="Roboto" w:cs="Roboto"/>
          <w:color w:val="000000" w:themeColor="text1"/>
          <w:sz w:val="20"/>
          <w:szCs w:val="20"/>
        </w:rPr>
        <w:t xml:space="preserve">o de </w:t>
      </w:r>
      <w:r w:rsidR="00C0611C">
        <w:rPr>
          <w:rFonts w:ascii="Roboto" w:eastAsia="Roboto" w:hAnsi="Roboto" w:cs="Roboto"/>
          <w:color w:val="000000" w:themeColor="text1"/>
          <w:sz w:val="20"/>
          <w:szCs w:val="20"/>
        </w:rPr>
        <w:t>la ET</w:t>
      </w:r>
      <w:r w:rsidR="006846C1" w:rsidRPr="08A4707D">
        <w:rPr>
          <w:rFonts w:ascii="Roboto" w:eastAsia="Roboto" w:hAnsi="Roboto" w:cs="Roboto"/>
          <w:color w:val="000000" w:themeColor="text1"/>
          <w:sz w:val="20"/>
          <w:szCs w:val="20"/>
        </w:rPr>
        <w:t xml:space="preserve"> </w:t>
      </w:r>
      <w:r w:rsidR="00E555F3">
        <w:rPr>
          <w:rFonts w:ascii="Roboto" w:eastAsia="Roboto" w:hAnsi="Roboto" w:cs="Roboto"/>
          <w:color w:val="000000" w:themeColor="text1"/>
          <w:sz w:val="20"/>
          <w:szCs w:val="20"/>
        </w:rPr>
        <w:t xml:space="preserve">son los </w:t>
      </w:r>
      <w:r w:rsidR="00992485">
        <w:rPr>
          <w:rFonts w:ascii="Roboto" w:eastAsia="Roboto" w:hAnsi="Roboto" w:cs="Roboto"/>
          <w:color w:val="000000" w:themeColor="text1"/>
          <w:sz w:val="20"/>
          <w:szCs w:val="20"/>
        </w:rPr>
        <w:t xml:space="preserve">que </w:t>
      </w:r>
      <w:r w:rsidR="00992485" w:rsidRPr="08A4707D">
        <w:rPr>
          <w:rFonts w:ascii="Roboto" w:eastAsia="Roboto" w:hAnsi="Roboto" w:cs="Roboto"/>
          <w:color w:val="000000" w:themeColor="text1"/>
          <w:sz w:val="20"/>
          <w:szCs w:val="20"/>
        </w:rPr>
        <w:t>promueven los docentes</w:t>
      </w:r>
      <w:r w:rsidR="00992485">
        <w:rPr>
          <w:rFonts w:ascii="Roboto" w:eastAsia="Roboto" w:hAnsi="Roboto" w:cs="Roboto"/>
          <w:color w:val="000000" w:themeColor="text1"/>
          <w:sz w:val="20"/>
          <w:szCs w:val="20"/>
        </w:rPr>
        <w:t xml:space="preserve">, </w:t>
      </w:r>
      <w:r w:rsidR="006041F2">
        <w:rPr>
          <w:rFonts w:ascii="Roboto" w:eastAsia="Roboto" w:hAnsi="Roboto" w:cs="Roboto"/>
          <w:color w:val="000000" w:themeColor="text1"/>
          <w:sz w:val="20"/>
          <w:szCs w:val="20"/>
        </w:rPr>
        <w:t>con sus diversas estrategias</w:t>
      </w:r>
      <w:r w:rsidR="00992485">
        <w:rPr>
          <w:rFonts w:ascii="Roboto" w:eastAsia="Roboto" w:hAnsi="Roboto" w:cs="Roboto"/>
          <w:color w:val="000000" w:themeColor="text1"/>
          <w:sz w:val="20"/>
          <w:szCs w:val="20"/>
        </w:rPr>
        <w:t xml:space="preserve"> de enseñanza-aprendizaje</w:t>
      </w:r>
      <w:r w:rsidRPr="08A4707D">
        <w:rPr>
          <w:rFonts w:ascii="Roboto" w:eastAsia="Roboto" w:hAnsi="Roboto" w:cs="Roboto"/>
          <w:color w:val="000000" w:themeColor="text1"/>
          <w:sz w:val="20"/>
          <w:szCs w:val="20"/>
        </w:rPr>
        <w:t>. En el caso de los programas doctorales, este proceso se circunscribe principalmente a la dirección de tesis</w:t>
      </w:r>
      <w:r w:rsidR="0029553F">
        <w:rPr>
          <w:rFonts w:ascii="Roboto" w:eastAsia="Roboto" w:hAnsi="Roboto" w:cs="Roboto"/>
          <w:color w:val="000000" w:themeColor="text1"/>
          <w:sz w:val="20"/>
          <w:szCs w:val="20"/>
        </w:rPr>
        <w:t xml:space="preserve">, como </w:t>
      </w:r>
      <w:r w:rsidR="00B20E30">
        <w:rPr>
          <w:rFonts w:ascii="Roboto" w:eastAsia="Roboto" w:hAnsi="Roboto" w:cs="Roboto"/>
          <w:color w:val="000000" w:themeColor="text1"/>
          <w:sz w:val="20"/>
          <w:szCs w:val="20"/>
        </w:rPr>
        <w:t xml:space="preserve">señalan </w:t>
      </w:r>
      <w:r w:rsidR="0029553F">
        <w:rPr>
          <w:rFonts w:ascii="Roboto" w:eastAsia="Roboto" w:hAnsi="Roboto" w:cs="Roboto"/>
          <w:color w:val="000000" w:themeColor="text1"/>
          <w:sz w:val="20"/>
          <w:szCs w:val="20"/>
        </w:rPr>
        <w:t>l</w:t>
      </w:r>
      <w:r w:rsidR="00AB72B1" w:rsidRPr="00E40FE5">
        <w:rPr>
          <w:rFonts w:ascii="Roboto" w:eastAsia="Roboto" w:hAnsi="Roboto" w:cs="Roboto"/>
          <w:sz w:val="20"/>
          <w:szCs w:val="20"/>
        </w:rPr>
        <w:t xml:space="preserve">os </w:t>
      </w:r>
      <w:r w:rsidRPr="00E40FE5">
        <w:rPr>
          <w:rFonts w:ascii="Roboto" w:eastAsia="Roboto" w:hAnsi="Roboto" w:cs="Roboto"/>
          <w:sz w:val="20"/>
          <w:szCs w:val="20"/>
        </w:rPr>
        <w:t xml:space="preserve">estudios </w:t>
      </w:r>
      <w:r w:rsidR="00AB72B1" w:rsidRPr="00E40FE5">
        <w:rPr>
          <w:rFonts w:ascii="Roboto" w:eastAsia="Roboto" w:hAnsi="Roboto" w:cs="Roboto"/>
          <w:sz w:val="20"/>
          <w:szCs w:val="20"/>
        </w:rPr>
        <w:t xml:space="preserve">de </w:t>
      </w:r>
      <w:r w:rsidR="008159C2">
        <w:rPr>
          <w:rFonts w:ascii="Roboto" w:eastAsia="Roboto" w:hAnsi="Roboto" w:cs="Roboto"/>
          <w:sz w:val="20"/>
          <w:szCs w:val="20"/>
        </w:rPr>
        <w:t xml:space="preserve">Chris </w:t>
      </w:r>
      <w:r w:rsidR="00AB72B1" w:rsidRPr="00E40FE5">
        <w:rPr>
          <w:rFonts w:ascii="Roboto" w:eastAsia="Roboto" w:hAnsi="Roboto" w:cs="Roboto"/>
          <w:sz w:val="20"/>
          <w:szCs w:val="20"/>
        </w:rPr>
        <w:t xml:space="preserve">Golde (2005) </w:t>
      </w:r>
      <w:r w:rsidR="00A56D62" w:rsidRPr="00E40FE5">
        <w:rPr>
          <w:rFonts w:ascii="Roboto" w:eastAsia="Roboto" w:hAnsi="Roboto" w:cs="Roboto"/>
          <w:sz w:val="20"/>
          <w:szCs w:val="20"/>
        </w:rPr>
        <w:t xml:space="preserve">y de </w:t>
      </w:r>
      <w:r w:rsidR="004310C5">
        <w:rPr>
          <w:rFonts w:ascii="Roboto" w:eastAsia="Roboto" w:hAnsi="Roboto" w:cs="Roboto"/>
          <w:sz w:val="20"/>
          <w:szCs w:val="20"/>
        </w:rPr>
        <w:t>Mon</w:t>
      </w:r>
      <w:r w:rsidR="00667065">
        <w:rPr>
          <w:rFonts w:ascii="Roboto" w:eastAsia="Roboto" w:hAnsi="Roboto" w:cs="Roboto"/>
          <w:sz w:val="20"/>
          <w:szCs w:val="20"/>
        </w:rPr>
        <w:t>t</w:t>
      </w:r>
      <w:r w:rsidR="004310C5">
        <w:rPr>
          <w:rFonts w:ascii="Roboto" w:eastAsia="Roboto" w:hAnsi="Roboto" w:cs="Roboto"/>
          <w:sz w:val="20"/>
          <w:szCs w:val="20"/>
        </w:rPr>
        <w:t xml:space="preserve">serrat </w:t>
      </w:r>
      <w:r w:rsidR="00A56D62" w:rsidRPr="00E40FE5">
        <w:rPr>
          <w:rFonts w:ascii="Roboto" w:eastAsia="Roboto" w:hAnsi="Roboto" w:cs="Roboto"/>
          <w:sz w:val="20"/>
          <w:szCs w:val="20"/>
        </w:rPr>
        <w:t xml:space="preserve">Castelló et al. (2017) </w:t>
      </w:r>
      <w:r w:rsidR="00B20E30">
        <w:rPr>
          <w:rFonts w:ascii="Roboto" w:eastAsia="Roboto" w:hAnsi="Roboto" w:cs="Roboto"/>
          <w:sz w:val="20"/>
          <w:szCs w:val="20"/>
        </w:rPr>
        <w:t xml:space="preserve">donde </w:t>
      </w:r>
      <w:r w:rsidR="009A4929">
        <w:rPr>
          <w:rFonts w:ascii="Roboto" w:eastAsia="Roboto" w:hAnsi="Roboto" w:cs="Roboto"/>
          <w:sz w:val="20"/>
          <w:szCs w:val="20"/>
        </w:rPr>
        <w:t xml:space="preserve">confirman que </w:t>
      </w:r>
      <w:r w:rsidRPr="00E40FE5">
        <w:rPr>
          <w:rFonts w:ascii="Roboto" w:eastAsia="Roboto" w:hAnsi="Roboto" w:cs="Roboto"/>
          <w:sz w:val="20"/>
          <w:szCs w:val="20"/>
        </w:rPr>
        <w:t xml:space="preserve">un acompañamiento efectivo </w:t>
      </w:r>
      <w:r w:rsidR="00242F3F">
        <w:rPr>
          <w:rFonts w:ascii="Roboto" w:eastAsia="Roboto" w:hAnsi="Roboto" w:cs="Roboto"/>
          <w:sz w:val="20"/>
          <w:szCs w:val="20"/>
        </w:rPr>
        <w:t xml:space="preserve">al tesista </w:t>
      </w:r>
      <w:r w:rsidRPr="00E40FE5">
        <w:rPr>
          <w:rFonts w:ascii="Roboto" w:eastAsia="Roboto" w:hAnsi="Roboto" w:cs="Roboto"/>
          <w:sz w:val="20"/>
          <w:szCs w:val="20"/>
        </w:rPr>
        <w:t>incrementa la satisfacción</w:t>
      </w:r>
      <w:r w:rsidR="00D4340F">
        <w:rPr>
          <w:rFonts w:ascii="Roboto" w:eastAsia="Roboto" w:hAnsi="Roboto" w:cs="Roboto"/>
          <w:sz w:val="20"/>
          <w:szCs w:val="20"/>
        </w:rPr>
        <w:t>,</w:t>
      </w:r>
      <w:r w:rsidRPr="00E40FE5">
        <w:rPr>
          <w:rFonts w:ascii="Roboto" w:eastAsia="Roboto" w:hAnsi="Roboto" w:cs="Roboto"/>
          <w:sz w:val="20"/>
          <w:szCs w:val="20"/>
        </w:rPr>
        <w:t xml:space="preserve"> el compromiso investigador y la integración disciplinar de los doctorandos, reduciendo de </w:t>
      </w:r>
      <w:r w:rsidR="00C00BD3">
        <w:rPr>
          <w:rFonts w:ascii="Roboto" w:eastAsia="Roboto" w:hAnsi="Roboto" w:cs="Roboto"/>
          <w:sz w:val="20"/>
          <w:szCs w:val="20"/>
        </w:rPr>
        <w:t>forma</w:t>
      </w:r>
      <w:r w:rsidRPr="00E40FE5">
        <w:rPr>
          <w:rFonts w:ascii="Roboto" w:eastAsia="Roboto" w:hAnsi="Roboto" w:cs="Roboto"/>
          <w:sz w:val="20"/>
          <w:szCs w:val="20"/>
        </w:rPr>
        <w:t xml:space="preserve"> significativa el riesgo de abandono.</w:t>
      </w:r>
      <w:r w:rsidR="00E40FE5" w:rsidRPr="00E40FE5">
        <w:rPr>
          <w:rFonts w:ascii="Roboto" w:eastAsia="Roboto" w:hAnsi="Roboto" w:cs="Roboto"/>
          <w:sz w:val="20"/>
          <w:szCs w:val="20"/>
        </w:rPr>
        <w:t xml:space="preserve"> </w:t>
      </w:r>
      <w:r w:rsidR="006177F6" w:rsidRPr="08A4707D">
        <w:rPr>
          <w:rFonts w:ascii="Roboto" w:eastAsia="Roboto" w:hAnsi="Roboto" w:cs="Roboto"/>
          <w:color w:val="000000" w:themeColor="text1"/>
          <w:sz w:val="20"/>
          <w:szCs w:val="20"/>
        </w:rPr>
        <w:t xml:space="preserve">Para las Universidades comprometidas con la excelencia, esta segunda vía constituye la única opción valiosa en el largo plazo. </w:t>
      </w:r>
    </w:p>
    <w:p w14:paraId="26B5446A" w14:textId="77777777" w:rsidR="00573344" w:rsidRDefault="00573344" w:rsidP="08A4707D">
      <w:pPr>
        <w:pBdr>
          <w:top w:val="nil"/>
          <w:left w:val="nil"/>
          <w:bottom w:val="nil"/>
          <w:right w:val="nil"/>
          <w:between w:val="nil"/>
        </w:pBdr>
        <w:jc w:val="both"/>
        <w:rPr>
          <w:rFonts w:ascii="Roboto" w:eastAsia="Roboto" w:hAnsi="Roboto" w:cs="Roboto"/>
          <w:b/>
          <w:bCs/>
          <w:color w:val="000000" w:themeColor="text1"/>
          <w:sz w:val="20"/>
          <w:szCs w:val="20"/>
        </w:rPr>
      </w:pPr>
    </w:p>
    <w:p w14:paraId="7366963C" w14:textId="7A31B7C9" w:rsidR="00B51AE1" w:rsidRPr="00D63440" w:rsidRDefault="00C80EE4" w:rsidP="08A4707D">
      <w:pPr>
        <w:pBdr>
          <w:top w:val="nil"/>
          <w:left w:val="nil"/>
          <w:bottom w:val="nil"/>
          <w:right w:val="nil"/>
          <w:between w:val="nil"/>
        </w:pBdr>
        <w:jc w:val="both"/>
        <w:rPr>
          <w:rFonts w:ascii="Roboto" w:eastAsia="Roboto" w:hAnsi="Roboto" w:cs="Roboto"/>
          <w:b/>
          <w:bCs/>
          <w:color w:val="000000" w:themeColor="text1"/>
          <w:sz w:val="20"/>
          <w:szCs w:val="20"/>
        </w:rPr>
      </w:pPr>
      <w:r>
        <w:rPr>
          <w:rFonts w:ascii="Roboto" w:eastAsia="Roboto" w:hAnsi="Roboto" w:cs="Roboto"/>
          <w:b/>
          <w:bCs/>
          <w:color w:val="000000" w:themeColor="text1"/>
          <w:sz w:val="20"/>
          <w:szCs w:val="20"/>
        </w:rPr>
        <w:t xml:space="preserve">LA EFICIENCIA TERMINAL DE LOS </w:t>
      </w:r>
      <w:r w:rsidRPr="00D63440">
        <w:rPr>
          <w:rFonts w:ascii="Roboto" w:eastAsia="Roboto" w:hAnsi="Roboto" w:cs="Roboto"/>
          <w:b/>
          <w:bCs/>
          <w:color w:val="000000" w:themeColor="text1"/>
          <w:sz w:val="20"/>
          <w:szCs w:val="20"/>
        </w:rPr>
        <w:t>DOCTORA</w:t>
      </w:r>
      <w:r>
        <w:rPr>
          <w:rFonts w:ascii="Roboto" w:eastAsia="Roboto" w:hAnsi="Roboto" w:cs="Roboto"/>
          <w:b/>
          <w:bCs/>
          <w:color w:val="000000" w:themeColor="text1"/>
          <w:sz w:val="20"/>
          <w:szCs w:val="20"/>
        </w:rPr>
        <w:t>DOS</w:t>
      </w:r>
    </w:p>
    <w:p w14:paraId="4DFDADB3" w14:textId="312A820B" w:rsidR="004E532C" w:rsidRPr="007E5032" w:rsidRDefault="002750B6" w:rsidP="004E532C">
      <w:pPr>
        <w:pBdr>
          <w:top w:val="nil"/>
          <w:left w:val="nil"/>
          <w:bottom w:val="nil"/>
          <w:right w:val="nil"/>
          <w:between w:val="nil"/>
        </w:pBdr>
        <w:jc w:val="both"/>
        <w:rPr>
          <w:rFonts w:ascii="Roboto" w:eastAsia="Roboto" w:hAnsi="Roboto" w:cs="Roboto"/>
          <w:sz w:val="20"/>
          <w:szCs w:val="20"/>
        </w:rPr>
      </w:pPr>
      <w:r w:rsidRPr="007E5032">
        <w:rPr>
          <w:rFonts w:ascii="Roboto" w:eastAsia="Roboto" w:hAnsi="Roboto" w:cs="Roboto"/>
          <w:sz w:val="20"/>
          <w:szCs w:val="20"/>
        </w:rPr>
        <w:t>E</w:t>
      </w:r>
      <w:r w:rsidR="00FF63CC" w:rsidRPr="007E5032">
        <w:rPr>
          <w:rFonts w:ascii="Roboto" w:eastAsia="Roboto" w:hAnsi="Roboto" w:cs="Roboto"/>
          <w:sz w:val="20"/>
          <w:szCs w:val="20"/>
        </w:rPr>
        <w:t>n teoría, e</w:t>
      </w:r>
      <w:r w:rsidRPr="007E5032">
        <w:rPr>
          <w:rFonts w:ascii="Roboto" w:eastAsia="Roboto" w:hAnsi="Roboto" w:cs="Roboto"/>
          <w:sz w:val="20"/>
          <w:szCs w:val="20"/>
        </w:rPr>
        <w:t>l nivel doctoral debería reportar un</w:t>
      </w:r>
      <w:r w:rsidR="003617C7" w:rsidRPr="007E5032">
        <w:rPr>
          <w:rFonts w:ascii="Roboto" w:eastAsia="Roboto" w:hAnsi="Roboto" w:cs="Roboto"/>
          <w:sz w:val="20"/>
          <w:szCs w:val="20"/>
        </w:rPr>
        <w:t>o de los porcentajes más altos de</w:t>
      </w:r>
      <w:r w:rsidRPr="007E5032">
        <w:rPr>
          <w:rFonts w:ascii="Roboto" w:eastAsia="Roboto" w:hAnsi="Roboto" w:cs="Roboto"/>
          <w:sz w:val="20"/>
          <w:szCs w:val="20"/>
        </w:rPr>
        <w:t xml:space="preserve"> E</w:t>
      </w:r>
      <w:r w:rsidR="00817BFF" w:rsidRPr="007E5032">
        <w:rPr>
          <w:rFonts w:ascii="Roboto" w:eastAsia="Roboto" w:hAnsi="Roboto" w:cs="Roboto"/>
          <w:sz w:val="20"/>
          <w:szCs w:val="20"/>
        </w:rPr>
        <w:t>ficiencia Terminal</w:t>
      </w:r>
      <w:r w:rsidRPr="007E5032">
        <w:rPr>
          <w:rFonts w:ascii="Roboto" w:eastAsia="Roboto" w:hAnsi="Roboto" w:cs="Roboto"/>
          <w:sz w:val="20"/>
          <w:szCs w:val="20"/>
        </w:rPr>
        <w:t xml:space="preserve"> pues, aún con la dificultad que exige la investigación de alto nivel, los perfiles de ingreso refieren estrictos procesos de selección y un mayor compromiso personal.</w:t>
      </w:r>
      <w:r w:rsidR="000915A7" w:rsidRPr="007E5032">
        <w:rPr>
          <w:rFonts w:ascii="Roboto" w:eastAsia="Roboto" w:hAnsi="Roboto" w:cs="Roboto"/>
          <w:sz w:val="20"/>
          <w:szCs w:val="20"/>
        </w:rPr>
        <w:t xml:space="preserve"> </w:t>
      </w:r>
      <w:r w:rsidR="007603A1" w:rsidRPr="007E5032">
        <w:rPr>
          <w:rFonts w:ascii="Roboto" w:eastAsia="Roboto" w:hAnsi="Roboto" w:cs="Roboto"/>
          <w:sz w:val="20"/>
          <w:szCs w:val="20"/>
        </w:rPr>
        <w:t xml:space="preserve">Así se demuestra en </w:t>
      </w:r>
      <w:r w:rsidR="00684299" w:rsidRPr="007E5032">
        <w:rPr>
          <w:rFonts w:ascii="Roboto" w:eastAsia="Roboto" w:hAnsi="Roboto" w:cs="Roboto"/>
          <w:sz w:val="20"/>
          <w:szCs w:val="20"/>
        </w:rPr>
        <w:t xml:space="preserve">los estudios de Anaïs Glorieux et al. (2025) </w:t>
      </w:r>
      <w:r w:rsidR="007603A1" w:rsidRPr="007E5032">
        <w:rPr>
          <w:rFonts w:ascii="Roboto" w:eastAsia="Roboto" w:hAnsi="Roboto" w:cs="Roboto"/>
          <w:sz w:val="20"/>
          <w:szCs w:val="20"/>
        </w:rPr>
        <w:t xml:space="preserve">quienes </w:t>
      </w:r>
      <w:r w:rsidR="00684299" w:rsidRPr="007E5032">
        <w:rPr>
          <w:rFonts w:ascii="Roboto" w:eastAsia="Roboto" w:hAnsi="Roboto" w:cs="Roboto"/>
          <w:sz w:val="20"/>
          <w:szCs w:val="20"/>
        </w:rPr>
        <w:t>sostienen que</w:t>
      </w:r>
      <w:r w:rsidR="000C7852" w:rsidRPr="007E5032">
        <w:rPr>
          <w:rFonts w:ascii="Roboto" w:eastAsia="Roboto" w:hAnsi="Roboto" w:cs="Roboto"/>
          <w:sz w:val="20"/>
          <w:szCs w:val="20"/>
        </w:rPr>
        <w:t>,</w:t>
      </w:r>
      <w:r w:rsidR="005B3A99" w:rsidRPr="007E5032">
        <w:rPr>
          <w:rFonts w:ascii="Roboto" w:eastAsia="Roboto" w:hAnsi="Roboto" w:cs="Roboto"/>
          <w:sz w:val="20"/>
          <w:szCs w:val="20"/>
        </w:rPr>
        <w:t xml:space="preserve"> </w:t>
      </w:r>
      <w:r w:rsidR="00B53D27" w:rsidRPr="007E5032">
        <w:rPr>
          <w:rFonts w:ascii="Roboto" w:eastAsia="Roboto" w:hAnsi="Roboto" w:cs="Roboto"/>
          <w:sz w:val="20"/>
          <w:szCs w:val="20"/>
        </w:rPr>
        <w:t xml:space="preserve">los </w:t>
      </w:r>
      <w:r w:rsidR="008A76A3" w:rsidRPr="007E5032">
        <w:rPr>
          <w:rFonts w:ascii="Roboto" w:eastAsia="Roboto" w:hAnsi="Roboto" w:cs="Roboto"/>
          <w:sz w:val="20"/>
          <w:szCs w:val="20"/>
        </w:rPr>
        <w:t xml:space="preserve">rigurosos </w:t>
      </w:r>
      <w:r w:rsidR="00B53D27" w:rsidRPr="007E5032">
        <w:rPr>
          <w:rFonts w:ascii="Roboto" w:eastAsia="Roboto" w:hAnsi="Roboto" w:cs="Roboto"/>
          <w:sz w:val="20"/>
          <w:szCs w:val="20"/>
        </w:rPr>
        <w:t xml:space="preserve">procesos de selección </w:t>
      </w:r>
      <w:r w:rsidR="00684299" w:rsidRPr="007E5032">
        <w:rPr>
          <w:rFonts w:ascii="Roboto" w:eastAsia="Roboto" w:hAnsi="Roboto" w:cs="Roboto"/>
          <w:sz w:val="20"/>
          <w:szCs w:val="20"/>
        </w:rPr>
        <w:t>deb</w:t>
      </w:r>
      <w:r w:rsidR="008A76A3" w:rsidRPr="007E5032">
        <w:rPr>
          <w:rFonts w:ascii="Roboto" w:eastAsia="Roboto" w:hAnsi="Roboto" w:cs="Roboto"/>
          <w:sz w:val="20"/>
          <w:szCs w:val="20"/>
        </w:rPr>
        <w:t>ería</w:t>
      </w:r>
      <w:r w:rsidR="00684299" w:rsidRPr="007E5032">
        <w:rPr>
          <w:rFonts w:ascii="Roboto" w:eastAsia="Roboto" w:hAnsi="Roboto" w:cs="Roboto"/>
          <w:sz w:val="20"/>
          <w:szCs w:val="20"/>
        </w:rPr>
        <w:t xml:space="preserve">n </w:t>
      </w:r>
      <w:r w:rsidR="008A76A3" w:rsidRPr="007E5032">
        <w:rPr>
          <w:rFonts w:ascii="Roboto" w:eastAsia="Roboto" w:hAnsi="Roboto" w:cs="Roboto"/>
          <w:sz w:val="20"/>
          <w:szCs w:val="20"/>
        </w:rPr>
        <w:t xml:space="preserve">orillar </w:t>
      </w:r>
      <w:r w:rsidR="005774B5" w:rsidRPr="007E5032">
        <w:rPr>
          <w:rFonts w:ascii="Roboto" w:eastAsia="Roboto" w:hAnsi="Roboto" w:cs="Roboto"/>
          <w:sz w:val="20"/>
          <w:szCs w:val="20"/>
        </w:rPr>
        <w:t xml:space="preserve">a que los casos de abandono escolar, si bien son inevitables, </w:t>
      </w:r>
      <w:r w:rsidR="00270BFD" w:rsidRPr="007E5032">
        <w:rPr>
          <w:rFonts w:ascii="Roboto" w:eastAsia="Roboto" w:hAnsi="Roboto" w:cs="Roboto"/>
          <w:sz w:val="20"/>
          <w:szCs w:val="20"/>
        </w:rPr>
        <w:t xml:space="preserve">puedan </w:t>
      </w:r>
      <w:r w:rsidR="008F628A" w:rsidRPr="007E5032">
        <w:rPr>
          <w:rFonts w:ascii="Roboto" w:eastAsia="Roboto" w:hAnsi="Roboto" w:cs="Roboto"/>
          <w:sz w:val="20"/>
          <w:szCs w:val="20"/>
        </w:rPr>
        <w:t>explica</w:t>
      </w:r>
      <w:r w:rsidR="00270BFD" w:rsidRPr="007E5032">
        <w:rPr>
          <w:rFonts w:ascii="Roboto" w:eastAsia="Roboto" w:hAnsi="Roboto" w:cs="Roboto"/>
          <w:sz w:val="20"/>
          <w:szCs w:val="20"/>
        </w:rPr>
        <w:t>rse</w:t>
      </w:r>
      <w:r w:rsidR="008F628A" w:rsidRPr="007E5032">
        <w:rPr>
          <w:rFonts w:ascii="Roboto" w:eastAsia="Roboto" w:hAnsi="Roboto" w:cs="Roboto"/>
          <w:sz w:val="20"/>
          <w:szCs w:val="20"/>
        </w:rPr>
        <w:t xml:space="preserve"> </w:t>
      </w:r>
      <w:r w:rsidR="00684299" w:rsidRPr="007E5032">
        <w:rPr>
          <w:rFonts w:ascii="Roboto" w:eastAsia="Roboto" w:hAnsi="Roboto" w:cs="Roboto"/>
          <w:sz w:val="20"/>
          <w:szCs w:val="20"/>
        </w:rPr>
        <w:t xml:space="preserve">en gran medida </w:t>
      </w:r>
      <w:r w:rsidR="008F628A" w:rsidRPr="007E5032">
        <w:rPr>
          <w:rFonts w:ascii="Roboto" w:eastAsia="Roboto" w:hAnsi="Roboto" w:cs="Roboto"/>
          <w:sz w:val="20"/>
          <w:szCs w:val="20"/>
        </w:rPr>
        <w:t>por</w:t>
      </w:r>
      <w:r w:rsidR="00684299" w:rsidRPr="007E5032">
        <w:rPr>
          <w:rFonts w:ascii="Roboto" w:eastAsia="Roboto" w:hAnsi="Roboto" w:cs="Roboto"/>
          <w:sz w:val="20"/>
          <w:szCs w:val="20"/>
        </w:rPr>
        <w:t xml:space="preserve"> circunstancias excepcionales o personales, </w:t>
      </w:r>
      <w:r w:rsidR="00DB4280" w:rsidRPr="007E5032">
        <w:rPr>
          <w:rFonts w:ascii="Roboto" w:eastAsia="Roboto" w:hAnsi="Roboto" w:cs="Roboto"/>
          <w:sz w:val="20"/>
          <w:szCs w:val="20"/>
        </w:rPr>
        <w:t xml:space="preserve">más que por </w:t>
      </w:r>
      <w:r w:rsidR="00684299" w:rsidRPr="007E5032">
        <w:rPr>
          <w:rFonts w:ascii="Roboto" w:eastAsia="Roboto" w:hAnsi="Roboto" w:cs="Roboto"/>
          <w:sz w:val="20"/>
          <w:szCs w:val="20"/>
        </w:rPr>
        <w:t>patr</w:t>
      </w:r>
      <w:r w:rsidR="00DB4280" w:rsidRPr="007E5032">
        <w:rPr>
          <w:rFonts w:ascii="Roboto" w:eastAsia="Roboto" w:hAnsi="Roboto" w:cs="Roboto"/>
          <w:sz w:val="20"/>
          <w:szCs w:val="20"/>
        </w:rPr>
        <w:t>ones</w:t>
      </w:r>
      <w:r w:rsidR="00684299" w:rsidRPr="007E5032">
        <w:rPr>
          <w:rFonts w:ascii="Roboto" w:eastAsia="Roboto" w:hAnsi="Roboto" w:cs="Roboto"/>
          <w:sz w:val="20"/>
          <w:szCs w:val="20"/>
        </w:rPr>
        <w:t xml:space="preserve"> sistemático</w:t>
      </w:r>
      <w:r w:rsidR="00DB4280" w:rsidRPr="007E5032">
        <w:rPr>
          <w:rFonts w:ascii="Roboto" w:eastAsia="Roboto" w:hAnsi="Roboto" w:cs="Roboto"/>
          <w:sz w:val="20"/>
          <w:szCs w:val="20"/>
        </w:rPr>
        <w:t>s</w:t>
      </w:r>
      <w:r w:rsidR="00684299" w:rsidRPr="007E5032">
        <w:rPr>
          <w:rFonts w:ascii="Roboto" w:eastAsia="Roboto" w:hAnsi="Roboto" w:cs="Roboto"/>
          <w:sz w:val="20"/>
          <w:szCs w:val="20"/>
        </w:rPr>
        <w:t>.</w:t>
      </w:r>
      <w:r w:rsidR="007A2B91" w:rsidRPr="007E5032">
        <w:rPr>
          <w:rFonts w:ascii="Roboto" w:eastAsia="Roboto" w:hAnsi="Roboto" w:cs="Roboto"/>
          <w:sz w:val="20"/>
          <w:szCs w:val="20"/>
        </w:rPr>
        <w:t xml:space="preserve"> </w:t>
      </w:r>
      <w:r w:rsidR="007603A1" w:rsidRPr="007E5032">
        <w:rPr>
          <w:rFonts w:ascii="Roboto" w:eastAsia="Roboto" w:hAnsi="Roboto" w:cs="Roboto"/>
          <w:sz w:val="20"/>
          <w:szCs w:val="20"/>
        </w:rPr>
        <w:t xml:space="preserve">No obstante, </w:t>
      </w:r>
      <w:r w:rsidR="00C800E6" w:rsidRPr="007E5032">
        <w:rPr>
          <w:rFonts w:ascii="Roboto" w:eastAsia="Roboto" w:hAnsi="Roboto" w:cs="Roboto"/>
          <w:sz w:val="20"/>
          <w:szCs w:val="20"/>
        </w:rPr>
        <w:t xml:space="preserve">en la práctica, </w:t>
      </w:r>
      <w:r w:rsidR="007603A1" w:rsidRPr="007E5032">
        <w:rPr>
          <w:rFonts w:ascii="Roboto" w:eastAsia="Roboto" w:hAnsi="Roboto" w:cs="Roboto"/>
          <w:sz w:val="20"/>
          <w:szCs w:val="20"/>
        </w:rPr>
        <w:t>la ET en los doctorados sigue siendo un reto</w:t>
      </w:r>
      <w:r w:rsidR="00C800E6" w:rsidRPr="007E5032">
        <w:rPr>
          <w:rFonts w:ascii="Roboto" w:eastAsia="Roboto" w:hAnsi="Roboto" w:cs="Roboto"/>
          <w:sz w:val="20"/>
          <w:szCs w:val="20"/>
        </w:rPr>
        <w:t xml:space="preserve"> para las Universidades</w:t>
      </w:r>
      <w:r w:rsidR="007603A1" w:rsidRPr="007E5032">
        <w:rPr>
          <w:rFonts w:ascii="Roboto" w:eastAsia="Roboto" w:hAnsi="Roboto" w:cs="Roboto"/>
          <w:sz w:val="20"/>
          <w:szCs w:val="20"/>
        </w:rPr>
        <w:t>.</w:t>
      </w:r>
      <w:r w:rsidR="003F317B" w:rsidRPr="007E5032">
        <w:rPr>
          <w:rFonts w:ascii="Roboto" w:eastAsia="Roboto" w:hAnsi="Roboto" w:cs="Roboto"/>
          <w:sz w:val="20"/>
          <w:szCs w:val="20"/>
        </w:rPr>
        <w:t xml:space="preserve"> Margarita Crespí (</w:t>
      </w:r>
      <w:r w:rsidR="00B35346" w:rsidRPr="007E5032">
        <w:rPr>
          <w:rFonts w:ascii="Roboto" w:eastAsia="Roboto" w:hAnsi="Roboto" w:cs="Roboto"/>
          <w:sz w:val="20"/>
          <w:szCs w:val="20"/>
        </w:rPr>
        <w:t xml:space="preserve">2016) </w:t>
      </w:r>
      <w:r w:rsidR="00065749" w:rsidRPr="007E5032">
        <w:rPr>
          <w:rFonts w:ascii="Roboto" w:eastAsia="Roboto" w:hAnsi="Roboto" w:cs="Roboto"/>
          <w:sz w:val="20"/>
          <w:szCs w:val="20"/>
        </w:rPr>
        <w:t>afirma</w:t>
      </w:r>
      <w:r w:rsidR="00B35346" w:rsidRPr="007E5032">
        <w:rPr>
          <w:rFonts w:ascii="Roboto" w:eastAsia="Roboto" w:hAnsi="Roboto" w:cs="Roboto"/>
          <w:sz w:val="20"/>
          <w:szCs w:val="20"/>
        </w:rPr>
        <w:t xml:space="preserve"> que </w:t>
      </w:r>
      <w:r w:rsidR="00FC54E8" w:rsidRPr="007E5032">
        <w:rPr>
          <w:rFonts w:ascii="Roboto" w:eastAsia="Roboto" w:hAnsi="Roboto" w:cs="Roboto"/>
          <w:sz w:val="20"/>
          <w:szCs w:val="20"/>
        </w:rPr>
        <w:t xml:space="preserve">del total de estudiantes que inician un doctorado en </w:t>
      </w:r>
      <w:r w:rsidR="00B35346" w:rsidRPr="007E5032">
        <w:rPr>
          <w:rFonts w:ascii="Roboto" w:eastAsia="Roboto" w:hAnsi="Roboto" w:cs="Roboto"/>
          <w:sz w:val="20"/>
          <w:szCs w:val="20"/>
        </w:rPr>
        <w:t>España</w:t>
      </w:r>
      <w:r w:rsidR="00FC54E8" w:rsidRPr="007E5032">
        <w:rPr>
          <w:rFonts w:ascii="Roboto" w:eastAsia="Roboto" w:hAnsi="Roboto" w:cs="Roboto"/>
          <w:sz w:val="20"/>
          <w:szCs w:val="20"/>
        </w:rPr>
        <w:t>,</w:t>
      </w:r>
      <w:r w:rsidR="00B35346" w:rsidRPr="007E5032">
        <w:rPr>
          <w:rFonts w:ascii="Roboto" w:eastAsia="Roboto" w:hAnsi="Roboto" w:cs="Roboto"/>
          <w:sz w:val="20"/>
          <w:szCs w:val="20"/>
        </w:rPr>
        <w:t xml:space="preserve"> sólo </w:t>
      </w:r>
      <w:r w:rsidR="00FC54E8" w:rsidRPr="007E5032">
        <w:rPr>
          <w:rFonts w:ascii="Roboto" w:eastAsia="Roboto" w:hAnsi="Roboto" w:cs="Roboto"/>
          <w:sz w:val="20"/>
          <w:szCs w:val="20"/>
        </w:rPr>
        <w:t>lo termina con éxito una tercera parte</w:t>
      </w:r>
      <w:r w:rsidR="00E00FBF" w:rsidRPr="007E5032">
        <w:rPr>
          <w:rFonts w:ascii="Roboto" w:eastAsia="Roboto" w:hAnsi="Roboto" w:cs="Roboto"/>
          <w:sz w:val="20"/>
          <w:szCs w:val="20"/>
        </w:rPr>
        <w:t xml:space="preserve">, debido </w:t>
      </w:r>
      <w:r w:rsidR="006A2267" w:rsidRPr="007E5032">
        <w:rPr>
          <w:rFonts w:ascii="Roboto" w:eastAsia="Roboto" w:hAnsi="Roboto" w:cs="Roboto"/>
          <w:sz w:val="20"/>
          <w:szCs w:val="20"/>
        </w:rPr>
        <w:t xml:space="preserve">principalmente </w:t>
      </w:r>
      <w:r w:rsidR="00E00FBF" w:rsidRPr="007E5032">
        <w:rPr>
          <w:rFonts w:ascii="Roboto" w:eastAsia="Roboto" w:hAnsi="Roboto" w:cs="Roboto"/>
          <w:sz w:val="20"/>
          <w:szCs w:val="20"/>
        </w:rPr>
        <w:t>al factor económico</w:t>
      </w:r>
      <w:r w:rsidR="009C0C58" w:rsidRPr="007E5032">
        <w:rPr>
          <w:rFonts w:ascii="Roboto" w:eastAsia="Roboto" w:hAnsi="Roboto" w:cs="Roboto"/>
          <w:sz w:val="20"/>
          <w:szCs w:val="20"/>
        </w:rPr>
        <w:t xml:space="preserve"> de los estudiantes</w:t>
      </w:r>
      <w:r w:rsidR="00B517CB" w:rsidRPr="007E5032">
        <w:rPr>
          <w:rFonts w:ascii="Roboto" w:eastAsia="Roboto" w:hAnsi="Roboto" w:cs="Roboto"/>
          <w:sz w:val="20"/>
          <w:szCs w:val="20"/>
        </w:rPr>
        <w:t xml:space="preserve">, seguido por las </w:t>
      </w:r>
      <w:r w:rsidR="00D17123" w:rsidRPr="007E5032">
        <w:rPr>
          <w:rFonts w:ascii="Roboto" w:eastAsia="Roboto" w:hAnsi="Roboto" w:cs="Roboto"/>
          <w:sz w:val="20"/>
          <w:szCs w:val="20"/>
        </w:rPr>
        <w:t xml:space="preserve">dificultades </w:t>
      </w:r>
      <w:r w:rsidR="00B517CB" w:rsidRPr="007E5032">
        <w:rPr>
          <w:rFonts w:ascii="Roboto" w:eastAsia="Roboto" w:hAnsi="Roboto" w:cs="Roboto"/>
          <w:sz w:val="20"/>
          <w:szCs w:val="20"/>
        </w:rPr>
        <w:t xml:space="preserve">del proceso de </w:t>
      </w:r>
      <w:r w:rsidR="005C3F90" w:rsidRPr="007E5032">
        <w:rPr>
          <w:rFonts w:ascii="Roboto" w:eastAsia="Roboto" w:hAnsi="Roboto" w:cs="Roboto"/>
          <w:sz w:val="20"/>
          <w:szCs w:val="20"/>
        </w:rPr>
        <w:t xml:space="preserve">supervisión </w:t>
      </w:r>
      <w:r w:rsidR="00B517CB" w:rsidRPr="007E5032">
        <w:rPr>
          <w:rFonts w:ascii="Roboto" w:eastAsia="Roboto" w:hAnsi="Roboto" w:cs="Roboto"/>
          <w:sz w:val="20"/>
          <w:szCs w:val="20"/>
        </w:rPr>
        <w:t xml:space="preserve">de </w:t>
      </w:r>
      <w:r w:rsidR="00CF308B" w:rsidRPr="007E5032">
        <w:rPr>
          <w:rFonts w:ascii="Roboto" w:eastAsia="Roboto" w:hAnsi="Roboto" w:cs="Roboto"/>
          <w:sz w:val="20"/>
          <w:szCs w:val="20"/>
        </w:rPr>
        <w:t xml:space="preserve">la investigación, así como </w:t>
      </w:r>
      <w:r w:rsidR="009B2846" w:rsidRPr="007E5032">
        <w:rPr>
          <w:rFonts w:ascii="Roboto" w:eastAsia="Roboto" w:hAnsi="Roboto" w:cs="Roboto"/>
          <w:sz w:val="20"/>
          <w:szCs w:val="20"/>
        </w:rPr>
        <w:t xml:space="preserve">los problemas </w:t>
      </w:r>
      <w:r w:rsidR="00CF308B" w:rsidRPr="007E5032">
        <w:rPr>
          <w:rFonts w:ascii="Roboto" w:eastAsia="Roboto" w:hAnsi="Roboto" w:cs="Roboto"/>
          <w:sz w:val="20"/>
          <w:szCs w:val="20"/>
        </w:rPr>
        <w:t xml:space="preserve">con los </w:t>
      </w:r>
      <w:r w:rsidR="009B2846" w:rsidRPr="007E5032">
        <w:rPr>
          <w:rFonts w:ascii="Roboto" w:eastAsia="Roboto" w:hAnsi="Roboto" w:cs="Roboto"/>
          <w:sz w:val="20"/>
          <w:szCs w:val="20"/>
        </w:rPr>
        <w:t xml:space="preserve">respectivos </w:t>
      </w:r>
      <w:r w:rsidR="00CF308B" w:rsidRPr="007E5032">
        <w:rPr>
          <w:rFonts w:ascii="Roboto" w:eastAsia="Roboto" w:hAnsi="Roboto" w:cs="Roboto"/>
          <w:sz w:val="20"/>
          <w:szCs w:val="20"/>
        </w:rPr>
        <w:t>directores de tesis</w:t>
      </w:r>
      <w:r w:rsidR="00FC54E8" w:rsidRPr="007E5032">
        <w:rPr>
          <w:rFonts w:ascii="Roboto" w:eastAsia="Roboto" w:hAnsi="Roboto" w:cs="Roboto"/>
          <w:sz w:val="20"/>
          <w:szCs w:val="20"/>
        </w:rPr>
        <w:t>.</w:t>
      </w:r>
      <w:r w:rsidR="00024460" w:rsidRPr="007E5032">
        <w:rPr>
          <w:rFonts w:ascii="Roboto" w:eastAsia="Roboto" w:hAnsi="Roboto" w:cs="Roboto"/>
          <w:sz w:val="20"/>
          <w:szCs w:val="20"/>
        </w:rPr>
        <w:t xml:space="preserve"> </w:t>
      </w:r>
      <w:r w:rsidR="00005ADD" w:rsidRPr="007E5032">
        <w:rPr>
          <w:rFonts w:ascii="Roboto" w:eastAsia="Roboto" w:hAnsi="Roboto" w:cs="Roboto"/>
          <w:sz w:val="20"/>
          <w:szCs w:val="20"/>
        </w:rPr>
        <w:t xml:space="preserve">El caso mexicano no </w:t>
      </w:r>
      <w:r w:rsidR="0014663E" w:rsidRPr="007E5032">
        <w:rPr>
          <w:rFonts w:ascii="Roboto" w:eastAsia="Roboto" w:hAnsi="Roboto" w:cs="Roboto"/>
          <w:sz w:val="20"/>
          <w:szCs w:val="20"/>
        </w:rPr>
        <w:t xml:space="preserve">reporta mejores </w:t>
      </w:r>
      <w:r w:rsidR="0056779E" w:rsidRPr="007E5032">
        <w:rPr>
          <w:rFonts w:ascii="Roboto" w:eastAsia="Roboto" w:hAnsi="Roboto" w:cs="Roboto"/>
          <w:sz w:val="20"/>
          <w:szCs w:val="20"/>
        </w:rPr>
        <w:t>resultados pues</w:t>
      </w:r>
      <w:r w:rsidR="004E532C" w:rsidRPr="007E5032">
        <w:rPr>
          <w:rFonts w:ascii="Roboto" w:eastAsia="Roboto" w:hAnsi="Roboto" w:cs="Roboto"/>
          <w:sz w:val="20"/>
          <w:szCs w:val="20"/>
        </w:rPr>
        <w:t xml:space="preserve"> Germán Álvarez (2002) señala que</w:t>
      </w:r>
      <w:r w:rsidR="0056779E" w:rsidRPr="007E5032">
        <w:rPr>
          <w:rFonts w:ascii="Roboto" w:eastAsia="Roboto" w:hAnsi="Roboto" w:cs="Roboto"/>
          <w:sz w:val="20"/>
          <w:szCs w:val="20"/>
        </w:rPr>
        <w:t xml:space="preserve"> </w:t>
      </w:r>
      <w:r w:rsidR="008951FF" w:rsidRPr="007E5032">
        <w:rPr>
          <w:rFonts w:ascii="Roboto" w:eastAsia="Roboto" w:hAnsi="Roboto" w:cs="Roboto"/>
          <w:sz w:val="20"/>
          <w:szCs w:val="20"/>
        </w:rPr>
        <w:t>la</w:t>
      </w:r>
      <w:r w:rsidR="00EF49B3" w:rsidRPr="007E5032">
        <w:rPr>
          <w:rFonts w:ascii="Roboto" w:eastAsia="Roboto" w:hAnsi="Roboto" w:cs="Roboto"/>
          <w:sz w:val="20"/>
          <w:szCs w:val="20"/>
        </w:rPr>
        <w:t>s</w:t>
      </w:r>
      <w:r w:rsidR="008951FF" w:rsidRPr="007E5032">
        <w:rPr>
          <w:rFonts w:ascii="Roboto" w:eastAsia="Roboto" w:hAnsi="Roboto" w:cs="Roboto"/>
          <w:sz w:val="20"/>
          <w:szCs w:val="20"/>
        </w:rPr>
        <w:t xml:space="preserve"> </w:t>
      </w:r>
      <w:r w:rsidR="00EF49B3" w:rsidRPr="007E5032">
        <w:rPr>
          <w:rFonts w:ascii="Roboto" w:eastAsia="Roboto" w:hAnsi="Roboto" w:cs="Roboto"/>
          <w:sz w:val="20"/>
          <w:szCs w:val="20"/>
        </w:rPr>
        <w:t xml:space="preserve">bajas tasas de </w:t>
      </w:r>
      <w:r w:rsidR="008951FF" w:rsidRPr="007E5032">
        <w:rPr>
          <w:rFonts w:ascii="Roboto" w:eastAsia="Roboto" w:hAnsi="Roboto" w:cs="Roboto"/>
          <w:sz w:val="20"/>
          <w:szCs w:val="20"/>
        </w:rPr>
        <w:t xml:space="preserve">titulación, </w:t>
      </w:r>
      <w:r w:rsidR="00435537" w:rsidRPr="007E5032">
        <w:rPr>
          <w:rFonts w:ascii="Roboto" w:eastAsia="Roboto" w:hAnsi="Roboto" w:cs="Roboto"/>
          <w:sz w:val="20"/>
          <w:szCs w:val="20"/>
        </w:rPr>
        <w:t xml:space="preserve">sobre todo en las ciencias sociales y humanidades, </w:t>
      </w:r>
      <w:r w:rsidR="004E532C" w:rsidRPr="007E5032">
        <w:rPr>
          <w:rFonts w:ascii="Roboto" w:eastAsia="Roboto" w:hAnsi="Roboto" w:cs="Roboto"/>
          <w:sz w:val="20"/>
          <w:szCs w:val="20"/>
        </w:rPr>
        <w:t xml:space="preserve">se debe en parte a </w:t>
      </w:r>
      <w:r w:rsidR="008951FF" w:rsidRPr="007E5032">
        <w:rPr>
          <w:rFonts w:ascii="Roboto" w:eastAsia="Roboto" w:hAnsi="Roboto" w:cs="Roboto"/>
          <w:sz w:val="20"/>
          <w:szCs w:val="20"/>
        </w:rPr>
        <w:t xml:space="preserve">la laxitud en los criterios de selección de </w:t>
      </w:r>
      <w:r w:rsidR="00EB6D58">
        <w:rPr>
          <w:rFonts w:ascii="Roboto" w:eastAsia="Roboto" w:hAnsi="Roboto" w:cs="Roboto"/>
          <w:sz w:val="20"/>
          <w:szCs w:val="20"/>
        </w:rPr>
        <w:t>candidatos</w:t>
      </w:r>
      <w:r w:rsidR="00E60D7D" w:rsidRPr="007E5032">
        <w:rPr>
          <w:rFonts w:ascii="Roboto" w:eastAsia="Roboto" w:hAnsi="Roboto" w:cs="Roboto"/>
          <w:sz w:val="20"/>
          <w:szCs w:val="20"/>
        </w:rPr>
        <w:t>, aunado a</w:t>
      </w:r>
      <w:r w:rsidR="007029E8" w:rsidRPr="007E5032">
        <w:rPr>
          <w:rFonts w:ascii="Roboto" w:eastAsia="Roboto" w:hAnsi="Roboto" w:cs="Roboto"/>
          <w:sz w:val="20"/>
          <w:szCs w:val="20"/>
        </w:rPr>
        <w:t xml:space="preserve"> que frecuentemente falta </w:t>
      </w:r>
      <w:r w:rsidR="008951FF" w:rsidRPr="007E5032">
        <w:rPr>
          <w:rFonts w:ascii="Roboto" w:eastAsia="Roboto" w:hAnsi="Roboto" w:cs="Roboto"/>
          <w:sz w:val="20"/>
          <w:szCs w:val="20"/>
        </w:rPr>
        <w:t>acompañ</w:t>
      </w:r>
      <w:r w:rsidR="007029E8" w:rsidRPr="007E5032">
        <w:rPr>
          <w:rFonts w:ascii="Roboto" w:eastAsia="Roboto" w:hAnsi="Roboto" w:cs="Roboto"/>
          <w:sz w:val="20"/>
          <w:szCs w:val="20"/>
        </w:rPr>
        <w:t>amiento real de los tutores de tesis</w:t>
      </w:r>
      <w:r w:rsidR="008951FF" w:rsidRPr="007E5032">
        <w:rPr>
          <w:rFonts w:ascii="Roboto" w:eastAsia="Roboto" w:hAnsi="Roboto" w:cs="Roboto"/>
          <w:sz w:val="20"/>
          <w:szCs w:val="20"/>
        </w:rPr>
        <w:t xml:space="preserve"> </w:t>
      </w:r>
      <w:r w:rsidR="007029E8" w:rsidRPr="007E5032">
        <w:rPr>
          <w:rFonts w:ascii="Roboto" w:eastAsia="Roboto" w:hAnsi="Roboto" w:cs="Roboto"/>
          <w:sz w:val="20"/>
          <w:szCs w:val="20"/>
        </w:rPr>
        <w:t>hacia</w:t>
      </w:r>
      <w:r w:rsidR="008951FF" w:rsidRPr="007E5032">
        <w:rPr>
          <w:rFonts w:ascii="Roboto" w:eastAsia="Roboto" w:hAnsi="Roboto" w:cs="Roboto"/>
          <w:sz w:val="20"/>
          <w:szCs w:val="20"/>
        </w:rPr>
        <w:t xml:space="preserve"> los </w:t>
      </w:r>
      <w:r w:rsidR="00EB6D58">
        <w:rPr>
          <w:rFonts w:ascii="Roboto" w:eastAsia="Roboto" w:hAnsi="Roboto" w:cs="Roboto"/>
          <w:sz w:val="20"/>
          <w:szCs w:val="20"/>
        </w:rPr>
        <w:t xml:space="preserve">estudiantes </w:t>
      </w:r>
      <w:r w:rsidR="008951FF" w:rsidRPr="007E5032">
        <w:rPr>
          <w:rFonts w:ascii="Roboto" w:eastAsia="Roboto" w:hAnsi="Roboto" w:cs="Roboto"/>
          <w:sz w:val="20"/>
          <w:szCs w:val="20"/>
        </w:rPr>
        <w:t xml:space="preserve">en el proceso de investigación, </w:t>
      </w:r>
      <w:r w:rsidR="00C648C3" w:rsidRPr="007E5032">
        <w:rPr>
          <w:rFonts w:ascii="Roboto" w:eastAsia="Roboto" w:hAnsi="Roboto" w:cs="Roboto"/>
          <w:sz w:val="20"/>
          <w:szCs w:val="20"/>
        </w:rPr>
        <w:t xml:space="preserve">incluyendo la fase de </w:t>
      </w:r>
      <w:r w:rsidR="008951FF" w:rsidRPr="007E5032">
        <w:rPr>
          <w:rFonts w:ascii="Roboto" w:eastAsia="Roboto" w:hAnsi="Roboto" w:cs="Roboto"/>
          <w:sz w:val="20"/>
          <w:szCs w:val="20"/>
        </w:rPr>
        <w:t>análisis y redacción del trabajo final</w:t>
      </w:r>
      <w:r w:rsidR="00435537" w:rsidRPr="007E5032">
        <w:rPr>
          <w:rFonts w:ascii="Roboto" w:eastAsia="Roboto" w:hAnsi="Roboto" w:cs="Roboto"/>
          <w:sz w:val="20"/>
          <w:szCs w:val="20"/>
        </w:rPr>
        <w:t>.</w:t>
      </w:r>
      <w:r w:rsidR="004E532C" w:rsidRPr="007E5032">
        <w:rPr>
          <w:rFonts w:ascii="Roboto" w:eastAsia="Roboto" w:hAnsi="Roboto" w:cs="Roboto"/>
          <w:sz w:val="20"/>
          <w:szCs w:val="20"/>
        </w:rPr>
        <w:t xml:space="preserve"> </w:t>
      </w:r>
    </w:p>
    <w:p w14:paraId="75408836" w14:textId="17FD7B3B" w:rsidR="00F65B84" w:rsidRDefault="00F65B84" w:rsidP="00F65B84">
      <w:pPr>
        <w:pBdr>
          <w:top w:val="nil"/>
          <w:left w:val="nil"/>
          <w:bottom w:val="nil"/>
          <w:right w:val="nil"/>
          <w:between w:val="nil"/>
        </w:pBdr>
        <w:jc w:val="both"/>
        <w:rPr>
          <w:rFonts w:ascii="Roboto" w:eastAsia="Roboto" w:hAnsi="Roboto" w:cs="Roboto"/>
          <w:color w:val="EE0000"/>
          <w:sz w:val="20"/>
          <w:szCs w:val="20"/>
        </w:rPr>
      </w:pPr>
    </w:p>
    <w:p w14:paraId="6187BD55" w14:textId="2944CB1C" w:rsidR="00023DBE" w:rsidRPr="00023DBE" w:rsidRDefault="00D52A6D" w:rsidP="00C54F9A">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EL VALOR DE LA FACULTAD</w:t>
      </w:r>
    </w:p>
    <w:p w14:paraId="60A2A394" w14:textId="2EF546B5" w:rsidR="00710CD0" w:rsidRDefault="00E645B2" w:rsidP="08A4707D">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themeColor="text1"/>
          <w:sz w:val="20"/>
          <w:szCs w:val="20"/>
        </w:rPr>
        <w:t>L</w:t>
      </w:r>
      <w:r w:rsidR="00A9134E">
        <w:rPr>
          <w:rFonts w:ascii="Roboto" w:eastAsia="Roboto" w:hAnsi="Roboto" w:cs="Roboto"/>
          <w:color w:val="000000" w:themeColor="text1"/>
          <w:sz w:val="20"/>
          <w:szCs w:val="20"/>
        </w:rPr>
        <w:t>as investigaciones anteriormente citadas</w:t>
      </w:r>
      <w:r w:rsidR="006976D5">
        <w:rPr>
          <w:rFonts w:ascii="Roboto" w:eastAsia="Roboto" w:hAnsi="Roboto" w:cs="Roboto"/>
          <w:color w:val="000000" w:themeColor="text1"/>
          <w:sz w:val="20"/>
          <w:szCs w:val="20"/>
        </w:rPr>
        <w:t xml:space="preserve"> sugieren a </w:t>
      </w:r>
      <w:r w:rsidR="00AF75B1">
        <w:rPr>
          <w:rFonts w:ascii="Roboto" w:eastAsia="Roboto" w:hAnsi="Roboto" w:cs="Roboto"/>
          <w:color w:val="000000" w:themeColor="text1"/>
          <w:sz w:val="20"/>
          <w:szCs w:val="20"/>
        </w:rPr>
        <w:t xml:space="preserve">las universidades </w:t>
      </w:r>
      <w:r w:rsidR="006976D5">
        <w:rPr>
          <w:rFonts w:ascii="Roboto" w:eastAsia="Roboto" w:hAnsi="Roboto" w:cs="Roboto"/>
          <w:color w:val="000000" w:themeColor="text1"/>
          <w:sz w:val="20"/>
          <w:szCs w:val="20"/>
        </w:rPr>
        <w:t xml:space="preserve">que </w:t>
      </w:r>
      <w:r w:rsidR="00DE26FA">
        <w:rPr>
          <w:rFonts w:ascii="Roboto" w:eastAsia="Roboto" w:hAnsi="Roboto" w:cs="Roboto"/>
          <w:color w:val="000000" w:themeColor="text1"/>
          <w:sz w:val="20"/>
          <w:szCs w:val="20"/>
        </w:rPr>
        <w:t xml:space="preserve">se den a la tarea de </w:t>
      </w:r>
      <w:r w:rsidR="00F90E55">
        <w:rPr>
          <w:rFonts w:ascii="Roboto" w:eastAsia="Roboto" w:hAnsi="Roboto" w:cs="Roboto"/>
          <w:color w:val="000000" w:themeColor="text1"/>
          <w:sz w:val="20"/>
          <w:szCs w:val="20"/>
        </w:rPr>
        <w:t>revis</w:t>
      </w:r>
      <w:r w:rsidR="00DE26FA">
        <w:rPr>
          <w:rFonts w:ascii="Roboto" w:eastAsia="Roboto" w:hAnsi="Roboto" w:cs="Roboto"/>
          <w:color w:val="000000" w:themeColor="text1"/>
          <w:sz w:val="20"/>
          <w:szCs w:val="20"/>
        </w:rPr>
        <w:t>ar</w:t>
      </w:r>
      <w:r w:rsidR="00412C90">
        <w:rPr>
          <w:rFonts w:ascii="Roboto" w:eastAsia="Roboto" w:hAnsi="Roboto" w:cs="Roboto"/>
          <w:color w:val="000000" w:themeColor="text1"/>
          <w:sz w:val="20"/>
          <w:szCs w:val="20"/>
        </w:rPr>
        <w:t xml:space="preserve"> </w:t>
      </w:r>
      <w:r w:rsidR="00A9134E">
        <w:rPr>
          <w:rFonts w:ascii="Roboto" w:eastAsia="Roboto" w:hAnsi="Roboto" w:cs="Roboto"/>
          <w:color w:val="000000" w:themeColor="text1"/>
          <w:sz w:val="20"/>
          <w:szCs w:val="20"/>
        </w:rPr>
        <w:t>su</w:t>
      </w:r>
      <w:r w:rsidR="00B8726A">
        <w:rPr>
          <w:rFonts w:ascii="Roboto" w:eastAsia="Roboto" w:hAnsi="Roboto" w:cs="Roboto"/>
          <w:color w:val="000000" w:themeColor="text1"/>
          <w:sz w:val="20"/>
          <w:szCs w:val="20"/>
        </w:rPr>
        <w:t>s criterios de</w:t>
      </w:r>
      <w:r w:rsidR="00BC26C0">
        <w:rPr>
          <w:rFonts w:ascii="Roboto" w:eastAsia="Roboto" w:hAnsi="Roboto" w:cs="Roboto"/>
          <w:color w:val="000000" w:themeColor="text1"/>
          <w:sz w:val="20"/>
          <w:szCs w:val="20"/>
        </w:rPr>
        <w:t xml:space="preserve"> selección </w:t>
      </w:r>
      <w:r w:rsidR="00412C90">
        <w:rPr>
          <w:rFonts w:ascii="Roboto" w:eastAsia="Roboto" w:hAnsi="Roboto" w:cs="Roboto"/>
          <w:color w:val="000000" w:themeColor="text1"/>
          <w:sz w:val="20"/>
          <w:szCs w:val="20"/>
        </w:rPr>
        <w:t>e increment</w:t>
      </w:r>
      <w:r w:rsidR="00DE26FA">
        <w:rPr>
          <w:rFonts w:ascii="Roboto" w:eastAsia="Roboto" w:hAnsi="Roboto" w:cs="Roboto"/>
          <w:color w:val="000000" w:themeColor="text1"/>
          <w:sz w:val="20"/>
          <w:szCs w:val="20"/>
        </w:rPr>
        <w:t>ar</w:t>
      </w:r>
      <w:r w:rsidR="00BC26C0">
        <w:rPr>
          <w:rFonts w:ascii="Roboto" w:eastAsia="Roboto" w:hAnsi="Roboto" w:cs="Roboto"/>
          <w:color w:val="000000" w:themeColor="text1"/>
          <w:sz w:val="20"/>
          <w:szCs w:val="20"/>
        </w:rPr>
        <w:t xml:space="preserve"> los apoyos económicos para </w:t>
      </w:r>
      <w:r w:rsidR="00B26B62">
        <w:rPr>
          <w:rFonts w:ascii="Roboto" w:eastAsia="Roboto" w:hAnsi="Roboto" w:cs="Roboto"/>
          <w:color w:val="000000" w:themeColor="text1"/>
          <w:sz w:val="20"/>
          <w:szCs w:val="20"/>
        </w:rPr>
        <w:t>su</w:t>
      </w:r>
      <w:r w:rsidR="00412C90">
        <w:rPr>
          <w:rFonts w:ascii="Roboto" w:eastAsia="Roboto" w:hAnsi="Roboto" w:cs="Roboto"/>
          <w:color w:val="000000" w:themeColor="text1"/>
          <w:sz w:val="20"/>
          <w:szCs w:val="20"/>
        </w:rPr>
        <w:t xml:space="preserve">s </w:t>
      </w:r>
      <w:r w:rsidR="00FC2FC2">
        <w:rPr>
          <w:rFonts w:ascii="Roboto" w:eastAsia="Roboto" w:hAnsi="Roboto" w:cs="Roboto"/>
          <w:color w:val="000000" w:themeColor="text1"/>
          <w:sz w:val="20"/>
          <w:szCs w:val="20"/>
        </w:rPr>
        <w:t xml:space="preserve">estudiantes. </w:t>
      </w:r>
      <w:r w:rsidR="00484016">
        <w:rPr>
          <w:rFonts w:ascii="Roboto" w:eastAsia="Roboto" w:hAnsi="Roboto" w:cs="Roboto"/>
          <w:color w:val="000000" w:themeColor="text1"/>
          <w:sz w:val="20"/>
          <w:szCs w:val="20"/>
        </w:rPr>
        <w:t xml:space="preserve">Sin embargo, también </w:t>
      </w:r>
      <w:r w:rsidR="0079422D">
        <w:rPr>
          <w:rFonts w:ascii="Roboto" w:eastAsia="Roboto" w:hAnsi="Roboto" w:cs="Roboto"/>
          <w:color w:val="000000" w:themeColor="text1"/>
          <w:sz w:val="20"/>
          <w:szCs w:val="20"/>
        </w:rPr>
        <w:t xml:space="preserve">recomiendan </w:t>
      </w:r>
      <w:r w:rsidR="0059499E">
        <w:rPr>
          <w:rFonts w:ascii="Roboto" w:eastAsia="Roboto" w:hAnsi="Roboto" w:cs="Roboto"/>
          <w:color w:val="000000" w:themeColor="text1"/>
          <w:sz w:val="20"/>
          <w:szCs w:val="20"/>
        </w:rPr>
        <w:t xml:space="preserve">revisar </w:t>
      </w:r>
      <w:r w:rsidR="00023DBE" w:rsidRPr="08A4707D">
        <w:rPr>
          <w:rFonts w:ascii="Roboto" w:eastAsia="Roboto" w:hAnsi="Roboto" w:cs="Roboto"/>
          <w:color w:val="000000" w:themeColor="text1"/>
          <w:sz w:val="20"/>
          <w:szCs w:val="20"/>
        </w:rPr>
        <w:t>l</w:t>
      </w:r>
      <w:r w:rsidR="00E82777">
        <w:rPr>
          <w:rFonts w:ascii="Roboto" w:eastAsia="Roboto" w:hAnsi="Roboto" w:cs="Roboto"/>
          <w:color w:val="000000" w:themeColor="text1"/>
          <w:sz w:val="20"/>
          <w:szCs w:val="20"/>
        </w:rPr>
        <w:t xml:space="preserve">os procesos </w:t>
      </w:r>
      <w:r w:rsidR="00076DF0">
        <w:rPr>
          <w:rFonts w:ascii="Roboto" w:eastAsia="Roboto" w:hAnsi="Roboto" w:cs="Roboto"/>
          <w:color w:val="000000" w:themeColor="text1"/>
          <w:sz w:val="20"/>
          <w:szCs w:val="20"/>
        </w:rPr>
        <w:t>académic</w:t>
      </w:r>
      <w:r w:rsidR="00E82777">
        <w:rPr>
          <w:rFonts w:ascii="Roboto" w:eastAsia="Roboto" w:hAnsi="Roboto" w:cs="Roboto"/>
          <w:color w:val="000000" w:themeColor="text1"/>
          <w:sz w:val="20"/>
          <w:szCs w:val="20"/>
        </w:rPr>
        <w:t>o</w:t>
      </w:r>
      <w:r w:rsidR="00EB6D58">
        <w:rPr>
          <w:rFonts w:ascii="Roboto" w:eastAsia="Roboto" w:hAnsi="Roboto" w:cs="Roboto"/>
          <w:color w:val="000000" w:themeColor="text1"/>
          <w:sz w:val="20"/>
          <w:szCs w:val="20"/>
        </w:rPr>
        <w:t>s</w:t>
      </w:r>
      <w:r w:rsidR="00076DF0">
        <w:rPr>
          <w:rFonts w:ascii="Roboto" w:eastAsia="Roboto" w:hAnsi="Roboto" w:cs="Roboto"/>
          <w:color w:val="000000" w:themeColor="text1"/>
          <w:sz w:val="20"/>
          <w:szCs w:val="20"/>
        </w:rPr>
        <w:t xml:space="preserve"> </w:t>
      </w:r>
      <w:r w:rsidR="0059499E">
        <w:rPr>
          <w:rFonts w:ascii="Roboto" w:eastAsia="Roboto" w:hAnsi="Roboto" w:cs="Roboto"/>
          <w:color w:val="000000" w:themeColor="text1"/>
          <w:sz w:val="20"/>
          <w:szCs w:val="20"/>
        </w:rPr>
        <w:lastRenderedPageBreak/>
        <w:t xml:space="preserve">que </w:t>
      </w:r>
      <w:r w:rsidR="00023DBE" w:rsidRPr="08A4707D">
        <w:rPr>
          <w:rFonts w:ascii="Roboto" w:eastAsia="Roboto" w:hAnsi="Roboto" w:cs="Roboto"/>
          <w:color w:val="000000" w:themeColor="text1"/>
          <w:sz w:val="20"/>
          <w:szCs w:val="20"/>
        </w:rPr>
        <w:t>subyacen</w:t>
      </w:r>
      <w:r w:rsidR="0059499E">
        <w:rPr>
          <w:rFonts w:ascii="Roboto" w:eastAsia="Roboto" w:hAnsi="Roboto" w:cs="Roboto"/>
          <w:color w:val="000000" w:themeColor="text1"/>
          <w:sz w:val="20"/>
          <w:szCs w:val="20"/>
        </w:rPr>
        <w:t xml:space="preserve"> </w:t>
      </w:r>
      <w:r w:rsidR="004D48CD">
        <w:rPr>
          <w:rFonts w:ascii="Roboto" w:eastAsia="Roboto" w:hAnsi="Roboto" w:cs="Roboto"/>
          <w:color w:val="000000" w:themeColor="text1"/>
          <w:sz w:val="20"/>
          <w:szCs w:val="20"/>
        </w:rPr>
        <w:t xml:space="preserve">a </w:t>
      </w:r>
      <w:r w:rsidR="0059499E">
        <w:rPr>
          <w:rFonts w:ascii="Roboto" w:eastAsia="Roboto" w:hAnsi="Roboto" w:cs="Roboto"/>
          <w:color w:val="000000" w:themeColor="text1"/>
          <w:sz w:val="20"/>
          <w:szCs w:val="20"/>
        </w:rPr>
        <w:t>los programas doctorales</w:t>
      </w:r>
      <w:r w:rsidR="005802B8">
        <w:rPr>
          <w:rFonts w:ascii="Roboto" w:eastAsia="Roboto" w:hAnsi="Roboto" w:cs="Roboto"/>
          <w:color w:val="000000" w:themeColor="text1"/>
          <w:sz w:val="20"/>
          <w:szCs w:val="20"/>
        </w:rPr>
        <w:t xml:space="preserve">. </w:t>
      </w:r>
      <w:r w:rsidR="000E555F">
        <w:rPr>
          <w:rFonts w:ascii="Roboto" w:eastAsia="Roboto" w:hAnsi="Roboto" w:cs="Roboto"/>
          <w:color w:val="000000" w:themeColor="text1"/>
          <w:sz w:val="20"/>
          <w:szCs w:val="20"/>
        </w:rPr>
        <w:t>S</w:t>
      </w:r>
      <w:r w:rsidR="004D48CD">
        <w:rPr>
          <w:rFonts w:ascii="Roboto" w:eastAsia="Roboto" w:hAnsi="Roboto" w:cs="Roboto"/>
          <w:color w:val="000000" w:themeColor="text1"/>
          <w:sz w:val="20"/>
          <w:szCs w:val="20"/>
        </w:rPr>
        <w:t>e trata de</w:t>
      </w:r>
      <w:r w:rsidR="000E555F">
        <w:rPr>
          <w:rFonts w:ascii="Roboto" w:eastAsia="Roboto" w:hAnsi="Roboto" w:cs="Roboto"/>
          <w:color w:val="000000" w:themeColor="text1"/>
          <w:sz w:val="20"/>
          <w:szCs w:val="20"/>
        </w:rPr>
        <w:t xml:space="preserve"> aspectos de </w:t>
      </w:r>
      <w:r w:rsidR="004D48CD">
        <w:rPr>
          <w:rFonts w:ascii="Roboto" w:eastAsia="Roboto" w:hAnsi="Roboto" w:cs="Roboto"/>
          <w:color w:val="000000" w:themeColor="text1"/>
          <w:sz w:val="20"/>
          <w:szCs w:val="20"/>
        </w:rPr>
        <w:t xml:space="preserve">la </w:t>
      </w:r>
      <w:r w:rsidR="000E555F">
        <w:rPr>
          <w:rFonts w:ascii="Roboto" w:eastAsia="Roboto" w:hAnsi="Roboto" w:cs="Roboto"/>
          <w:color w:val="000000" w:themeColor="text1"/>
          <w:sz w:val="20"/>
          <w:szCs w:val="20"/>
        </w:rPr>
        <w:t>cultura universitaria</w:t>
      </w:r>
      <w:r w:rsidR="004D48CD">
        <w:rPr>
          <w:rFonts w:ascii="Roboto" w:eastAsia="Roboto" w:hAnsi="Roboto" w:cs="Roboto"/>
          <w:color w:val="000000" w:themeColor="text1"/>
          <w:sz w:val="20"/>
          <w:szCs w:val="20"/>
        </w:rPr>
        <w:t xml:space="preserve"> que son </w:t>
      </w:r>
      <w:r w:rsidR="009C54D6">
        <w:rPr>
          <w:rFonts w:ascii="Roboto" w:eastAsia="Roboto" w:hAnsi="Roboto" w:cs="Roboto"/>
          <w:color w:val="000000" w:themeColor="text1"/>
          <w:sz w:val="20"/>
          <w:szCs w:val="20"/>
        </w:rPr>
        <w:t>sostenido</w:t>
      </w:r>
      <w:r w:rsidR="004D48CD">
        <w:rPr>
          <w:rFonts w:ascii="Roboto" w:eastAsia="Roboto" w:hAnsi="Roboto" w:cs="Roboto"/>
          <w:color w:val="000000" w:themeColor="text1"/>
          <w:sz w:val="20"/>
          <w:szCs w:val="20"/>
        </w:rPr>
        <w:t xml:space="preserve">s </w:t>
      </w:r>
      <w:r w:rsidR="000423B7">
        <w:rPr>
          <w:rFonts w:ascii="Roboto" w:eastAsia="Roboto" w:hAnsi="Roboto" w:cs="Roboto"/>
          <w:color w:val="000000" w:themeColor="text1"/>
          <w:sz w:val="20"/>
          <w:szCs w:val="20"/>
        </w:rPr>
        <w:t xml:space="preserve">en el tiempo, </w:t>
      </w:r>
      <w:r w:rsidR="009C54D6">
        <w:rPr>
          <w:rFonts w:ascii="Roboto" w:eastAsia="Roboto" w:hAnsi="Roboto" w:cs="Roboto"/>
          <w:color w:val="000000" w:themeColor="text1"/>
          <w:sz w:val="20"/>
          <w:szCs w:val="20"/>
        </w:rPr>
        <w:t>principalmente</w:t>
      </w:r>
      <w:r w:rsidR="000423B7">
        <w:rPr>
          <w:rFonts w:ascii="Roboto" w:eastAsia="Roboto" w:hAnsi="Roboto" w:cs="Roboto"/>
          <w:color w:val="000000" w:themeColor="text1"/>
          <w:sz w:val="20"/>
          <w:szCs w:val="20"/>
        </w:rPr>
        <w:t>,</w:t>
      </w:r>
      <w:r w:rsidR="009C54D6">
        <w:rPr>
          <w:rFonts w:ascii="Roboto" w:eastAsia="Roboto" w:hAnsi="Roboto" w:cs="Roboto"/>
          <w:color w:val="000000" w:themeColor="text1"/>
          <w:sz w:val="20"/>
          <w:szCs w:val="20"/>
        </w:rPr>
        <w:t xml:space="preserve"> </w:t>
      </w:r>
      <w:r w:rsidR="004D48CD">
        <w:rPr>
          <w:rFonts w:ascii="Roboto" w:eastAsia="Roboto" w:hAnsi="Roboto" w:cs="Roboto"/>
          <w:color w:val="000000" w:themeColor="text1"/>
          <w:sz w:val="20"/>
          <w:szCs w:val="20"/>
        </w:rPr>
        <w:t>por</w:t>
      </w:r>
      <w:r w:rsidR="00023DBE" w:rsidRPr="08A4707D">
        <w:rPr>
          <w:rFonts w:ascii="Roboto" w:eastAsia="Roboto" w:hAnsi="Roboto" w:cs="Roboto"/>
          <w:color w:val="000000" w:themeColor="text1"/>
          <w:sz w:val="20"/>
          <w:szCs w:val="20"/>
        </w:rPr>
        <w:t xml:space="preserve"> el</w:t>
      </w:r>
      <w:r w:rsidR="00212A3C" w:rsidRPr="08A4707D">
        <w:rPr>
          <w:rFonts w:ascii="Roboto" w:eastAsia="Roboto" w:hAnsi="Roboto" w:cs="Roboto"/>
          <w:color w:val="000000" w:themeColor="text1"/>
          <w:sz w:val="20"/>
          <w:szCs w:val="20"/>
        </w:rPr>
        <w:t xml:space="preserve"> </w:t>
      </w:r>
      <w:r w:rsidR="00350EFB" w:rsidRPr="08A4707D">
        <w:rPr>
          <w:rFonts w:ascii="Roboto" w:eastAsia="Roboto" w:hAnsi="Roboto" w:cs="Roboto"/>
          <w:color w:val="000000" w:themeColor="text1"/>
          <w:sz w:val="20"/>
          <w:szCs w:val="20"/>
        </w:rPr>
        <w:t xml:space="preserve">claustro </w:t>
      </w:r>
      <w:r w:rsidR="00191370">
        <w:rPr>
          <w:rFonts w:ascii="Roboto" w:eastAsia="Roboto" w:hAnsi="Roboto" w:cs="Roboto"/>
          <w:color w:val="000000" w:themeColor="text1"/>
          <w:sz w:val="20"/>
          <w:szCs w:val="20"/>
        </w:rPr>
        <w:t>de profesores</w:t>
      </w:r>
      <w:r w:rsidR="000423B7">
        <w:rPr>
          <w:rFonts w:ascii="Roboto" w:eastAsia="Roboto" w:hAnsi="Roboto" w:cs="Roboto"/>
          <w:color w:val="000000" w:themeColor="text1"/>
          <w:sz w:val="20"/>
          <w:szCs w:val="20"/>
        </w:rPr>
        <w:t xml:space="preserve">. Este cuerpo docente se </w:t>
      </w:r>
      <w:r w:rsidR="00023DBE" w:rsidRPr="08A4707D">
        <w:rPr>
          <w:rFonts w:ascii="Roboto" w:eastAsia="Roboto" w:hAnsi="Roboto" w:cs="Roboto"/>
          <w:color w:val="000000" w:themeColor="text1"/>
          <w:sz w:val="20"/>
          <w:szCs w:val="20"/>
        </w:rPr>
        <w:t>encarga</w:t>
      </w:r>
      <w:r w:rsidR="000423B7">
        <w:rPr>
          <w:rFonts w:ascii="Roboto" w:eastAsia="Roboto" w:hAnsi="Roboto" w:cs="Roboto"/>
          <w:color w:val="000000" w:themeColor="text1"/>
          <w:sz w:val="20"/>
          <w:szCs w:val="20"/>
        </w:rPr>
        <w:t xml:space="preserve"> naturalmente</w:t>
      </w:r>
      <w:r w:rsidR="00023DBE" w:rsidRPr="08A4707D">
        <w:rPr>
          <w:rFonts w:ascii="Roboto" w:eastAsia="Roboto" w:hAnsi="Roboto" w:cs="Roboto"/>
          <w:color w:val="000000" w:themeColor="text1"/>
          <w:sz w:val="20"/>
          <w:szCs w:val="20"/>
        </w:rPr>
        <w:t xml:space="preserve"> de </w:t>
      </w:r>
      <w:r w:rsidR="00BF221A">
        <w:rPr>
          <w:rFonts w:ascii="Roboto" w:eastAsia="Roboto" w:hAnsi="Roboto" w:cs="Roboto"/>
          <w:color w:val="000000" w:themeColor="text1"/>
          <w:sz w:val="20"/>
          <w:szCs w:val="20"/>
        </w:rPr>
        <w:t xml:space="preserve">incrementar </w:t>
      </w:r>
      <w:r w:rsidR="00350EFB" w:rsidRPr="08A4707D">
        <w:rPr>
          <w:rFonts w:ascii="Roboto" w:eastAsia="Roboto" w:hAnsi="Roboto" w:cs="Roboto"/>
          <w:color w:val="000000" w:themeColor="text1"/>
          <w:sz w:val="20"/>
          <w:szCs w:val="20"/>
        </w:rPr>
        <w:t xml:space="preserve">los estándares </w:t>
      </w:r>
      <w:r w:rsidR="00841DBE" w:rsidRPr="08A4707D">
        <w:rPr>
          <w:rFonts w:ascii="Roboto" w:eastAsia="Roboto" w:hAnsi="Roboto" w:cs="Roboto"/>
          <w:color w:val="000000" w:themeColor="text1"/>
          <w:sz w:val="20"/>
          <w:szCs w:val="20"/>
        </w:rPr>
        <w:t>académicos</w:t>
      </w:r>
      <w:r w:rsidR="00350EFB" w:rsidRPr="08A4707D">
        <w:rPr>
          <w:rFonts w:ascii="Roboto" w:eastAsia="Roboto" w:hAnsi="Roboto" w:cs="Roboto"/>
          <w:color w:val="000000" w:themeColor="text1"/>
          <w:sz w:val="20"/>
          <w:szCs w:val="20"/>
        </w:rPr>
        <w:t xml:space="preserve">, </w:t>
      </w:r>
      <w:r w:rsidR="00BF221A">
        <w:rPr>
          <w:rFonts w:ascii="Roboto" w:eastAsia="Roboto" w:hAnsi="Roboto" w:cs="Roboto"/>
          <w:color w:val="000000" w:themeColor="text1"/>
          <w:sz w:val="20"/>
          <w:szCs w:val="20"/>
        </w:rPr>
        <w:t xml:space="preserve">mediante </w:t>
      </w:r>
      <w:r w:rsidR="00035CCB" w:rsidRPr="08A4707D">
        <w:rPr>
          <w:rFonts w:ascii="Roboto" w:eastAsia="Roboto" w:hAnsi="Roboto" w:cs="Roboto"/>
          <w:color w:val="000000" w:themeColor="text1"/>
          <w:sz w:val="20"/>
          <w:szCs w:val="20"/>
        </w:rPr>
        <w:t xml:space="preserve">rúbricas de </w:t>
      </w:r>
      <w:r w:rsidR="00BF221A">
        <w:rPr>
          <w:rFonts w:ascii="Roboto" w:eastAsia="Roboto" w:hAnsi="Roboto" w:cs="Roboto"/>
          <w:color w:val="000000" w:themeColor="text1"/>
          <w:sz w:val="20"/>
          <w:szCs w:val="20"/>
        </w:rPr>
        <w:t xml:space="preserve">evaluación previamente colegiadas; </w:t>
      </w:r>
      <w:r w:rsidR="009847AF">
        <w:rPr>
          <w:rFonts w:ascii="Roboto" w:eastAsia="Roboto" w:hAnsi="Roboto" w:cs="Roboto"/>
          <w:color w:val="000000" w:themeColor="text1"/>
          <w:sz w:val="20"/>
          <w:szCs w:val="20"/>
        </w:rPr>
        <w:t xml:space="preserve">también </w:t>
      </w:r>
      <w:r w:rsidR="00035CCB" w:rsidRPr="08A4707D">
        <w:rPr>
          <w:rFonts w:ascii="Roboto" w:eastAsia="Roboto" w:hAnsi="Roboto" w:cs="Roboto"/>
          <w:color w:val="000000" w:themeColor="text1"/>
          <w:sz w:val="20"/>
          <w:szCs w:val="20"/>
        </w:rPr>
        <w:t>socializa entre el estudiantado los niveles de exigencia y</w:t>
      </w:r>
      <w:r w:rsidR="009847AF">
        <w:rPr>
          <w:rFonts w:ascii="Roboto" w:eastAsia="Roboto" w:hAnsi="Roboto" w:cs="Roboto"/>
          <w:color w:val="000000" w:themeColor="text1"/>
          <w:sz w:val="20"/>
          <w:szCs w:val="20"/>
        </w:rPr>
        <w:t>,</w:t>
      </w:r>
      <w:r w:rsidR="00035CCB" w:rsidRPr="08A4707D">
        <w:rPr>
          <w:rFonts w:ascii="Roboto" w:eastAsia="Roboto" w:hAnsi="Roboto" w:cs="Roboto"/>
          <w:color w:val="000000" w:themeColor="text1"/>
          <w:sz w:val="20"/>
          <w:szCs w:val="20"/>
        </w:rPr>
        <w:t xml:space="preserve"> </w:t>
      </w:r>
      <w:r w:rsidR="009847AF">
        <w:rPr>
          <w:rFonts w:ascii="Roboto" w:eastAsia="Roboto" w:hAnsi="Roboto" w:cs="Roboto"/>
          <w:color w:val="000000" w:themeColor="text1"/>
          <w:sz w:val="20"/>
          <w:szCs w:val="20"/>
        </w:rPr>
        <w:t xml:space="preserve">como órgano </w:t>
      </w:r>
      <w:r w:rsidR="002D4166">
        <w:rPr>
          <w:rFonts w:ascii="Roboto" w:eastAsia="Roboto" w:hAnsi="Roboto" w:cs="Roboto"/>
          <w:color w:val="000000" w:themeColor="text1"/>
          <w:sz w:val="20"/>
          <w:szCs w:val="20"/>
        </w:rPr>
        <w:t>académico</w:t>
      </w:r>
      <w:r w:rsidR="009847AF">
        <w:rPr>
          <w:rFonts w:ascii="Roboto" w:eastAsia="Roboto" w:hAnsi="Roboto" w:cs="Roboto"/>
          <w:color w:val="000000" w:themeColor="text1"/>
          <w:sz w:val="20"/>
          <w:szCs w:val="20"/>
        </w:rPr>
        <w:t xml:space="preserve">, </w:t>
      </w:r>
      <w:r w:rsidR="00035CCB" w:rsidRPr="08A4707D">
        <w:rPr>
          <w:rFonts w:ascii="Roboto" w:eastAsia="Roboto" w:hAnsi="Roboto" w:cs="Roboto"/>
          <w:color w:val="000000" w:themeColor="text1"/>
          <w:sz w:val="20"/>
          <w:szCs w:val="20"/>
        </w:rPr>
        <w:t xml:space="preserve">somete los resultados de las investigaciones </w:t>
      </w:r>
      <w:r w:rsidR="00BC12FB" w:rsidRPr="08A4707D">
        <w:rPr>
          <w:rFonts w:ascii="Roboto" w:eastAsia="Roboto" w:hAnsi="Roboto" w:cs="Roboto"/>
          <w:color w:val="000000" w:themeColor="text1"/>
          <w:sz w:val="20"/>
          <w:szCs w:val="20"/>
        </w:rPr>
        <w:t xml:space="preserve">al escrutinio de </w:t>
      </w:r>
      <w:r w:rsidR="003A5331">
        <w:rPr>
          <w:rFonts w:ascii="Roboto" w:eastAsia="Roboto" w:hAnsi="Roboto" w:cs="Roboto"/>
          <w:color w:val="000000" w:themeColor="text1"/>
          <w:sz w:val="20"/>
          <w:szCs w:val="20"/>
        </w:rPr>
        <w:t xml:space="preserve">sus </w:t>
      </w:r>
      <w:r w:rsidR="00BC12FB" w:rsidRPr="08A4707D">
        <w:rPr>
          <w:rFonts w:ascii="Roboto" w:eastAsia="Roboto" w:hAnsi="Roboto" w:cs="Roboto"/>
          <w:color w:val="000000" w:themeColor="text1"/>
          <w:sz w:val="20"/>
          <w:szCs w:val="20"/>
        </w:rPr>
        <w:t xml:space="preserve">colegas, </w:t>
      </w:r>
      <w:r w:rsidR="002D4166">
        <w:rPr>
          <w:rFonts w:ascii="Roboto" w:eastAsia="Roboto" w:hAnsi="Roboto" w:cs="Roboto"/>
          <w:color w:val="000000" w:themeColor="text1"/>
          <w:sz w:val="20"/>
          <w:szCs w:val="20"/>
        </w:rPr>
        <w:t xml:space="preserve">ya sea </w:t>
      </w:r>
      <w:r w:rsidR="00BC12FB" w:rsidRPr="08A4707D">
        <w:rPr>
          <w:rFonts w:ascii="Roboto" w:eastAsia="Roboto" w:hAnsi="Roboto" w:cs="Roboto"/>
          <w:color w:val="000000" w:themeColor="text1"/>
          <w:sz w:val="20"/>
          <w:szCs w:val="20"/>
        </w:rPr>
        <w:t xml:space="preserve">mediante </w:t>
      </w:r>
      <w:r w:rsidR="002D4166">
        <w:rPr>
          <w:rFonts w:ascii="Roboto" w:eastAsia="Roboto" w:hAnsi="Roboto" w:cs="Roboto"/>
          <w:color w:val="000000" w:themeColor="text1"/>
          <w:sz w:val="20"/>
          <w:szCs w:val="20"/>
        </w:rPr>
        <w:t xml:space="preserve">coloquios internos, </w:t>
      </w:r>
      <w:r w:rsidR="00312A49" w:rsidRPr="08A4707D">
        <w:rPr>
          <w:rFonts w:ascii="Roboto" w:eastAsia="Roboto" w:hAnsi="Roboto" w:cs="Roboto"/>
          <w:color w:val="000000" w:themeColor="text1"/>
          <w:sz w:val="20"/>
          <w:szCs w:val="20"/>
        </w:rPr>
        <w:t xml:space="preserve">publicaciones, </w:t>
      </w:r>
      <w:r w:rsidR="00BC12FB" w:rsidRPr="08A4707D">
        <w:rPr>
          <w:rFonts w:ascii="Roboto" w:eastAsia="Roboto" w:hAnsi="Roboto" w:cs="Roboto"/>
          <w:color w:val="000000" w:themeColor="text1"/>
          <w:sz w:val="20"/>
          <w:szCs w:val="20"/>
        </w:rPr>
        <w:t>congresos</w:t>
      </w:r>
      <w:r w:rsidR="00312A49" w:rsidRPr="08A4707D">
        <w:rPr>
          <w:rFonts w:ascii="Roboto" w:eastAsia="Roboto" w:hAnsi="Roboto" w:cs="Roboto"/>
          <w:color w:val="000000" w:themeColor="text1"/>
          <w:sz w:val="20"/>
          <w:szCs w:val="20"/>
        </w:rPr>
        <w:t xml:space="preserve"> y sínodos interinstitucionales. </w:t>
      </w:r>
      <w:r w:rsidR="00C54F9A" w:rsidRPr="08A4707D">
        <w:rPr>
          <w:rFonts w:ascii="Roboto" w:eastAsia="Roboto" w:hAnsi="Roboto" w:cs="Roboto"/>
          <w:color w:val="000000" w:themeColor="text1"/>
          <w:sz w:val="20"/>
          <w:szCs w:val="20"/>
        </w:rPr>
        <w:t xml:space="preserve">Todo ello suele suceder en la misma medida que el programa doctoral es liderado por un coordinador académico </w:t>
      </w:r>
      <w:r w:rsidR="009E0DA3">
        <w:rPr>
          <w:rFonts w:ascii="Roboto" w:eastAsia="Roboto" w:hAnsi="Roboto" w:cs="Roboto"/>
          <w:color w:val="000000" w:themeColor="text1"/>
          <w:sz w:val="20"/>
          <w:szCs w:val="20"/>
        </w:rPr>
        <w:t xml:space="preserve">que está </w:t>
      </w:r>
      <w:r w:rsidR="00C54F9A" w:rsidRPr="08A4707D">
        <w:rPr>
          <w:rFonts w:ascii="Roboto" w:eastAsia="Roboto" w:hAnsi="Roboto" w:cs="Roboto"/>
          <w:color w:val="000000" w:themeColor="text1"/>
          <w:sz w:val="20"/>
          <w:szCs w:val="20"/>
        </w:rPr>
        <w:t>comprometido con la Facultad a la que pertenece</w:t>
      </w:r>
      <w:r w:rsidR="006A2D03" w:rsidRPr="08A4707D">
        <w:rPr>
          <w:rFonts w:ascii="Roboto" w:eastAsia="Roboto" w:hAnsi="Roboto" w:cs="Roboto"/>
          <w:color w:val="000000" w:themeColor="text1"/>
          <w:sz w:val="20"/>
          <w:szCs w:val="20"/>
        </w:rPr>
        <w:t xml:space="preserve"> y </w:t>
      </w:r>
      <w:r w:rsidR="009E0DA3">
        <w:rPr>
          <w:rFonts w:ascii="Roboto" w:eastAsia="Roboto" w:hAnsi="Roboto" w:cs="Roboto"/>
          <w:color w:val="000000" w:themeColor="text1"/>
          <w:sz w:val="20"/>
          <w:szCs w:val="20"/>
        </w:rPr>
        <w:t xml:space="preserve">demuestra en todo momento un </w:t>
      </w:r>
      <w:r w:rsidR="006A2D03" w:rsidRPr="08A4707D">
        <w:rPr>
          <w:rFonts w:ascii="Roboto" w:eastAsia="Roboto" w:hAnsi="Roboto" w:cs="Roboto"/>
          <w:color w:val="000000" w:themeColor="text1"/>
          <w:sz w:val="20"/>
          <w:szCs w:val="20"/>
        </w:rPr>
        <w:t xml:space="preserve">profundo respeto por </w:t>
      </w:r>
      <w:r w:rsidR="005500EB" w:rsidRPr="08A4707D">
        <w:rPr>
          <w:rFonts w:ascii="Roboto" w:eastAsia="Roboto" w:hAnsi="Roboto" w:cs="Roboto"/>
          <w:color w:val="000000" w:themeColor="text1"/>
          <w:sz w:val="20"/>
          <w:szCs w:val="20"/>
        </w:rPr>
        <w:t xml:space="preserve">el campo </w:t>
      </w:r>
      <w:r w:rsidR="006A51C3" w:rsidRPr="08A4707D">
        <w:rPr>
          <w:rFonts w:ascii="Roboto" w:eastAsia="Roboto" w:hAnsi="Roboto" w:cs="Roboto"/>
          <w:color w:val="000000" w:themeColor="text1"/>
          <w:sz w:val="20"/>
          <w:szCs w:val="20"/>
        </w:rPr>
        <w:t>disciplina</w:t>
      </w:r>
      <w:r w:rsidR="005500EB" w:rsidRPr="08A4707D">
        <w:rPr>
          <w:rFonts w:ascii="Roboto" w:eastAsia="Roboto" w:hAnsi="Roboto" w:cs="Roboto"/>
          <w:color w:val="000000" w:themeColor="text1"/>
          <w:sz w:val="20"/>
          <w:szCs w:val="20"/>
        </w:rPr>
        <w:t>r</w:t>
      </w:r>
      <w:r w:rsidR="006A2D03" w:rsidRPr="08A4707D">
        <w:rPr>
          <w:rFonts w:ascii="Roboto" w:eastAsia="Roboto" w:hAnsi="Roboto" w:cs="Roboto"/>
          <w:color w:val="000000" w:themeColor="text1"/>
          <w:sz w:val="20"/>
          <w:szCs w:val="20"/>
        </w:rPr>
        <w:t xml:space="preserve"> que representa</w:t>
      </w:r>
      <w:r w:rsidR="006A51C3" w:rsidRPr="08A4707D">
        <w:rPr>
          <w:rFonts w:ascii="Roboto" w:eastAsia="Roboto" w:hAnsi="Roboto" w:cs="Roboto"/>
          <w:color w:val="000000" w:themeColor="text1"/>
          <w:sz w:val="20"/>
          <w:szCs w:val="20"/>
        </w:rPr>
        <w:t>.</w:t>
      </w:r>
      <w:r w:rsidR="00C54F9A" w:rsidRPr="08A4707D">
        <w:rPr>
          <w:rFonts w:ascii="Roboto" w:eastAsia="Roboto" w:hAnsi="Roboto" w:cs="Roboto"/>
          <w:color w:val="000000" w:themeColor="text1"/>
          <w:sz w:val="20"/>
          <w:szCs w:val="20"/>
        </w:rPr>
        <w:t xml:space="preserve"> </w:t>
      </w:r>
    </w:p>
    <w:p w14:paraId="703A5D6D" w14:textId="77777777" w:rsidR="00710CD0" w:rsidRDefault="00710CD0">
      <w:pPr>
        <w:pBdr>
          <w:top w:val="nil"/>
          <w:left w:val="nil"/>
          <w:bottom w:val="nil"/>
          <w:right w:val="nil"/>
          <w:between w:val="nil"/>
        </w:pBdr>
        <w:jc w:val="both"/>
        <w:rPr>
          <w:rFonts w:ascii="Roboto" w:eastAsia="Roboto" w:hAnsi="Roboto" w:cs="Roboto"/>
          <w:b/>
          <w:color w:val="000000"/>
          <w:sz w:val="20"/>
          <w:szCs w:val="20"/>
        </w:rPr>
      </w:pPr>
    </w:p>
    <w:p w14:paraId="3C6B300B" w14:textId="6AC12531" w:rsidR="00465760" w:rsidRDefault="00465760" w:rsidP="0046576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LA </w:t>
      </w:r>
      <w:r w:rsidR="00CF3094">
        <w:rPr>
          <w:rFonts w:ascii="Roboto" w:eastAsia="Roboto" w:hAnsi="Roboto" w:cs="Roboto"/>
          <w:b/>
          <w:color w:val="000000"/>
          <w:sz w:val="20"/>
          <w:szCs w:val="20"/>
        </w:rPr>
        <w:t>SECRETARÍA VIRTUAL</w:t>
      </w:r>
    </w:p>
    <w:p w14:paraId="06BF3271" w14:textId="0A0C64E2" w:rsidR="00936418" w:rsidRDefault="004C14B4" w:rsidP="00380B1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En 2023, </w:t>
      </w:r>
      <w:r w:rsidR="003E3E93">
        <w:rPr>
          <w:rFonts w:ascii="Roboto" w:eastAsia="Roboto" w:hAnsi="Roboto" w:cs="Roboto"/>
          <w:color w:val="000000"/>
          <w:sz w:val="20"/>
          <w:szCs w:val="20"/>
        </w:rPr>
        <w:t>la Universidad Anáhuac México</w:t>
      </w:r>
      <w:r>
        <w:rPr>
          <w:rFonts w:ascii="Roboto" w:eastAsia="Roboto" w:hAnsi="Roboto" w:cs="Roboto"/>
          <w:color w:val="000000"/>
          <w:sz w:val="20"/>
          <w:szCs w:val="20"/>
        </w:rPr>
        <w:t xml:space="preserve"> tomó la decisión de crear </w:t>
      </w:r>
      <w:r w:rsidR="003E3E93">
        <w:rPr>
          <w:rFonts w:ascii="Roboto" w:eastAsia="Roboto" w:hAnsi="Roboto" w:cs="Roboto"/>
          <w:color w:val="000000"/>
          <w:sz w:val="20"/>
          <w:szCs w:val="20"/>
        </w:rPr>
        <w:t xml:space="preserve">la Escuela de Doctorado Anáhuac (EDA) </w:t>
      </w:r>
      <w:r w:rsidR="00536DA9">
        <w:rPr>
          <w:rFonts w:ascii="Roboto" w:eastAsia="Roboto" w:hAnsi="Roboto" w:cs="Roboto"/>
          <w:color w:val="000000"/>
          <w:sz w:val="20"/>
          <w:szCs w:val="20"/>
        </w:rPr>
        <w:t xml:space="preserve">con la intención de incrementar </w:t>
      </w:r>
      <w:r w:rsidR="00B144A7">
        <w:rPr>
          <w:rFonts w:ascii="Roboto" w:eastAsia="Roboto" w:hAnsi="Roboto" w:cs="Roboto"/>
          <w:color w:val="000000"/>
          <w:sz w:val="20"/>
          <w:szCs w:val="20"/>
        </w:rPr>
        <w:t>consistente</w:t>
      </w:r>
      <w:r w:rsidR="00536DA9">
        <w:rPr>
          <w:rFonts w:ascii="Roboto" w:eastAsia="Roboto" w:hAnsi="Roboto" w:cs="Roboto"/>
          <w:color w:val="000000"/>
          <w:sz w:val="20"/>
          <w:szCs w:val="20"/>
        </w:rPr>
        <w:t>mente la ET de todos sus programas doctorales.</w:t>
      </w:r>
      <w:r w:rsidR="00906726">
        <w:rPr>
          <w:rFonts w:ascii="Roboto" w:eastAsia="Roboto" w:hAnsi="Roboto" w:cs="Roboto"/>
          <w:color w:val="000000"/>
          <w:sz w:val="20"/>
          <w:szCs w:val="20"/>
        </w:rPr>
        <w:t xml:space="preserve"> </w:t>
      </w:r>
      <w:r w:rsidR="00402C26">
        <w:rPr>
          <w:rFonts w:ascii="Roboto" w:eastAsia="Roboto" w:hAnsi="Roboto" w:cs="Roboto"/>
          <w:color w:val="000000"/>
          <w:sz w:val="20"/>
          <w:szCs w:val="20"/>
        </w:rPr>
        <w:t>Junto a</w:t>
      </w:r>
      <w:r w:rsidR="00906726">
        <w:rPr>
          <w:rFonts w:ascii="Roboto" w:eastAsia="Roboto" w:hAnsi="Roboto" w:cs="Roboto"/>
          <w:color w:val="000000"/>
          <w:sz w:val="20"/>
          <w:szCs w:val="20"/>
        </w:rPr>
        <w:t xml:space="preserve"> la EDA </w:t>
      </w:r>
      <w:r w:rsidR="00402C26">
        <w:rPr>
          <w:rFonts w:ascii="Roboto" w:eastAsia="Roboto" w:hAnsi="Roboto" w:cs="Roboto"/>
          <w:color w:val="000000"/>
          <w:sz w:val="20"/>
          <w:szCs w:val="20"/>
        </w:rPr>
        <w:t xml:space="preserve">se </w:t>
      </w:r>
      <w:r w:rsidR="00906726">
        <w:rPr>
          <w:rFonts w:ascii="Roboto" w:eastAsia="Roboto" w:hAnsi="Roboto" w:cs="Roboto"/>
          <w:color w:val="000000"/>
          <w:sz w:val="20"/>
          <w:szCs w:val="20"/>
        </w:rPr>
        <w:t>cre</w:t>
      </w:r>
      <w:r w:rsidR="00402C26">
        <w:rPr>
          <w:rFonts w:ascii="Roboto" w:eastAsia="Roboto" w:hAnsi="Roboto" w:cs="Roboto"/>
          <w:color w:val="000000"/>
          <w:sz w:val="20"/>
          <w:szCs w:val="20"/>
        </w:rPr>
        <w:t>ó</w:t>
      </w:r>
      <w:r w:rsidR="00906726">
        <w:rPr>
          <w:rFonts w:ascii="Roboto" w:eastAsia="Roboto" w:hAnsi="Roboto" w:cs="Roboto"/>
          <w:color w:val="000000"/>
          <w:sz w:val="20"/>
          <w:szCs w:val="20"/>
        </w:rPr>
        <w:t xml:space="preserve"> </w:t>
      </w:r>
      <w:r w:rsidR="0090771F">
        <w:rPr>
          <w:rFonts w:ascii="Roboto" w:eastAsia="Roboto" w:hAnsi="Roboto" w:cs="Roboto"/>
          <w:color w:val="000000"/>
          <w:sz w:val="20"/>
          <w:szCs w:val="20"/>
        </w:rPr>
        <w:t xml:space="preserve">la </w:t>
      </w:r>
      <w:r w:rsidR="003E3E93">
        <w:rPr>
          <w:rFonts w:ascii="Roboto" w:eastAsia="Roboto" w:hAnsi="Roboto" w:cs="Roboto"/>
          <w:color w:val="000000"/>
          <w:sz w:val="20"/>
          <w:szCs w:val="20"/>
        </w:rPr>
        <w:t>Secretaría Virtual</w:t>
      </w:r>
      <w:r w:rsidR="004135EF">
        <w:rPr>
          <w:rFonts w:ascii="Roboto" w:eastAsia="Roboto" w:hAnsi="Roboto" w:cs="Roboto"/>
          <w:color w:val="000000"/>
          <w:sz w:val="20"/>
          <w:szCs w:val="20"/>
        </w:rPr>
        <w:t>,</w:t>
      </w:r>
      <w:r w:rsidR="00023DBE">
        <w:rPr>
          <w:rFonts w:ascii="Roboto" w:eastAsia="Roboto" w:hAnsi="Roboto" w:cs="Roboto"/>
          <w:color w:val="000000"/>
          <w:sz w:val="20"/>
          <w:szCs w:val="20"/>
        </w:rPr>
        <w:t xml:space="preserve"> </w:t>
      </w:r>
      <w:r w:rsidR="00A93EDF">
        <w:rPr>
          <w:rFonts w:ascii="Roboto" w:eastAsia="Roboto" w:hAnsi="Roboto" w:cs="Roboto"/>
          <w:color w:val="000000"/>
          <w:sz w:val="20"/>
          <w:szCs w:val="20"/>
        </w:rPr>
        <w:t>u</w:t>
      </w:r>
      <w:r w:rsidR="00A93EDF" w:rsidRPr="00A93EDF">
        <w:rPr>
          <w:rFonts w:ascii="Roboto" w:eastAsia="Roboto" w:hAnsi="Roboto" w:cs="Roboto"/>
          <w:color w:val="000000"/>
          <w:sz w:val="20"/>
          <w:szCs w:val="20"/>
        </w:rPr>
        <w:t>na intranet cuya función es gestionar las necesidades académicas del tesista a lo largo de las distintas etapas en la elaboración de su proyecto</w:t>
      </w:r>
      <w:r w:rsidR="008929A4">
        <w:rPr>
          <w:rFonts w:ascii="Roboto" w:eastAsia="Roboto" w:hAnsi="Roboto" w:cs="Roboto"/>
          <w:color w:val="000000"/>
          <w:sz w:val="20"/>
          <w:szCs w:val="20"/>
        </w:rPr>
        <w:t xml:space="preserve">. </w:t>
      </w:r>
      <w:r w:rsidR="00DC58F9">
        <w:rPr>
          <w:rFonts w:ascii="Roboto" w:eastAsia="Roboto" w:hAnsi="Roboto" w:cs="Roboto"/>
          <w:color w:val="000000"/>
          <w:sz w:val="20"/>
          <w:szCs w:val="20"/>
        </w:rPr>
        <w:t xml:space="preserve">En </w:t>
      </w:r>
      <w:r w:rsidR="008929A4">
        <w:rPr>
          <w:rFonts w:ascii="Roboto" w:eastAsia="Roboto" w:hAnsi="Roboto" w:cs="Roboto"/>
          <w:color w:val="000000"/>
          <w:sz w:val="20"/>
          <w:szCs w:val="20"/>
        </w:rPr>
        <w:t xml:space="preserve">esta </w:t>
      </w:r>
      <w:r w:rsidR="009E2B26">
        <w:rPr>
          <w:rFonts w:ascii="Roboto" w:eastAsia="Roboto" w:hAnsi="Roboto" w:cs="Roboto"/>
          <w:color w:val="000000"/>
          <w:sz w:val="20"/>
          <w:szCs w:val="20"/>
        </w:rPr>
        <w:t>plataforma</w:t>
      </w:r>
      <w:r w:rsidR="003E3E93">
        <w:rPr>
          <w:rFonts w:ascii="Roboto" w:eastAsia="Roboto" w:hAnsi="Roboto" w:cs="Roboto"/>
          <w:color w:val="000000"/>
          <w:sz w:val="20"/>
          <w:szCs w:val="20"/>
        </w:rPr>
        <w:t xml:space="preserve"> </w:t>
      </w:r>
      <w:r w:rsidR="008929A4">
        <w:rPr>
          <w:rFonts w:ascii="Roboto" w:eastAsia="Roboto" w:hAnsi="Roboto" w:cs="Roboto"/>
          <w:color w:val="000000"/>
          <w:sz w:val="20"/>
          <w:szCs w:val="20"/>
        </w:rPr>
        <w:t>se registra el proyecto de tesis d</w:t>
      </w:r>
      <w:r w:rsidR="009E2B26">
        <w:rPr>
          <w:rFonts w:ascii="Roboto" w:eastAsia="Roboto" w:hAnsi="Roboto" w:cs="Roboto"/>
          <w:color w:val="000000"/>
          <w:sz w:val="20"/>
          <w:szCs w:val="20"/>
        </w:rPr>
        <w:t xml:space="preserve">esde que </w:t>
      </w:r>
      <w:r w:rsidR="00A9555B">
        <w:rPr>
          <w:rFonts w:ascii="Roboto" w:eastAsia="Roboto" w:hAnsi="Roboto" w:cs="Roboto"/>
          <w:color w:val="000000"/>
          <w:sz w:val="20"/>
          <w:szCs w:val="20"/>
        </w:rPr>
        <w:t>el</w:t>
      </w:r>
      <w:r w:rsidR="009E2B26">
        <w:rPr>
          <w:rFonts w:ascii="Roboto" w:eastAsia="Roboto" w:hAnsi="Roboto" w:cs="Roboto"/>
          <w:color w:val="000000"/>
          <w:sz w:val="20"/>
          <w:szCs w:val="20"/>
        </w:rPr>
        <w:t xml:space="preserve"> candidato es </w:t>
      </w:r>
      <w:r w:rsidR="00A9555B">
        <w:rPr>
          <w:rFonts w:ascii="Roboto" w:eastAsia="Roboto" w:hAnsi="Roboto" w:cs="Roboto"/>
          <w:color w:val="000000"/>
          <w:sz w:val="20"/>
          <w:szCs w:val="20"/>
        </w:rPr>
        <w:t>aceptado al programa doctoral</w:t>
      </w:r>
      <w:r w:rsidR="008929A4">
        <w:rPr>
          <w:rFonts w:ascii="Roboto" w:eastAsia="Roboto" w:hAnsi="Roboto" w:cs="Roboto"/>
          <w:color w:val="000000"/>
          <w:sz w:val="20"/>
          <w:szCs w:val="20"/>
        </w:rPr>
        <w:t xml:space="preserve">. </w:t>
      </w:r>
      <w:r w:rsidR="002920C0">
        <w:rPr>
          <w:rFonts w:ascii="Roboto" w:eastAsia="Roboto" w:hAnsi="Roboto" w:cs="Roboto"/>
          <w:color w:val="000000"/>
          <w:sz w:val="20"/>
          <w:szCs w:val="20"/>
        </w:rPr>
        <w:t xml:space="preserve">Luego </w:t>
      </w:r>
      <w:r w:rsidR="00380B13">
        <w:rPr>
          <w:rFonts w:ascii="Roboto" w:eastAsia="Roboto" w:hAnsi="Roboto" w:cs="Roboto"/>
          <w:color w:val="000000"/>
          <w:sz w:val="20"/>
          <w:szCs w:val="20"/>
        </w:rPr>
        <w:t>se monitorea</w:t>
      </w:r>
      <w:r w:rsidR="0096461B">
        <w:rPr>
          <w:rFonts w:ascii="Roboto" w:eastAsia="Roboto" w:hAnsi="Roboto" w:cs="Roboto"/>
          <w:color w:val="000000"/>
          <w:sz w:val="20"/>
          <w:szCs w:val="20"/>
        </w:rPr>
        <w:t xml:space="preserve">n </w:t>
      </w:r>
      <w:r w:rsidR="00380B13">
        <w:rPr>
          <w:rFonts w:ascii="Roboto" w:eastAsia="Roboto" w:hAnsi="Roboto" w:cs="Roboto"/>
          <w:color w:val="000000"/>
          <w:sz w:val="20"/>
          <w:szCs w:val="20"/>
        </w:rPr>
        <w:t>los avances</w:t>
      </w:r>
      <w:r w:rsidR="00505674">
        <w:rPr>
          <w:rFonts w:ascii="Roboto" w:eastAsia="Roboto" w:hAnsi="Roboto" w:cs="Roboto"/>
          <w:color w:val="000000"/>
          <w:sz w:val="20"/>
          <w:szCs w:val="20"/>
        </w:rPr>
        <w:t xml:space="preserve"> </w:t>
      </w:r>
      <w:r w:rsidR="0096461B">
        <w:rPr>
          <w:rFonts w:ascii="Roboto" w:eastAsia="Roboto" w:hAnsi="Roboto" w:cs="Roboto"/>
          <w:color w:val="000000"/>
          <w:sz w:val="20"/>
          <w:szCs w:val="20"/>
        </w:rPr>
        <w:t>semestrales</w:t>
      </w:r>
      <w:r w:rsidR="00380B13">
        <w:rPr>
          <w:rFonts w:ascii="Roboto" w:eastAsia="Roboto" w:hAnsi="Roboto" w:cs="Roboto"/>
          <w:color w:val="000000"/>
          <w:sz w:val="20"/>
          <w:szCs w:val="20"/>
        </w:rPr>
        <w:t xml:space="preserve">, el estado del arte, </w:t>
      </w:r>
      <w:r w:rsidR="00B657B9">
        <w:rPr>
          <w:rFonts w:ascii="Roboto" w:eastAsia="Roboto" w:hAnsi="Roboto" w:cs="Roboto"/>
          <w:color w:val="000000"/>
          <w:sz w:val="20"/>
          <w:szCs w:val="20"/>
        </w:rPr>
        <w:t xml:space="preserve">el aparato crítico, </w:t>
      </w:r>
      <w:r w:rsidR="0048380A">
        <w:rPr>
          <w:rFonts w:ascii="Roboto" w:eastAsia="Roboto" w:hAnsi="Roboto" w:cs="Roboto"/>
          <w:color w:val="000000"/>
          <w:sz w:val="20"/>
          <w:szCs w:val="20"/>
        </w:rPr>
        <w:t xml:space="preserve">los </w:t>
      </w:r>
      <w:r w:rsidR="00E37562">
        <w:rPr>
          <w:rFonts w:ascii="Roboto" w:eastAsia="Roboto" w:hAnsi="Roboto" w:cs="Roboto"/>
          <w:color w:val="000000"/>
          <w:sz w:val="20"/>
          <w:szCs w:val="20"/>
        </w:rPr>
        <w:t>datos</w:t>
      </w:r>
      <w:r w:rsidR="00837F04">
        <w:rPr>
          <w:rFonts w:ascii="Roboto" w:eastAsia="Roboto" w:hAnsi="Roboto" w:cs="Roboto"/>
          <w:color w:val="000000"/>
          <w:sz w:val="20"/>
          <w:szCs w:val="20"/>
        </w:rPr>
        <w:t xml:space="preserve"> y </w:t>
      </w:r>
      <w:r w:rsidR="0048380A">
        <w:rPr>
          <w:rFonts w:ascii="Roboto" w:eastAsia="Roboto" w:hAnsi="Roboto" w:cs="Roboto"/>
          <w:color w:val="000000"/>
          <w:sz w:val="20"/>
          <w:szCs w:val="20"/>
        </w:rPr>
        <w:t>fuentes</w:t>
      </w:r>
      <w:r w:rsidR="00837F04">
        <w:rPr>
          <w:rFonts w:ascii="Roboto" w:eastAsia="Roboto" w:hAnsi="Roboto" w:cs="Roboto"/>
          <w:color w:val="000000"/>
          <w:sz w:val="20"/>
          <w:szCs w:val="20"/>
        </w:rPr>
        <w:t xml:space="preserve"> utilizadas</w:t>
      </w:r>
      <w:r w:rsidR="0048380A">
        <w:rPr>
          <w:rFonts w:ascii="Roboto" w:eastAsia="Roboto" w:hAnsi="Roboto" w:cs="Roboto"/>
          <w:color w:val="000000"/>
          <w:sz w:val="20"/>
          <w:szCs w:val="20"/>
        </w:rPr>
        <w:t>, entre muchos otros</w:t>
      </w:r>
      <w:r w:rsidR="00837F04">
        <w:rPr>
          <w:rFonts w:ascii="Roboto" w:eastAsia="Roboto" w:hAnsi="Roboto" w:cs="Roboto"/>
          <w:color w:val="000000"/>
          <w:sz w:val="20"/>
          <w:szCs w:val="20"/>
        </w:rPr>
        <w:t xml:space="preserve"> elementos</w:t>
      </w:r>
      <w:r>
        <w:rPr>
          <w:rFonts w:ascii="Roboto" w:eastAsia="Roboto" w:hAnsi="Roboto" w:cs="Roboto"/>
          <w:color w:val="000000"/>
          <w:sz w:val="20"/>
          <w:szCs w:val="20"/>
        </w:rPr>
        <w:t>.</w:t>
      </w:r>
      <w:r w:rsidR="0048380A">
        <w:rPr>
          <w:rFonts w:ascii="Roboto" w:eastAsia="Roboto" w:hAnsi="Roboto" w:cs="Roboto"/>
          <w:color w:val="000000"/>
          <w:sz w:val="20"/>
          <w:szCs w:val="20"/>
        </w:rPr>
        <w:t xml:space="preserve"> Pero </w:t>
      </w:r>
      <w:r w:rsidR="00DD077D">
        <w:rPr>
          <w:rFonts w:ascii="Roboto" w:eastAsia="Roboto" w:hAnsi="Roboto" w:cs="Roboto"/>
          <w:color w:val="000000"/>
          <w:sz w:val="20"/>
          <w:szCs w:val="20"/>
        </w:rPr>
        <w:t>sin lugar a duda</w:t>
      </w:r>
      <w:r w:rsidR="0048380A">
        <w:rPr>
          <w:rFonts w:ascii="Roboto" w:eastAsia="Roboto" w:hAnsi="Roboto" w:cs="Roboto"/>
          <w:color w:val="000000"/>
          <w:sz w:val="20"/>
          <w:szCs w:val="20"/>
        </w:rPr>
        <w:t xml:space="preserve">, </w:t>
      </w:r>
      <w:r w:rsidR="007C329B">
        <w:rPr>
          <w:rFonts w:ascii="Roboto" w:eastAsia="Roboto" w:hAnsi="Roboto" w:cs="Roboto"/>
          <w:color w:val="000000"/>
          <w:sz w:val="20"/>
          <w:szCs w:val="20"/>
        </w:rPr>
        <w:t xml:space="preserve">el aspecto </w:t>
      </w:r>
      <w:r w:rsidR="005B6B81">
        <w:rPr>
          <w:rFonts w:ascii="Roboto" w:eastAsia="Roboto" w:hAnsi="Roboto" w:cs="Roboto"/>
          <w:color w:val="000000"/>
          <w:sz w:val="20"/>
          <w:szCs w:val="20"/>
        </w:rPr>
        <w:t xml:space="preserve">más relevante </w:t>
      </w:r>
      <w:r w:rsidR="008476A2">
        <w:rPr>
          <w:rFonts w:ascii="Roboto" w:eastAsia="Roboto" w:hAnsi="Roboto" w:cs="Roboto"/>
          <w:color w:val="000000"/>
          <w:sz w:val="20"/>
          <w:szCs w:val="20"/>
        </w:rPr>
        <w:t xml:space="preserve">se centra en </w:t>
      </w:r>
      <w:r w:rsidR="00DD077D">
        <w:rPr>
          <w:rFonts w:ascii="Roboto" w:eastAsia="Roboto" w:hAnsi="Roboto" w:cs="Roboto"/>
          <w:color w:val="000000"/>
          <w:sz w:val="20"/>
          <w:szCs w:val="20"/>
        </w:rPr>
        <w:t xml:space="preserve">la asignación </w:t>
      </w:r>
      <w:r w:rsidR="005B6B81">
        <w:rPr>
          <w:rFonts w:ascii="Roboto" w:eastAsia="Roboto" w:hAnsi="Roboto" w:cs="Roboto"/>
          <w:color w:val="000000"/>
          <w:sz w:val="20"/>
          <w:szCs w:val="20"/>
        </w:rPr>
        <w:t>tempran</w:t>
      </w:r>
      <w:r w:rsidR="00DD077D">
        <w:rPr>
          <w:rFonts w:ascii="Roboto" w:eastAsia="Roboto" w:hAnsi="Roboto" w:cs="Roboto"/>
          <w:color w:val="000000"/>
          <w:sz w:val="20"/>
          <w:szCs w:val="20"/>
        </w:rPr>
        <w:t>a</w:t>
      </w:r>
      <w:r w:rsidR="005B6B81">
        <w:rPr>
          <w:rFonts w:ascii="Roboto" w:eastAsia="Roboto" w:hAnsi="Roboto" w:cs="Roboto"/>
          <w:color w:val="000000"/>
          <w:sz w:val="20"/>
          <w:szCs w:val="20"/>
        </w:rPr>
        <w:t xml:space="preserve"> </w:t>
      </w:r>
      <w:r w:rsidR="00DD077D">
        <w:rPr>
          <w:rFonts w:ascii="Roboto" w:eastAsia="Roboto" w:hAnsi="Roboto" w:cs="Roboto"/>
          <w:color w:val="000000"/>
          <w:sz w:val="20"/>
          <w:szCs w:val="20"/>
        </w:rPr>
        <w:t xml:space="preserve">del </w:t>
      </w:r>
      <w:r w:rsidR="003252BF">
        <w:rPr>
          <w:rFonts w:ascii="Roboto" w:eastAsia="Roboto" w:hAnsi="Roboto" w:cs="Roboto"/>
          <w:color w:val="000000"/>
          <w:sz w:val="20"/>
          <w:szCs w:val="20"/>
        </w:rPr>
        <w:t>director de tesis</w:t>
      </w:r>
      <w:r w:rsidR="00DD077D">
        <w:rPr>
          <w:rFonts w:ascii="Roboto" w:eastAsia="Roboto" w:hAnsi="Roboto" w:cs="Roboto"/>
          <w:color w:val="000000"/>
          <w:sz w:val="20"/>
          <w:szCs w:val="20"/>
        </w:rPr>
        <w:t xml:space="preserve"> y su acompañamiento metódico</w:t>
      </w:r>
      <w:r w:rsidR="00E83756">
        <w:rPr>
          <w:rFonts w:ascii="Roboto" w:eastAsia="Roboto" w:hAnsi="Roboto" w:cs="Roboto"/>
          <w:color w:val="000000"/>
          <w:sz w:val="20"/>
          <w:szCs w:val="20"/>
        </w:rPr>
        <w:t>.</w:t>
      </w:r>
      <w:r w:rsidR="005B6B81">
        <w:rPr>
          <w:rFonts w:ascii="Roboto" w:eastAsia="Roboto" w:hAnsi="Roboto" w:cs="Roboto"/>
          <w:color w:val="000000"/>
          <w:sz w:val="20"/>
          <w:szCs w:val="20"/>
        </w:rPr>
        <w:t xml:space="preserve"> La Secretaría Virtual </w:t>
      </w:r>
      <w:r w:rsidR="0011281F">
        <w:rPr>
          <w:rFonts w:ascii="Roboto" w:eastAsia="Roboto" w:hAnsi="Roboto" w:cs="Roboto"/>
          <w:color w:val="000000"/>
          <w:sz w:val="20"/>
          <w:szCs w:val="20"/>
        </w:rPr>
        <w:t>registra las interacciones, los acuerdos</w:t>
      </w:r>
      <w:r w:rsidR="00E273E1">
        <w:rPr>
          <w:rFonts w:ascii="Roboto" w:eastAsia="Roboto" w:hAnsi="Roboto" w:cs="Roboto"/>
          <w:color w:val="000000"/>
          <w:sz w:val="20"/>
          <w:szCs w:val="20"/>
        </w:rPr>
        <w:t xml:space="preserve"> y </w:t>
      </w:r>
      <w:r w:rsidR="00C27229">
        <w:rPr>
          <w:rFonts w:ascii="Roboto" w:eastAsia="Roboto" w:hAnsi="Roboto" w:cs="Roboto"/>
          <w:color w:val="000000"/>
          <w:sz w:val="20"/>
          <w:szCs w:val="20"/>
        </w:rPr>
        <w:t>tareas pendientes</w:t>
      </w:r>
      <w:r w:rsidR="0011281F">
        <w:rPr>
          <w:rFonts w:ascii="Roboto" w:eastAsia="Roboto" w:hAnsi="Roboto" w:cs="Roboto"/>
          <w:color w:val="000000"/>
          <w:sz w:val="20"/>
          <w:szCs w:val="20"/>
        </w:rPr>
        <w:t xml:space="preserve">, </w:t>
      </w:r>
      <w:r w:rsidR="00C27229">
        <w:rPr>
          <w:rFonts w:ascii="Roboto" w:eastAsia="Roboto" w:hAnsi="Roboto" w:cs="Roboto"/>
          <w:color w:val="000000"/>
          <w:sz w:val="20"/>
          <w:szCs w:val="20"/>
        </w:rPr>
        <w:t>para que</w:t>
      </w:r>
      <w:r w:rsidR="00A970A2">
        <w:rPr>
          <w:rFonts w:ascii="Roboto" w:eastAsia="Roboto" w:hAnsi="Roboto" w:cs="Roboto"/>
          <w:color w:val="000000"/>
          <w:sz w:val="20"/>
          <w:szCs w:val="20"/>
        </w:rPr>
        <w:t xml:space="preserve"> todo tesista tenga claridad de qué es lo que debe realizar, cómo se le va a evaluar y a quién ha de recurrir en caso de dudas.</w:t>
      </w:r>
    </w:p>
    <w:p w14:paraId="1FBC48E7" w14:textId="77777777" w:rsidR="00936418" w:rsidRDefault="00936418" w:rsidP="00380B13">
      <w:pPr>
        <w:pBdr>
          <w:top w:val="nil"/>
          <w:left w:val="nil"/>
          <w:bottom w:val="nil"/>
          <w:right w:val="nil"/>
          <w:between w:val="nil"/>
        </w:pBdr>
        <w:jc w:val="both"/>
        <w:rPr>
          <w:rFonts w:ascii="Roboto" w:eastAsia="Roboto" w:hAnsi="Roboto" w:cs="Roboto"/>
          <w:color w:val="000000"/>
          <w:sz w:val="20"/>
          <w:szCs w:val="20"/>
        </w:rPr>
      </w:pPr>
    </w:p>
    <w:p w14:paraId="7EF71ED8" w14:textId="2DA93AAF" w:rsidR="005E3B9B" w:rsidRDefault="008E58D2" w:rsidP="00380B1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w:t>
      </w:r>
      <w:r w:rsidR="00A970A2">
        <w:rPr>
          <w:rFonts w:ascii="Roboto" w:eastAsia="Roboto" w:hAnsi="Roboto" w:cs="Roboto"/>
          <w:color w:val="000000"/>
          <w:sz w:val="20"/>
          <w:szCs w:val="20"/>
        </w:rPr>
        <w:t xml:space="preserve">a Secretaría Virtual es, además, un vínculo con </w:t>
      </w:r>
      <w:r w:rsidR="00D21B8D">
        <w:rPr>
          <w:rFonts w:ascii="Roboto" w:eastAsia="Roboto" w:hAnsi="Roboto" w:cs="Roboto"/>
          <w:color w:val="000000"/>
          <w:sz w:val="20"/>
          <w:szCs w:val="20"/>
        </w:rPr>
        <w:t xml:space="preserve">los parámetros de </w:t>
      </w:r>
      <w:r w:rsidR="00F05A1C">
        <w:rPr>
          <w:rFonts w:ascii="Roboto" w:eastAsia="Roboto" w:hAnsi="Roboto" w:cs="Roboto"/>
          <w:color w:val="000000"/>
          <w:sz w:val="20"/>
          <w:szCs w:val="20"/>
        </w:rPr>
        <w:t>evaluación</w:t>
      </w:r>
      <w:r w:rsidR="00936418">
        <w:rPr>
          <w:rFonts w:ascii="Roboto" w:eastAsia="Roboto" w:hAnsi="Roboto" w:cs="Roboto"/>
          <w:color w:val="000000"/>
          <w:sz w:val="20"/>
          <w:szCs w:val="20"/>
        </w:rPr>
        <w:t xml:space="preserve"> </w:t>
      </w:r>
      <w:r w:rsidR="00DC10C9">
        <w:rPr>
          <w:rFonts w:ascii="Roboto" w:eastAsia="Roboto" w:hAnsi="Roboto" w:cs="Roboto"/>
          <w:color w:val="000000"/>
          <w:sz w:val="20"/>
          <w:szCs w:val="20"/>
        </w:rPr>
        <w:t xml:space="preserve">de las investigaciones doctorales porque </w:t>
      </w:r>
      <w:r w:rsidR="00D21B8D" w:rsidRPr="00A934F3">
        <w:rPr>
          <w:rFonts w:ascii="Roboto" w:eastAsia="Roboto" w:hAnsi="Roboto" w:cs="Roboto"/>
          <w:color w:val="000000"/>
          <w:sz w:val="20"/>
          <w:szCs w:val="20"/>
        </w:rPr>
        <w:t>sistematiza</w:t>
      </w:r>
      <w:r w:rsidR="00936418">
        <w:rPr>
          <w:rFonts w:ascii="Roboto" w:eastAsia="Roboto" w:hAnsi="Roboto" w:cs="Roboto"/>
          <w:color w:val="000000"/>
          <w:sz w:val="20"/>
          <w:szCs w:val="20"/>
        </w:rPr>
        <w:t xml:space="preserve"> y da </w:t>
      </w:r>
      <w:r w:rsidR="00DC10C9">
        <w:rPr>
          <w:rFonts w:ascii="Roboto" w:eastAsia="Roboto" w:hAnsi="Roboto" w:cs="Roboto"/>
          <w:color w:val="000000"/>
          <w:sz w:val="20"/>
          <w:szCs w:val="20"/>
        </w:rPr>
        <w:t xml:space="preserve">puntual </w:t>
      </w:r>
      <w:r w:rsidR="00936418">
        <w:rPr>
          <w:rFonts w:ascii="Roboto" w:eastAsia="Roboto" w:hAnsi="Roboto" w:cs="Roboto"/>
          <w:color w:val="000000"/>
          <w:sz w:val="20"/>
          <w:szCs w:val="20"/>
        </w:rPr>
        <w:t>seguimiento a</w:t>
      </w:r>
      <w:r w:rsidR="00D21B8D">
        <w:rPr>
          <w:rFonts w:ascii="Roboto" w:eastAsia="Roboto" w:hAnsi="Roboto" w:cs="Roboto"/>
          <w:color w:val="000000"/>
          <w:sz w:val="20"/>
          <w:szCs w:val="20"/>
        </w:rPr>
        <w:t xml:space="preserve"> </w:t>
      </w:r>
      <w:r w:rsidR="005674B7">
        <w:rPr>
          <w:rFonts w:ascii="Roboto" w:eastAsia="Roboto" w:hAnsi="Roboto" w:cs="Roboto"/>
          <w:color w:val="000000"/>
          <w:sz w:val="20"/>
          <w:szCs w:val="20"/>
        </w:rPr>
        <w:t>los</w:t>
      </w:r>
      <w:r w:rsidR="00D21B8D">
        <w:rPr>
          <w:rFonts w:ascii="Roboto" w:eastAsia="Roboto" w:hAnsi="Roboto" w:cs="Roboto"/>
          <w:color w:val="000000"/>
          <w:sz w:val="20"/>
          <w:szCs w:val="20"/>
        </w:rPr>
        <w:t xml:space="preserve"> </w:t>
      </w:r>
      <w:r w:rsidR="00985201">
        <w:rPr>
          <w:rFonts w:ascii="Roboto" w:eastAsia="Roboto" w:hAnsi="Roboto" w:cs="Roboto"/>
          <w:color w:val="000000"/>
          <w:sz w:val="20"/>
          <w:szCs w:val="20"/>
        </w:rPr>
        <w:t>avances</w:t>
      </w:r>
      <w:r w:rsidR="005674B7">
        <w:rPr>
          <w:rFonts w:ascii="Roboto" w:eastAsia="Roboto" w:hAnsi="Roboto" w:cs="Roboto"/>
          <w:color w:val="000000"/>
          <w:sz w:val="20"/>
          <w:szCs w:val="20"/>
        </w:rPr>
        <w:t xml:space="preserve"> esperados</w:t>
      </w:r>
      <w:r w:rsidR="00936418">
        <w:rPr>
          <w:rFonts w:ascii="Roboto" w:eastAsia="Roboto" w:hAnsi="Roboto" w:cs="Roboto"/>
          <w:color w:val="000000"/>
          <w:sz w:val="20"/>
          <w:szCs w:val="20"/>
        </w:rPr>
        <w:t xml:space="preserve"> durante </w:t>
      </w:r>
      <w:r w:rsidR="00DC10C9">
        <w:rPr>
          <w:rFonts w:ascii="Roboto" w:eastAsia="Roboto" w:hAnsi="Roboto" w:cs="Roboto"/>
          <w:color w:val="000000"/>
          <w:sz w:val="20"/>
          <w:szCs w:val="20"/>
        </w:rPr>
        <w:t>cada etapa del</w:t>
      </w:r>
      <w:r w:rsidR="00936418">
        <w:rPr>
          <w:rFonts w:ascii="Roboto" w:eastAsia="Roboto" w:hAnsi="Roboto" w:cs="Roboto"/>
          <w:color w:val="000000"/>
          <w:sz w:val="20"/>
          <w:szCs w:val="20"/>
        </w:rPr>
        <w:t xml:space="preserve"> programa. </w:t>
      </w:r>
      <w:r w:rsidR="0074681C">
        <w:rPr>
          <w:rFonts w:ascii="Roboto" w:eastAsia="Roboto" w:hAnsi="Roboto" w:cs="Roboto"/>
          <w:color w:val="000000"/>
          <w:sz w:val="20"/>
          <w:szCs w:val="20"/>
        </w:rPr>
        <w:t>También</w:t>
      </w:r>
      <w:r w:rsidR="00985201">
        <w:rPr>
          <w:rFonts w:ascii="Roboto" w:eastAsia="Roboto" w:hAnsi="Roboto" w:cs="Roboto"/>
          <w:color w:val="000000"/>
          <w:sz w:val="20"/>
          <w:szCs w:val="20"/>
        </w:rPr>
        <w:t xml:space="preserve">, </w:t>
      </w:r>
      <w:r w:rsidR="005674B7">
        <w:rPr>
          <w:rFonts w:ascii="Roboto" w:eastAsia="Roboto" w:hAnsi="Roboto" w:cs="Roboto"/>
          <w:color w:val="000000"/>
          <w:sz w:val="20"/>
          <w:szCs w:val="20"/>
        </w:rPr>
        <w:t xml:space="preserve">promueve la participación de tesistas en </w:t>
      </w:r>
      <w:r w:rsidR="007F7DA6">
        <w:rPr>
          <w:rFonts w:ascii="Roboto" w:eastAsia="Roboto" w:hAnsi="Roboto" w:cs="Roboto"/>
          <w:color w:val="000000"/>
          <w:sz w:val="20"/>
          <w:szCs w:val="20"/>
        </w:rPr>
        <w:t>presentaciones parciales</w:t>
      </w:r>
      <w:r w:rsidR="00D21B8D">
        <w:rPr>
          <w:rFonts w:ascii="Roboto" w:eastAsia="Roboto" w:hAnsi="Roboto" w:cs="Roboto"/>
          <w:color w:val="000000"/>
          <w:sz w:val="20"/>
          <w:szCs w:val="20"/>
        </w:rPr>
        <w:t>, monitore</w:t>
      </w:r>
      <w:r w:rsidR="00F9118E">
        <w:rPr>
          <w:rFonts w:ascii="Roboto" w:eastAsia="Roboto" w:hAnsi="Roboto" w:cs="Roboto"/>
          <w:color w:val="000000"/>
          <w:sz w:val="20"/>
          <w:szCs w:val="20"/>
        </w:rPr>
        <w:t>a</w:t>
      </w:r>
      <w:r w:rsidR="00D21B8D">
        <w:rPr>
          <w:rFonts w:ascii="Roboto" w:eastAsia="Roboto" w:hAnsi="Roboto" w:cs="Roboto"/>
          <w:color w:val="000000"/>
          <w:sz w:val="20"/>
          <w:szCs w:val="20"/>
        </w:rPr>
        <w:t xml:space="preserve"> el cumplimiento de </w:t>
      </w:r>
      <w:r w:rsidR="00F9118E">
        <w:rPr>
          <w:rFonts w:ascii="Roboto" w:eastAsia="Roboto" w:hAnsi="Roboto" w:cs="Roboto"/>
          <w:color w:val="000000"/>
          <w:sz w:val="20"/>
          <w:szCs w:val="20"/>
        </w:rPr>
        <w:t xml:space="preserve">los </w:t>
      </w:r>
      <w:r w:rsidR="00D21B8D">
        <w:rPr>
          <w:rFonts w:ascii="Roboto" w:eastAsia="Roboto" w:hAnsi="Roboto" w:cs="Roboto"/>
          <w:color w:val="000000"/>
          <w:sz w:val="20"/>
          <w:szCs w:val="20"/>
        </w:rPr>
        <w:t>requisitos</w:t>
      </w:r>
      <w:r w:rsidR="00F9118E">
        <w:rPr>
          <w:rFonts w:ascii="Roboto" w:eastAsia="Roboto" w:hAnsi="Roboto" w:cs="Roboto"/>
          <w:color w:val="000000"/>
          <w:sz w:val="20"/>
          <w:szCs w:val="20"/>
        </w:rPr>
        <w:t xml:space="preserve"> de titulación</w:t>
      </w:r>
      <w:r w:rsidR="00D21B8D">
        <w:rPr>
          <w:rFonts w:ascii="Roboto" w:eastAsia="Roboto" w:hAnsi="Roboto" w:cs="Roboto"/>
          <w:color w:val="000000"/>
          <w:sz w:val="20"/>
          <w:szCs w:val="20"/>
        </w:rPr>
        <w:t>, la asignación de sínodo</w:t>
      </w:r>
      <w:r w:rsidR="00F9118E">
        <w:rPr>
          <w:rFonts w:ascii="Roboto" w:eastAsia="Roboto" w:hAnsi="Roboto" w:cs="Roboto"/>
          <w:color w:val="000000"/>
          <w:sz w:val="20"/>
          <w:szCs w:val="20"/>
        </w:rPr>
        <w:t>,</w:t>
      </w:r>
      <w:r w:rsidR="00D21B8D">
        <w:rPr>
          <w:rFonts w:ascii="Roboto" w:eastAsia="Roboto" w:hAnsi="Roboto" w:cs="Roboto"/>
          <w:color w:val="000000"/>
          <w:sz w:val="20"/>
          <w:szCs w:val="20"/>
        </w:rPr>
        <w:t xml:space="preserve"> el proceso</w:t>
      </w:r>
      <w:r w:rsidR="005A597E">
        <w:rPr>
          <w:rFonts w:ascii="Roboto" w:eastAsia="Roboto" w:hAnsi="Roboto" w:cs="Roboto"/>
          <w:color w:val="000000"/>
          <w:sz w:val="20"/>
          <w:szCs w:val="20"/>
        </w:rPr>
        <w:t xml:space="preserve"> </w:t>
      </w:r>
      <w:r w:rsidR="00D21B8D">
        <w:rPr>
          <w:rFonts w:ascii="Roboto" w:eastAsia="Roboto" w:hAnsi="Roboto" w:cs="Roboto"/>
          <w:color w:val="000000"/>
          <w:sz w:val="20"/>
          <w:szCs w:val="20"/>
        </w:rPr>
        <w:t xml:space="preserve">de examinación final y </w:t>
      </w:r>
      <w:r w:rsidR="00F9118E">
        <w:rPr>
          <w:rFonts w:ascii="Roboto" w:eastAsia="Roboto" w:hAnsi="Roboto" w:cs="Roboto"/>
          <w:color w:val="000000"/>
          <w:sz w:val="20"/>
          <w:szCs w:val="20"/>
        </w:rPr>
        <w:t xml:space="preserve">la </w:t>
      </w:r>
      <w:r w:rsidR="005E3B9B">
        <w:rPr>
          <w:rFonts w:ascii="Roboto" w:eastAsia="Roboto" w:hAnsi="Roboto" w:cs="Roboto"/>
          <w:color w:val="000000"/>
          <w:sz w:val="20"/>
          <w:szCs w:val="20"/>
        </w:rPr>
        <w:t xml:space="preserve">defensa oral. </w:t>
      </w:r>
      <w:r w:rsidR="00233908">
        <w:rPr>
          <w:rFonts w:ascii="Roboto" w:eastAsia="Roboto" w:hAnsi="Roboto" w:cs="Roboto"/>
          <w:color w:val="000000"/>
          <w:sz w:val="20"/>
          <w:szCs w:val="20"/>
        </w:rPr>
        <w:t>Todo ello, bajo el liderazgo del coordinador académico del doctorado, el apoyo del claustro docente</w:t>
      </w:r>
      <w:r w:rsidR="00016257">
        <w:rPr>
          <w:rFonts w:ascii="Roboto" w:eastAsia="Roboto" w:hAnsi="Roboto" w:cs="Roboto"/>
          <w:color w:val="000000"/>
          <w:sz w:val="20"/>
          <w:szCs w:val="20"/>
        </w:rPr>
        <w:t>, el</w:t>
      </w:r>
      <w:r w:rsidR="00616433">
        <w:rPr>
          <w:rFonts w:ascii="Roboto" w:eastAsia="Roboto" w:hAnsi="Roboto" w:cs="Roboto"/>
          <w:color w:val="000000"/>
          <w:sz w:val="20"/>
          <w:szCs w:val="20"/>
        </w:rPr>
        <w:t xml:space="preserve"> </w:t>
      </w:r>
      <w:r w:rsidR="00016257">
        <w:rPr>
          <w:rFonts w:ascii="Roboto" w:eastAsia="Roboto" w:hAnsi="Roboto" w:cs="Roboto"/>
          <w:color w:val="000000"/>
          <w:sz w:val="20"/>
          <w:szCs w:val="20"/>
        </w:rPr>
        <w:t>acompañamiento del director de tesis</w:t>
      </w:r>
      <w:r w:rsidR="00233908">
        <w:rPr>
          <w:rFonts w:ascii="Roboto" w:eastAsia="Roboto" w:hAnsi="Roboto" w:cs="Roboto"/>
          <w:color w:val="000000"/>
          <w:sz w:val="20"/>
          <w:szCs w:val="20"/>
        </w:rPr>
        <w:t xml:space="preserve"> y el compromiso del mismo estudiante.</w:t>
      </w:r>
    </w:p>
    <w:p w14:paraId="390774B7" w14:textId="77777777" w:rsidR="005E3B9B" w:rsidRDefault="005E3B9B" w:rsidP="00380B13">
      <w:pPr>
        <w:pBdr>
          <w:top w:val="nil"/>
          <w:left w:val="nil"/>
          <w:bottom w:val="nil"/>
          <w:right w:val="nil"/>
          <w:between w:val="nil"/>
        </w:pBdr>
        <w:jc w:val="both"/>
        <w:rPr>
          <w:rFonts w:ascii="Roboto" w:eastAsia="Roboto" w:hAnsi="Roboto" w:cs="Roboto"/>
          <w:color w:val="000000"/>
          <w:sz w:val="20"/>
          <w:szCs w:val="20"/>
        </w:rPr>
      </w:pPr>
    </w:p>
    <w:p w14:paraId="3904A1A4" w14:textId="383BE541" w:rsidR="00D33632" w:rsidRDefault="000820A2">
      <w:pPr>
        <w:jc w:val="both"/>
        <w:rPr>
          <w:rFonts w:ascii="Roboto" w:eastAsia="Roboto" w:hAnsi="Roboto" w:cs="Roboto"/>
          <w:b/>
          <w:sz w:val="20"/>
          <w:szCs w:val="20"/>
        </w:rPr>
      </w:pPr>
      <w:r>
        <w:rPr>
          <w:rFonts w:ascii="Roboto" w:eastAsia="Roboto" w:hAnsi="Roboto" w:cs="Roboto"/>
          <w:b/>
          <w:sz w:val="20"/>
          <w:szCs w:val="20"/>
        </w:rPr>
        <w:t>PROSPECTIVAS</w:t>
      </w:r>
    </w:p>
    <w:p w14:paraId="7F832094" w14:textId="79409242" w:rsidR="00F652EF" w:rsidRDefault="00412569" w:rsidP="009F3B76">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sz w:val="20"/>
          <w:szCs w:val="20"/>
        </w:rPr>
        <w:t>Actualmente, la Secretaría Virtual está en etapa piloto</w:t>
      </w:r>
      <w:r w:rsidR="00DE6083">
        <w:rPr>
          <w:rFonts w:ascii="Roboto" w:eastAsia="Roboto" w:hAnsi="Roboto" w:cs="Roboto"/>
          <w:sz w:val="20"/>
          <w:szCs w:val="20"/>
        </w:rPr>
        <w:t xml:space="preserve"> y se espera </w:t>
      </w:r>
      <w:r w:rsidR="00C24BC4">
        <w:rPr>
          <w:rFonts w:ascii="Roboto" w:eastAsia="Roboto" w:hAnsi="Roboto" w:cs="Roboto"/>
          <w:sz w:val="20"/>
          <w:szCs w:val="20"/>
        </w:rPr>
        <w:t xml:space="preserve">que </w:t>
      </w:r>
      <w:r w:rsidR="00DE6083">
        <w:rPr>
          <w:rFonts w:ascii="Roboto" w:eastAsia="Roboto" w:hAnsi="Roboto" w:cs="Roboto"/>
          <w:sz w:val="20"/>
          <w:szCs w:val="20"/>
        </w:rPr>
        <w:t>oper</w:t>
      </w:r>
      <w:r w:rsidR="00EC275B">
        <w:rPr>
          <w:rFonts w:ascii="Roboto" w:eastAsia="Roboto" w:hAnsi="Roboto" w:cs="Roboto"/>
          <w:sz w:val="20"/>
          <w:szCs w:val="20"/>
        </w:rPr>
        <w:t>e</w:t>
      </w:r>
      <w:r w:rsidR="00DE6083">
        <w:rPr>
          <w:rFonts w:ascii="Roboto" w:eastAsia="Roboto" w:hAnsi="Roboto" w:cs="Roboto"/>
          <w:sz w:val="20"/>
          <w:szCs w:val="20"/>
        </w:rPr>
        <w:t xml:space="preserve"> al 100% a partir de agosto del 2026, </w:t>
      </w:r>
      <w:r w:rsidR="00EC275B">
        <w:rPr>
          <w:rFonts w:ascii="Roboto" w:eastAsia="Roboto" w:hAnsi="Roboto" w:cs="Roboto"/>
          <w:sz w:val="20"/>
          <w:szCs w:val="20"/>
        </w:rPr>
        <w:t xml:space="preserve">cuando </w:t>
      </w:r>
      <w:r w:rsidR="00DE6083">
        <w:rPr>
          <w:rFonts w:ascii="Roboto" w:eastAsia="Roboto" w:hAnsi="Roboto" w:cs="Roboto"/>
          <w:sz w:val="20"/>
          <w:szCs w:val="20"/>
        </w:rPr>
        <w:t>inici</w:t>
      </w:r>
      <w:r w:rsidR="00EC275B">
        <w:rPr>
          <w:rFonts w:ascii="Roboto" w:eastAsia="Roboto" w:hAnsi="Roboto" w:cs="Roboto"/>
          <w:sz w:val="20"/>
          <w:szCs w:val="20"/>
        </w:rPr>
        <w:t>an</w:t>
      </w:r>
      <w:r w:rsidR="00DE6083">
        <w:rPr>
          <w:rFonts w:ascii="Roboto" w:eastAsia="Roboto" w:hAnsi="Roboto" w:cs="Roboto"/>
          <w:sz w:val="20"/>
          <w:szCs w:val="20"/>
        </w:rPr>
        <w:t xml:space="preserve"> los nuevos planes </w:t>
      </w:r>
      <w:r w:rsidR="00A1375A">
        <w:rPr>
          <w:rFonts w:ascii="Roboto" w:eastAsia="Roboto" w:hAnsi="Roboto" w:cs="Roboto"/>
          <w:sz w:val="20"/>
          <w:szCs w:val="20"/>
        </w:rPr>
        <w:t xml:space="preserve">de estudio </w:t>
      </w:r>
      <w:r w:rsidR="00EC275B">
        <w:rPr>
          <w:rFonts w:ascii="Roboto" w:eastAsia="Roboto" w:hAnsi="Roboto" w:cs="Roboto"/>
          <w:sz w:val="20"/>
          <w:szCs w:val="20"/>
        </w:rPr>
        <w:t>de los doctorados</w:t>
      </w:r>
      <w:r w:rsidR="00E942EB">
        <w:rPr>
          <w:rFonts w:ascii="Roboto" w:eastAsia="Roboto" w:hAnsi="Roboto" w:cs="Roboto"/>
          <w:color w:val="000000"/>
          <w:sz w:val="20"/>
          <w:szCs w:val="20"/>
        </w:rPr>
        <w:t>.</w:t>
      </w:r>
      <w:r w:rsidR="00D244ED">
        <w:rPr>
          <w:rFonts w:ascii="Roboto" w:eastAsia="Roboto" w:hAnsi="Roboto" w:cs="Roboto"/>
          <w:color w:val="000000"/>
          <w:sz w:val="20"/>
          <w:szCs w:val="20"/>
        </w:rPr>
        <w:t xml:space="preserve"> En est</w:t>
      </w:r>
      <w:r w:rsidR="00A1375A">
        <w:rPr>
          <w:rFonts w:ascii="Roboto" w:eastAsia="Roboto" w:hAnsi="Roboto" w:cs="Roboto"/>
          <w:color w:val="000000"/>
          <w:sz w:val="20"/>
          <w:szCs w:val="20"/>
        </w:rPr>
        <w:t>a estructura</w:t>
      </w:r>
      <w:r w:rsidR="00E82935">
        <w:rPr>
          <w:rFonts w:ascii="Roboto" w:eastAsia="Roboto" w:hAnsi="Roboto" w:cs="Roboto"/>
          <w:color w:val="000000"/>
          <w:sz w:val="20"/>
          <w:szCs w:val="20"/>
        </w:rPr>
        <w:t xml:space="preserve"> </w:t>
      </w:r>
      <w:r w:rsidR="00AE65F9">
        <w:rPr>
          <w:rFonts w:ascii="Roboto" w:eastAsia="Roboto" w:hAnsi="Roboto" w:cs="Roboto"/>
          <w:color w:val="000000"/>
          <w:sz w:val="20"/>
          <w:szCs w:val="20"/>
        </w:rPr>
        <w:t>curricular</w:t>
      </w:r>
      <w:r w:rsidR="00E82935">
        <w:rPr>
          <w:rFonts w:ascii="Roboto" w:eastAsia="Roboto" w:hAnsi="Roboto" w:cs="Roboto"/>
          <w:color w:val="000000"/>
          <w:sz w:val="20"/>
          <w:szCs w:val="20"/>
        </w:rPr>
        <w:t>, las asesorías tienen un peso curricular en créditos y en calificaciones</w:t>
      </w:r>
      <w:r w:rsidR="00F04A2A">
        <w:rPr>
          <w:rFonts w:ascii="Roboto" w:eastAsia="Roboto" w:hAnsi="Roboto" w:cs="Roboto"/>
          <w:color w:val="000000"/>
          <w:sz w:val="20"/>
          <w:szCs w:val="20"/>
        </w:rPr>
        <w:t>. A</w:t>
      </w:r>
      <w:r w:rsidR="0091498A">
        <w:rPr>
          <w:rFonts w:ascii="Roboto" w:eastAsia="Roboto" w:hAnsi="Roboto" w:cs="Roboto"/>
          <w:color w:val="000000"/>
          <w:sz w:val="20"/>
          <w:szCs w:val="20"/>
        </w:rPr>
        <w:t xml:space="preserve">demás, el tiempo que el director de tesis dedica al </w:t>
      </w:r>
      <w:r w:rsidR="0091498A">
        <w:rPr>
          <w:rFonts w:ascii="Roboto" w:eastAsia="Roboto" w:hAnsi="Roboto" w:cs="Roboto"/>
          <w:color w:val="000000"/>
          <w:sz w:val="20"/>
          <w:szCs w:val="20"/>
        </w:rPr>
        <w:t>seguimiento del doctorando está</w:t>
      </w:r>
      <w:r w:rsidR="007160F8">
        <w:rPr>
          <w:rFonts w:ascii="Roboto" w:eastAsia="Roboto" w:hAnsi="Roboto" w:cs="Roboto"/>
          <w:color w:val="000000"/>
          <w:sz w:val="20"/>
          <w:szCs w:val="20"/>
        </w:rPr>
        <w:t xml:space="preserve"> prev</w:t>
      </w:r>
      <w:r w:rsidR="00FF26D9">
        <w:rPr>
          <w:rFonts w:ascii="Roboto" w:eastAsia="Roboto" w:hAnsi="Roboto" w:cs="Roboto"/>
          <w:color w:val="000000"/>
          <w:sz w:val="20"/>
          <w:szCs w:val="20"/>
        </w:rPr>
        <w:t>ist</w:t>
      </w:r>
      <w:r w:rsidR="0091498A">
        <w:rPr>
          <w:rFonts w:ascii="Roboto" w:eastAsia="Roboto" w:hAnsi="Roboto" w:cs="Roboto"/>
          <w:color w:val="000000"/>
          <w:sz w:val="20"/>
          <w:szCs w:val="20"/>
        </w:rPr>
        <w:t>o</w:t>
      </w:r>
      <w:r w:rsidR="007160F8">
        <w:rPr>
          <w:rFonts w:ascii="Roboto" w:eastAsia="Roboto" w:hAnsi="Roboto" w:cs="Roboto"/>
          <w:color w:val="000000"/>
          <w:sz w:val="20"/>
          <w:szCs w:val="20"/>
        </w:rPr>
        <w:t xml:space="preserve"> </w:t>
      </w:r>
      <w:r w:rsidR="00EE33E9">
        <w:rPr>
          <w:rFonts w:ascii="Roboto" w:eastAsia="Roboto" w:hAnsi="Roboto" w:cs="Roboto"/>
          <w:color w:val="000000"/>
          <w:sz w:val="20"/>
          <w:szCs w:val="20"/>
        </w:rPr>
        <w:t xml:space="preserve">en </w:t>
      </w:r>
      <w:r w:rsidR="0091498A">
        <w:rPr>
          <w:rFonts w:ascii="Roboto" w:eastAsia="Roboto" w:hAnsi="Roboto" w:cs="Roboto"/>
          <w:color w:val="000000"/>
          <w:sz w:val="20"/>
          <w:szCs w:val="20"/>
        </w:rPr>
        <w:t>su</w:t>
      </w:r>
      <w:r w:rsidR="00EE33E9">
        <w:rPr>
          <w:rFonts w:ascii="Roboto" w:eastAsia="Roboto" w:hAnsi="Roboto" w:cs="Roboto"/>
          <w:color w:val="000000"/>
          <w:sz w:val="20"/>
          <w:szCs w:val="20"/>
        </w:rPr>
        <w:t xml:space="preserve"> carga docente, </w:t>
      </w:r>
      <w:r w:rsidR="0091498A">
        <w:rPr>
          <w:rFonts w:ascii="Roboto" w:eastAsia="Roboto" w:hAnsi="Roboto" w:cs="Roboto"/>
          <w:color w:val="000000"/>
          <w:sz w:val="20"/>
          <w:szCs w:val="20"/>
        </w:rPr>
        <w:t xml:space="preserve">incluyendo </w:t>
      </w:r>
      <w:r w:rsidR="007160F8">
        <w:rPr>
          <w:rFonts w:ascii="Roboto" w:eastAsia="Roboto" w:hAnsi="Roboto" w:cs="Roboto"/>
          <w:color w:val="000000"/>
          <w:sz w:val="20"/>
          <w:szCs w:val="20"/>
        </w:rPr>
        <w:t xml:space="preserve">un tiempo para el registro y seguimiento de los acuerdos y tareas. </w:t>
      </w:r>
      <w:r w:rsidR="00B8393B">
        <w:rPr>
          <w:rFonts w:ascii="Roboto" w:eastAsia="Roboto" w:hAnsi="Roboto" w:cs="Roboto"/>
          <w:color w:val="000000"/>
          <w:sz w:val="20"/>
          <w:szCs w:val="20"/>
        </w:rPr>
        <w:t xml:space="preserve">Esta plataforma se ha diseñado con la </w:t>
      </w:r>
      <w:r w:rsidR="000B6858">
        <w:rPr>
          <w:rFonts w:ascii="Roboto" w:eastAsia="Roboto" w:hAnsi="Roboto" w:cs="Roboto"/>
          <w:color w:val="000000"/>
          <w:sz w:val="20"/>
          <w:szCs w:val="20"/>
        </w:rPr>
        <w:t xml:space="preserve">normativa de la Red de Universidades Anáhuac </w:t>
      </w:r>
      <w:r w:rsidR="00AD59B5">
        <w:rPr>
          <w:rFonts w:ascii="Roboto" w:eastAsia="Roboto" w:hAnsi="Roboto" w:cs="Roboto"/>
          <w:color w:val="000000"/>
          <w:sz w:val="20"/>
          <w:szCs w:val="20"/>
        </w:rPr>
        <w:t xml:space="preserve">(RUA) </w:t>
      </w:r>
      <w:r w:rsidR="000B6858">
        <w:rPr>
          <w:rFonts w:ascii="Roboto" w:eastAsia="Roboto" w:hAnsi="Roboto" w:cs="Roboto"/>
          <w:color w:val="000000"/>
          <w:sz w:val="20"/>
          <w:szCs w:val="20"/>
        </w:rPr>
        <w:t xml:space="preserve">y la </w:t>
      </w:r>
      <w:r w:rsidR="00B8393B">
        <w:rPr>
          <w:rFonts w:ascii="Roboto" w:eastAsia="Roboto" w:hAnsi="Roboto" w:cs="Roboto"/>
          <w:color w:val="000000"/>
          <w:sz w:val="20"/>
          <w:szCs w:val="20"/>
        </w:rPr>
        <w:t>dinámica</w:t>
      </w:r>
      <w:r w:rsidR="000B6858">
        <w:rPr>
          <w:rFonts w:ascii="Roboto" w:eastAsia="Roboto" w:hAnsi="Roboto" w:cs="Roboto"/>
          <w:color w:val="000000"/>
          <w:sz w:val="20"/>
          <w:szCs w:val="20"/>
        </w:rPr>
        <w:t xml:space="preserve"> de la Anáhuac México, lo cual supone que en el futuro próximo </w:t>
      </w:r>
      <w:r w:rsidR="00F04A2A">
        <w:rPr>
          <w:rFonts w:ascii="Roboto" w:eastAsia="Roboto" w:hAnsi="Roboto" w:cs="Roboto"/>
          <w:color w:val="000000"/>
          <w:sz w:val="20"/>
          <w:szCs w:val="20"/>
        </w:rPr>
        <w:t>s</w:t>
      </w:r>
      <w:r w:rsidR="000B6858">
        <w:rPr>
          <w:rFonts w:ascii="Roboto" w:eastAsia="Roboto" w:hAnsi="Roboto" w:cs="Roboto"/>
          <w:color w:val="000000"/>
          <w:sz w:val="20"/>
          <w:szCs w:val="20"/>
        </w:rPr>
        <w:t>e pueda</w:t>
      </w:r>
      <w:r w:rsidR="00AD59B5">
        <w:rPr>
          <w:rFonts w:ascii="Roboto" w:eastAsia="Roboto" w:hAnsi="Roboto" w:cs="Roboto"/>
          <w:color w:val="000000"/>
          <w:sz w:val="20"/>
          <w:szCs w:val="20"/>
        </w:rPr>
        <w:t xml:space="preserve"> facultar a las diversas </w:t>
      </w:r>
      <w:r w:rsidR="00AB2D3A">
        <w:rPr>
          <w:rFonts w:ascii="Roboto" w:eastAsia="Roboto" w:hAnsi="Roboto" w:cs="Roboto"/>
          <w:color w:val="000000"/>
          <w:sz w:val="20"/>
          <w:szCs w:val="20"/>
        </w:rPr>
        <w:t xml:space="preserve">universidades </w:t>
      </w:r>
      <w:r w:rsidR="00AD59B5">
        <w:rPr>
          <w:rFonts w:ascii="Roboto" w:eastAsia="Roboto" w:hAnsi="Roboto" w:cs="Roboto"/>
          <w:color w:val="000000"/>
          <w:sz w:val="20"/>
          <w:szCs w:val="20"/>
        </w:rPr>
        <w:t>d</w:t>
      </w:r>
      <w:r w:rsidR="00BE609A">
        <w:rPr>
          <w:rFonts w:ascii="Roboto" w:eastAsia="Roboto" w:hAnsi="Roboto" w:cs="Roboto"/>
          <w:color w:val="000000"/>
          <w:sz w:val="20"/>
          <w:szCs w:val="20"/>
        </w:rPr>
        <w:t xml:space="preserve">e la RUA para operar esta herramienta en sus respectivos </w:t>
      </w:r>
      <w:r w:rsidR="00AB2D3A">
        <w:rPr>
          <w:rFonts w:ascii="Roboto" w:eastAsia="Roboto" w:hAnsi="Roboto" w:cs="Roboto"/>
          <w:color w:val="000000"/>
          <w:sz w:val="20"/>
          <w:szCs w:val="20"/>
        </w:rPr>
        <w:t>programas</w:t>
      </w:r>
      <w:r w:rsidR="000B6858">
        <w:rPr>
          <w:rFonts w:ascii="Roboto" w:eastAsia="Roboto" w:hAnsi="Roboto" w:cs="Roboto"/>
          <w:color w:val="000000"/>
          <w:sz w:val="20"/>
          <w:szCs w:val="20"/>
        </w:rPr>
        <w:t>.</w:t>
      </w:r>
    </w:p>
    <w:p w14:paraId="62B7F720" w14:textId="77777777" w:rsidR="00F652EF" w:rsidRPr="00F652EF" w:rsidRDefault="00F652EF" w:rsidP="009F3B76">
      <w:pPr>
        <w:pBdr>
          <w:top w:val="nil"/>
          <w:left w:val="nil"/>
          <w:bottom w:val="nil"/>
          <w:right w:val="nil"/>
          <w:between w:val="nil"/>
        </w:pBdr>
        <w:jc w:val="both"/>
        <w:rPr>
          <w:rFonts w:ascii="Roboto" w:eastAsia="Roboto" w:hAnsi="Roboto" w:cs="Roboto"/>
          <w:color w:val="000000"/>
          <w:sz w:val="20"/>
          <w:szCs w:val="20"/>
        </w:rPr>
      </w:pPr>
    </w:p>
    <w:p w14:paraId="1B7D0502" w14:textId="440B24F7" w:rsidR="00D33632" w:rsidRDefault="00355692">
      <w:pPr>
        <w:jc w:val="both"/>
        <w:rPr>
          <w:rFonts w:ascii="Roboto" w:eastAsia="Roboto" w:hAnsi="Roboto" w:cs="Roboto"/>
          <w:b/>
          <w:sz w:val="20"/>
          <w:szCs w:val="20"/>
        </w:rPr>
      </w:pPr>
      <w:r>
        <w:rPr>
          <w:rFonts w:ascii="Roboto" w:eastAsia="Roboto" w:hAnsi="Roboto" w:cs="Roboto"/>
          <w:b/>
          <w:sz w:val="20"/>
          <w:szCs w:val="20"/>
        </w:rPr>
        <w:t>REFERENCIAS</w:t>
      </w:r>
    </w:p>
    <w:p w14:paraId="01E2C2BA" w14:textId="77777777" w:rsidR="00D55900" w:rsidRPr="001374C1" w:rsidRDefault="00700E4B" w:rsidP="00700E4B">
      <w:pPr>
        <w:jc w:val="both"/>
        <w:rPr>
          <w:rFonts w:ascii="Roboto" w:eastAsia="Roboto" w:hAnsi="Roboto" w:cs="Roboto"/>
          <w:sz w:val="20"/>
          <w:szCs w:val="20"/>
          <w:lang w:val="en-US"/>
        </w:rPr>
      </w:pPr>
      <w:r w:rsidRPr="001374C1">
        <w:rPr>
          <w:rFonts w:ascii="Roboto" w:eastAsia="Roboto" w:hAnsi="Roboto" w:cs="Roboto"/>
          <w:sz w:val="20"/>
          <w:szCs w:val="20"/>
        </w:rPr>
        <w:t xml:space="preserve">Alcántara, M.E., </w:t>
      </w:r>
      <w:r w:rsidR="00AA383C" w:rsidRPr="001374C1">
        <w:rPr>
          <w:rFonts w:ascii="Roboto" w:eastAsia="Roboto" w:hAnsi="Roboto" w:cs="Roboto"/>
          <w:sz w:val="20"/>
          <w:szCs w:val="20"/>
        </w:rPr>
        <w:t>&amp;</w:t>
      </w:r>
      <w:r w:rsidRPr="001374C1">
        <w:rPr>
          <w:rFonts w:ascii="Roboto" w:eastAsia="Roboto" w:hAnsi="Roboto" w:cs="Roboto"/>
          <w:sz w:val="20"/>
          <w:szCs w:val="20"/>
        </w:rPr>
        <w:t xml:space="preserve"> Ramírez, M. (2022). LOI: El guía metodológico que mejora la eficiencia terminal. </w:t>
      </w:r>
      <w:r w:rsidRPr="001374C1">
        <w:rPr>
          <w:rFonts w:ascii="Roboto" w:eastAsia="Roboto" w:hAnsi="Roboto" w:cs="Roboto"/>
          <w:sz w:val="20"/>
          <w:szCs w:val="20"/>
          <w:lang w:val="en-US"/>
        </w:rPr>
        <w:t>Human Review, 11(5).</w:t>
      </w:r>
    </w:p>
    <w:p w14:paraId="048B36DB" w14:textId="7E756A6B" w:rsidR="08A4707D" w:rsidRPr="00894F30" w:rsidRDefault="00ED19E9" w:rsidP="08A4707D">
      <w:pPr>
        <w:jc w:val="both"/>
        <w:rPr>
          <w:rFonts w:ascii="Roboto" w:eastAsia="Roboto" w:hAnsi="Roboto" w:cs="Roboto"/>
          <w:sz w:val="20"/>
          <w:szCs w:val="20"/>
          <w:lang w:val="en-US"/>
        </w:rPr>
      </w:pPr>
      <w:hyperlink r:id="rId13" w:history="1">
        <w:r w:rsidRPr="001374C1">
          <w:rPr>
            <w:rStyle w:val="Hipervnculo"/>
            <w:rFonts w:ascii="Roboto" w:eastAsia="Roboto" w:hAnsi="Roboto" w:cs="Roboto"/>
            <w:sz w:val="20"/>
            <w:szCs w:val="20"/>
            <w:lang w:val="en-US"/>
          </w:rPr>
          <w:t>https://eaapublishing.org/journals/index.php/humanrev/article/download/977/1094/2050</w:t>
        </w:r>
      </w:hyperlink>
    </w:p>
    <w:p w14:paraId="54D9D8D6" w14:textId="77777777" w:rsidR="00894F30" w:rsidRPr="00B66E09" w:rsidRDefault="00894F30" w:rsidP="08A4707D">
      <w:pPr>
        <w:jc w:val="both"/>
        <w:rPr>
          <w:rFonts w:ascii="Roboto" w:eastAsia="Roboto" w:hAnsi="Roboto" w:cs="Roboto"/>
          <w:sz w:val="20"/>
          <w:szCs w:val="20"/>
          <w:lang w:val="en-US"/>
        </w:rPr>
      </w:pPr>
    </w:p>
    <w:p w14:paraId="5E33EB96" w14:textId="77777777" w:rsidR="007E5032" w:rsidRPr="007E5032" w:rsidRDefault="007E5032" w:rsidP="007E5032">
      <w:pPr>
        <w:pBdr>
          <w:top w:val="nil"/>
          <w:left w:val="nil"/>
          <w:bottom w:val="nil"/>
          <w:right w:val="nil"/>
          <w:between w:val="nil"/>
        </w:pBdr>
        <w:jc w:val="both"/>
        <w:rPr>
          <w:rFonts w:ascii="Roboto" w:eastAsia="Roboto" w:hAnsi="Roboto" w:cs="Roboto"/>
          <w:sz w:val="20"/>
          <w:szCs w:val="20"/>
        </w:rPr>
      </w:pPr>
      <w:r w:rsidRPr="007E5032">
        <w:rPr>
          <w:rFonts w:ascii="Roboto" w:eastAsia="Roboto" w:hAnsi="Roboto" w:cs="Roboto"/>
          <w:sz w:val="20"/>
          <w:szCs w:val="20"/>
        </w:rPr>
        <w:t xml:space="preserve">Álvarez Mendiola, G. (2002). La calidad y la innovación en los posgrados. Revista de la Educación Superior, 31 (124), 31-45. </w:t>
      </w:r>
    </w:p>
    <w:p w14:paraId="08E1B9A1" w14:textId="77777777" w:rsidR="007E5032" w:rsidRDefault="007E5032" w:rsidP="007E5032">
      <w:pPr>
        <w:pBdr>
          <w:top w:val="nil"/>
          <w:left w:val="nil"/>
          <w:bottom w:val="nil"/>
          <w:right w:val="nil"/>
          <w:between w:val="nil"/>
        </w:pBdr>
        <w:jc w:val="both"/>
        <w:rPr>
          <w:rFonts w:ascii="Roboto" w:eastAsia="Roboto" w:hAnsi="Roboto" w:cs="Roboto"/>
          <w:color w:val="EE0000"/>
          <w:sz w:val="20"/>
          <w:szCs w:val="20"/>
        </w:rPr>
      </w:pPr>
      <w:hyperlink r:id="rId14" w:history="1">
        <w:r w:rsidRPr="00F14F4E">
          <w:rPr>
            <w:rStyle w:val="Hipervnculo"/>
            <w:rFonts w:ascii="Roboto" w:eastAsia="Roboto" w:hAnsi="Roboto" w:cs="Roboto"/>
            <w:sz w:val="20"/>
            <w:szCs w:val="20"/>
          </w:rPr>
          <w:t>http://publicaciones.anuies.mx/pdfs/revista/Revista124_S3A2ES.pdf</w:t>
        </w:r>
      </w:hyperlink>
      <w:r>
        <w:rPr>
          <w:rFonts w:ascii="Roboto" w:eastAsia="Roboto" w:hAnsi="Roboto" w:cs="Roboto"/>
          <w:color w:val="EE0000"/>
          <w:sz w:val="20"/>
          <w:szCs w:val="20"/>
        </w:rPr>
        <w:t xml:space="preserve"> </w:t>
      </w:r>
    </w:p>
    <w:p w14:paraId="358AA886" w14:textId="77777777" w:rsidR="007E5032" w:rsidRDefault="007E5032" w:rsidP="08A4707D">
      <w:pPr>
        <w:jc w:val="both"/>
        <w:rPr>
          <w:rFonts w:ascii="Roboto" w:eastAsia="Roboto" w:hAnsi="Roboto" w:cs="Roboto"/>
          <w:sz w:val="20"/>
          <w:szCs w:val="20"/>
        </w:rPr>
      </w:pPr>
    </w:p>
    <w:p w14:paraId="04673C02" w14:textId="10555AD7" w:rsidR="00D55900" w:rsidRPr="00B66E09" w:rsidRDefault="00FB43C2" w:rsidP="08A4707D">
      <w:pPr>
        <w:jc w:val="both"/>
        <w:rPr>
          <w:rFonts w:ascii="Roboto" w:eastAsia="Roboto" w:hAnsi="Roboto" w:cs="Roboto"/>
          <w:sz w:val="20"/>
          <w:szCs w:val="20"/>
        </w:rPr>
      </w:pPr>
      <w:r w:rsidRPr="001374C1">
        <w:rPr>
          <w:rFonts w:ascii="Roboto" w:eastAsia="Roboto" w:hAnsi="Roboto" w:cs="Roboto"/>
          <w:sz w:val="20"/>
          <w:szCs w:val="20"/>
        </w:rPr>
        <w:t>Castelló, M., Pardo, M., Sala-</w:t>
      </w:r>
      <w:proofErr w:type="spellStart"/>
      <w:r w:rsidRPr="001374C1">
        <w:rPr>
          <w:rFonts w:ascii="Roboto" w:eastAsia="Roboto" w:hAnsi="Roboto" w:cs="Roboto"/>
          <w:sz w:val="20"/>
          <w:szCs w:val="20"/>
        </w:rPr>
        <w:t>Bubaré</w:t>
      </w:r>
      <w:proofErr w:type="spellEnd"/>
      <w:r w:rsidRPr="001374C1">
        <w:rPr>
          <w:rFonts w:ascii="Roboto" w:eastAsia="Roboto" w:hAnsi="Roboto" w:cs="Roboto"/>
          <w:sz w:val="20"/>
          <w:szCs w:val="20"/>
        </w:rPr>
        <w:t xml:space="preserve">, A., &amp; </w:t>
      </w:r>
      <w:proofErr w:type="spellStart"/>
      <w:r w:rsidRPr="001374C1">
        <w:rPr>
          <w:rFonts w:ascii="Roboto" w:eastAsia="Roboto" w:hAnsi="Roboto" w:cs="Roboto"/>
          <w:sz w:val="20"/>
          <w:szCs w:val="20"/>
        </w:rPr>
        <w:t>Suñe</w:t>
      </w:r>
      <w:proofErr w:type="spellEnd"/>
      <w:r w:rsidRPr="001374C1">
        <w:rPr>
          <w:rFonts w:ascii="Roboto" w:eastAsia="Roboto" w:hAnsi="Roboto" w:cs="Roboto"/>
          <w:sz w:val="20"/>
          <w:szCs w:val="20"/>
        </w:rPr>
        <w:t xml:space="preserve">-Soler, N. (2017). </w:t>
      </w:r>
      <w:r w:rsidRPr="001374C1">
        <w:rPr>
          <w:rFonts w:ascii="Roboto" w:eastAsia="Roboto" w:hAnsi="Roboto" w:cs="Roboto"/>
          <w:sz w:val="20"/>
          <w:szCs w:val="20"/>
          <w:lang w:val="en-US"/>
        </w:rPr>
        <w:t xml:space="preserve">Why do students consider dropping out of doctoral degrees? Institutional and personal factors. </w:t>
      </w:r>
      <w:proofErr w:type="spellStart"/>
      <w:r w:rsidRPr="00B66E09">
        <w:rPr>
          <w:rFonts w:ascii="Roboto" w:eastAsia="Roboto" w:hAnsi="Roboto" w:cs="Roboto"/>
          <w:sz w:val="20"/>
          <w:szCs w:val="20"/>
        </w:rPr>
        <w:t>Higher</w:t>
      </w:r>
      <w:proofErr w:type="spellEnd"/>
      <w:r w:rsidRPr="00B66E09">
        <w:rPr>
          <w:rFonts w:ascii="Roboto" w:eastAsia="Roboto" w:hAnsi="Roboto" w:cs="Roboto"/>
          <w:sz w:val="20"/>
          <w:szCs w:val="20"/>
        </w:rPr>
        <w:t xml:space="preserve"> </w:t>
      </w:r>
      <w:proofErr w:type="spellStart"/>
      <w:r w:rsidRPr="00B66E09">
        <w:rPr>
          <w:rFonts w:ascii="Roboto" w:eastAsia="Roboto" w:hAnsi="Roboto" w:cs="Roboto"/>
          <w:sz w:val="20"/>
          <w:szCs w:val="20"/>
        </w:rPr>
        <w:t>Education</w:t>
      </w:r>
      <w:proofErr w:type="spellEnd"/>
      <w:r w:rsidRPr="00B66E09">
        <w:rPr>
          <w:rFonts w:ascii="Roboto" w:eastAsia="Roboto" w:hAnsi="Roboto" w:cs="Roboto"/>
          <w:sz w:val="20"/>
          <w:szCs w:val="20"/>
        </w:rPr>
        <w:t xml:space="preserve">, 74(6), 1053–1068. </w:t>
      </w:r>
    </w:p>
    <w:p w14:paraId="1A57B4B5" w14:textId="0D9CEECC" w:rsidR="08A4707D" w:rsidRPr="00B66E09" w:rsidRDefault="00D55900" w:rsidP="08A4707D">
      <w:pPr>
        <w:jc w:val="both"/>
        <w:rPr>
          <w:rFonts w:ascii="Roboto" w:eastAsia="Roboto" w:hAnsi="Roboto" w:cs="Roboto"/>
          <w:sz w:val="20"/>
          <w:szCs w:val="20"/>
        </w:rPr>
      </w:pPr>
      <w:hyperlink r:id="rId15" w:history="1">
        <w:r w:rsidRPr="00B66E09">
          <w:rPr>
            <w:rStyle w:val="Hipervnculo"/>
            <w:rFonts w:ascii="Roboto" w:eastAsia="Roboto" w:hAnsi="Roboto" w:cs="Roboto"/>
            <w:sz w:val="20"/>
            <w:szCs w:val="20"/>
          </w:rPr>
          <w:t>https://doi.org/10.1007/s10734-016-0106-9</w:t>
        </w:r>
      </w:hyperlink>
    </w:p>
    <w:p w14:paraId="30368EC2" w14:textId="77777777" w:rsidR="00FB43C2" w:rsidRPr="00B66E09" w:rsidRDefault="00FB43C2" w:rsidP="08A4707D">
      <w:pPr>
        <w:jc w:val="both"/>
        <w:rPr>
          <w:rFonts w:ascii="Roboto" w:eastAsia="Roboto" w:hAnsi="Roboto" w:cs="Roboto"/>
          <w:sz w:val="20"/>
          <w:szCs w:val="20"/>
        </w:rPr>
      </w:pPr>
    </w:p>
    <w:p w14:paraId="52390797" w14:textId="0812B7BF" w:rsidR="00364FD7" w:rsidRPr="001B7B16" w:rsidRDefault="00364FD7" w:rsidP="00EF2D8B">
      <w:pPr>
        <w:jc w:val="both"/>
        <w:rPr>
          <w:rFonts w:ascii="Roboto" w:eastAsia="Roboto" w:hAnsi="Roboto" w:cs="Roboto"/>
          <w:sz w:val="20"/>
          <w:szCs w:val="20"/>
        </w:rPr>
      </w:pPr>
      <w:proofErr w:type="spellStart"/>
      <w:r w:rsidRPr="001374C1">
        <w:rPr>
          <w:rFonts w:ascii="Roboto" w:eastAsia="Roboto" w:hAnsi="Roboto" w:cs="Roboto"/>
          <w:sz w:val="20"/>
          <w:szCs w:val="20"/>
        </w:rPr>
        <w:t>C</w:t>
      </w:r>
      <w:r>
        <w:rPr>
          <w:rFonts w:ascii="Roboto" w:eastAsia="Roboto" w:hAnsi="Roboto" w:cs="Roboto"/>
          <w:sz w:val="20"/>
          <w:szCs w:val="20"/>
        </w:rPr>
        <w:t>respí</w:t>
      </w:r>
      <w:proofErr w:type="spellEnd"/>
      <w:r w:rsidRPr="001374C1">
        <w:rPr>
          <w:rFonts w:ascii="Roboto" w:eastAsia="Roboto" w:hAnsi="Roboto" w:cs="Roboto"/>
          <w:sz w:val="20"/>
          <w:szCs w:val="20"/>
        </w:rPr>
        <w:t>, M. (201</w:t>
      </w:r>
      <w:r>
        <w:rPr>
          <w:rFonts w:ascii="Roboto" w:eastAsia="Roboto" w:hAnsi="Roboto" w:cs="Roboto"/>
          <w:sz w:val="20"/>
          <w:szCs w:val="20"/>
        </w:rPr>
        <w:t>6</w:t>
      </w:r>
      <w:r w:rsidRPr="001374C1">
        <w:rPr>
          <w:rFonts w:ascii="Roboto" w:eastAsia="Roboto" w:hAnsi="Roboto" w:cs="Roboto"/>
          <w:sz w:val="20"/>
          <w:szCs w:val="20"/>
        </w:rPr>
        <w:t xml:space="preserve">). </w:t>
      </w:r>
      <w:r w:rsidR="00EF2D8B" w:rsidRPr="00EF2D8B">
        <w:rPr>
          <w:rFonts w:ascii="Roboto" w:eastAsia="Roboto" w:hAnsi="Roboto" w:cs="Roboto"/>
          <w:sz w:val="20"/>
          <w:szCs w:val="20"/>
        </w:rPr>
        <w:t>Factores y causas del abandono en los estudios</w:t>
      </w:r>
      <w:r w:rsidR="00EF2D8B">
        <w:rPr>
          <w:rFonts w:ascii="Roboto" w:eastAsia="Roboto" w:hAnsi="Roboto" w:cs="Roboto"/>
          <w:sz w:val="20"/>
          <w:szCs w:val="20"/>
        </w:rPr>
        <w:t xml:space="preserve"> </w:t>
      </w:r>
      <w:r w:rsidR="00EF2D8B" w:rsidRPr="00EF2D8B">
        <w:rPr>
          <w:rFonts w:ascii="Roboto" w:eastAsia="Roboto" w:hAnsi="Roboto" w:cs="Roboto"/>
          <w:sz w:val="20"/>
          <w:szCs w:val="20"/>
        </w:rPr>
        <w:t>de doctorado.</w:t>
      </w:r>
      <w:r w:rsidRPr="001B7B16">
        <w:rPr>
          <w:rFonts w:ascii="Roboto" w:eastAsia="Roboto" w:hAnsi="Roboto" w:cs="Roboto"/>
          <w:sz w:val="20"/>
          <w:szCs w:val="20"/>
        </w:rPr>
        <w:t xml:space="preserve"> </w:t>
      </w:r>
      <w:r w:rsidR="00262212" w:rsidRPr="001B7B16">
        <w:rPr>
          <w:rFonts w:ascii="Roboto" w:eastAsia="Roboto" w:hAnsi="Roboto" w:cs="Roboto"/>
          <w:sz w:val="20"/>
          <w:szCs w:val="20"/>
        </w:rPr>
        <w:t>Universi</w:t>
      </w:r>
      <w:r w:rsidR="00924097" w:rsidRPr="001B7B16">
        <w:rPr>
          <w:rFonts w:ascii="Roboto" w:eastAsia="Roboto" w:hAnsi="Roboto" w:cs="Roboto"/>
          <w:sz w:val="20"/>
          <w:szCs w:val="20"/>
        </w:rPr>
        <w:t>dad</w:t>
      </w:r>
      <w:r w:rsidR="00262212" w:rsidRPr="001B7B16">
        <w:rPr>
          <w:rFonts w:ascii="Roboto" w:eastAsia="Roboto" w:hAnsi="Roboto" w:cs="Roboto"/>
          <w:sz w:val="20"/>
          <w:szCs w:val="20"/>
        </w:rPr>
        <w:t xml:space="preserve"> de l</w:t>
      </w:r>
      <w:r w:rsidR="00924097" w:rsidRPr="001B7B16">
        <w:rPr>
          <w:rFonts w:ascii="Roboto" w:eastAsia="Roboto" w:hAnsi="Roboto" w:cs="Roboto"/>
          <w:sz w:val="20"/>
          <w:szCs w:val="20"/>
        </w:rPr>
        <w:t>a</w:t>
      </w:r>
      <w:r w:rsidR="00262212" w:rsidRPr="001B7B16">
        <w:rPr>
          <w:rFonts w:ascii="Roboto" w:eastAsia="Roboto" w:hAnsi="Roboto" w:cs="Roboto"/>
          <w:sz w:val="20"/>
          <w:szCs w:val="20"/>
        </w:rPr>
        <w:t>s I</w:t>
      </w:r>
      <w:r w:rsidR="00924097" w:rsidRPr="001B7B16">
        <w:rPr>
          <w:rFonts w:ascii="Roboto" w:eastAsia="Roboto" w:hAnsi="Roboto" w:cs="Roboto"/>
          <w:sz w:val="20"/>
          <w:szCs w:val="20"/>
        </w:rPr>
        <w:t>sla</w:t>
      </w:r>
      <w:r w:rsidR="00262212" w:rsidRPr="001B7B16">
        <w:rPr>
          <w:rFonts w:ascii="Roboto" w:eastAsia="Roboto" w:hAnsi="Roboto" w:cs="Roboto"/>
          <w:sz w:val="20"/>
          <w:szCs w:val="20"/>
        </w:rPr>
        <w:t>s Balear</w:t>
      </w:r>
      <w:r w:rsidR="00924097" w:rsidRPr="001B7B16">
        <w:rPr>
          <w:rFonts w:ascii="Roboto" w:eastAsia="Roboto" w:hAnsi="Roboto" w:cs="Roboto"/>
          <w:sz w:val="20"/>
          <w:szCs w:val="20"/>
        </w:rPr>
        <w:t>e</w:t>
      </w:r>
      <w:r w:rsidR="00262212" w:rsidRPr="001B7B16">
        <w:rPr>
          <w:rFonts w:ascii="Roboto" w:eastAsia="Roboto" w:hAnsi="Roboto" w:cs="Roboto"/>
          <w:sz w:val="20"/>
          <w:szCs w:val="20"/>
        </w:rPr>
        <w:t>s</w:t>
      </w:r>
      <w:r w:rsidRPr="001B7B16">
        <w:rPr>
          <w:rFonts w:ascii="Roboto" w:eastAsia="Roboto" w:hAnsi="Roboto" w:cs="Roboto"/>
          <w:sz w:val="20"/>
          <w:szCs w:val="20"/>
        </w:rPr>
        <w:t>,</w:t>
      </w:r>
      <w:r w:rsidR="00924097" w:rsidRPr="001B7B16">
        <w:rPr>
          <w:rFonts w:ascii="Roboto" w:eastAsia="Roboto" w:hAnsi="Roboto" w:cs="Roboto"/>
          <w:sz w:val="20"/>
          <w:szCs w:val="20"/>
        </w:rPr>
        <w:t xml:space="preserve"> Mallorca</w:t>
      </w:r>
      <w:r w:rsidRPr="001B7B16">
        <w:rPr>
          <w:rFonts w:ascii="Roboto" w:eastAsia="Roboto" w:hAnsi="Roboto" w:cs="Roboto"/>
          <w:sz w:val="20"/>
          <w:szCs w:val="20"/>
        </w:rPr>
        <w:t xml:space="preserve">. </w:t>
      </w:r>
    </w:p>
    <w:p w14:paraId="70E51F8B" w14:textId="094D0BB9" w:rsidR="00364FD7" w:rsidRPr="001B7B16" w:rsidRDefault="00C33532" w:rsidP="00364FD7">
      <w:pPr>
        <w:jc w:val="both"/>
        <w:rPr>
          <w:rFonts w:ascii="Roboto" w:eastAsia="Roboto" w:hAnsi="Roboto" w:cs="Roboto"/>
          <w:sz w:val="20"/>
          <w:szCs w:val="20"/>
        </w:rPr>
      </w:pPr>
      <w:hyperlink r:id="rId16" w:history="1">
        <w:r w:rsidRPr="001B7B16">
          <w:rPr>
            <w:rStyle w:val="Hipervnculo"/>
            <w:rFonts w:ascii="Roboto" w:hAnsi="Roboto"/>
            <w:sz w:val="20"/>
            <w:szCs w:val="20"/>
          </w:rPr>
          <w:t>https://dspace.uib.es/xmlui/bitstream/handle/11201/3695/Crespi_Femenia_Margarita.pdf?sequence=1&amp;isAllowed=y</w:t>
        </w:r>
      </w:hyperlink>
      <w:r w:rsidRPr="001B7B16">
        <w:rPr>
          <w:rFonts w:ascii="Roboto" w:hAnsi="Roboto"/>
          <w:sz w:val="20"/>
          <w:szCs w:val="20"/>
        </w:rPr>
        <w:t xml:space="preserve"> </w:t>
      </w:r>
    </w:p>
    <w:p w14:paraId="42E7D090" w14:textId="77777777" w:rsidR="00364FD7" w:rsidRPr="00EF2D8B" w:rsidRDefault="00364FD7" w:rsidP="08A4707D">
      <w:pPr>
        <w:jc w:val="both"/>
        <w:rPr>
          <w:rFonts w:ascii="Roboto" w:eastAsia="Roboto" w:hAnsi="Roboto" w:cs="Roboto"/>
          <w:sz w:val="20"/>
          <w:szCs w:val="20"/>
        </w:rPr>
      </w:pPr>
    </w:p>
    <w:p w14:paraId="4EBF9A9E" w14:textId="77777777" w:rsidR="00D55900" w:rsidRPr="004629BB" w:rsidRDefault="00A86880" w:rsidP="00A86880">
      <w:pPr>
        <w:jc w:val="both"/>
        <w:rPr>
          <w:rFonts w:ascii="Roboto" w:eastAsia="Roboto" w:hAnsi="Roboto" w:cs="Roboto"/>
          <w:sz w:val="20"/>
          <w:szCs w:val="20"/>
          <w:lang w:val="en-US"/>
        </w:rPr>
      </w:pPr>
      <w:proofErr w:type="spellStart"/>
      <w:r w:rsidRPr="00B66E09">
        <w:rPr>
          <w:rFonts w:ascii="Roboto" w:eastAsia="Roboto" w:hAnsi="Roboto" w:cs="Roboto"/>
          <w:sz w:val="20"/>
          <w:szCs w:val="20"/>
        </w:rPr>
        <w:t>Glorieux</w:t>
      </w:r>
      <w:proofErr w:type="spellEnd"/>
      <w:r w:rsidRPr="00B66E09">
        <w:rPr>
          <w:rFonts w:ascii="Roboto" w:eastAsia="Roboto" w:hAnsi="Roboto" w:cs="Roboto"/>
          <w:sz w:val="20"/>
          <w:szCs w:val="20"/>
        </w:rPr>
        <w:t xml:space="preserve">, A., </w:t>
      </w:r>
      <w:proofErr w:type="spellStart"/>
      <w:r w:rsidRPr="00B66E09">
        <w:rPr>
          <w:rFonts w:ascii="Roboto" w:eastAsia="Roboto" w:hAnsi="Roboto" w:cs="Roboto"/>
          <w:sz w:val="20"/>
          <w:szCs w:val="20"/>
        </w:rPr>
        <w:t>Spruyt</w:t>
      </w:r>
      <w:proofErr w:type="spellEnd"/>
      <w:r w:rsidRPr="00B66E09">
        <w:rPr>
          <w:rFonts w:ascii="Roboto" w:eastAsia="Roboto" w:hAnsi="Roboto" w:cs="Roboto"/>
          <w:sz w:val="20"/>
          <w:szCs w:val="20"/>
        </w:rPr>
        <w:t xml:space="preserve">, B., </w:t>
      </w:r>
      <w:proofErr w:type="spellStart"/>
      <w:r w:rsidRPr="00B66E09">
        <w:rPr>
          <w:rFonts w:ascii="Roboto" w:eastAsia="Roboto" w:hAnsi="Roboto" w:cs="Roboto"/>
          <w:sz w:val="20"/>
          <w:szCs w:val="20"/>
        </w:rPr>
        <w:t>Minnen</w:t>
      </w:r>
      <w:proofErr w:type="spellEnd"/>
      <w:r w:rsidRPr="00B66E09">
        <w:rPr>
          <w:rFonts w:ascii="Roboto" w:eastAsia="Roboto" w:hAnsi="Roboto" w:cs="Roboto"/>
          <w:sz w:val="20"/>
          <w:szCs w:val="20"/>
        </w:rPr>
        <w:t xml:space="preserve">, J., &amp; van Tienoven, T. P. (2025). </w:t>
      </w:r>
      <w:r w:rsidRPr="001374C1">
        <w:rPr>
          <w:rFonts w:ascii="Roboto" w:eastAsia="Roboto" w:hAnsi="Roboto" w:cs="Roboto"/>
          <w:sz w:val="20"/>
          <w:szCs w:val="20"/>
          <w:lang w:val="en-US"/>
        </w:rPr>
        <w:t xml:space="preserve">Calling it quits: a longitudinal study of factors associated with dropout among doctoral students. </w:t>
      </w:r>
      <w:r w:rsidRPr="004629BB">
        <w:rPr>
          <w:rFonts w:ascii="Roboto" w:eastAsia="Roboto" w:hAnsi="Roboto" w:cs="Roboto"/>
          <w:sz w:val="20"/>
          <w:szCs w:val="20"/>
          <w:lang w:val="en-US"/>
        </w:rPr>
        <w:t xml:space="preserve">Studies in Continuing Education, 47(1), 155–173. </w:t>
      </w:r>
    </w:p>
    <w:p w14:paraId="55ECEC4B" w14:textId="1083AE14" w:rsidR="00A86880" w:rsidRPr="001374C1" w:rsidRDefault="00D55900" w:rsidP="00A86880">
      <w:pPr>
        <w:jc w:val="both"/>
        <w:rPr>
          <w:rFonts w:ascii="Roboto" w:eastAsia="Roboto" w:hAnsi="Roboto" w:cs="Roboto"/>
          <w:sz w:val="20"/>
          <w:szCs w:val="20"/>
          <w:lang w:val="en-US"/>
        </w:rPr>
      </w:pPr>
      <w:hyperlink r:id="rId17" w:history="1">
        <w:r w:rsidRPr="004629BB">
          <w:rPr>
            <w:rStyle w:val="Hipervnculo"/>
            <w:rFonts w:ascii="Roboto" w:eastAsia="Roboto" w:hAnsi="Roboto" w:cs="Roboto"/>
            <w:sz w:val="20"/>
            <w:szCs w:val="20"/>
            <w:lang w:val="en-US"/>
          </w:rPr>
          <w:t>https://doi.org/10.1080/0158037X.2024.2314694</w:t>
        </w:r>
      </w:hyperlink>
    </w:p>
    <w:p w14:paraId="24FE934F" w14:textId="79AD55F2" w:rsidR="70816A29" w:rsidRPr="001374C1" w:rsidRDefault="70816A29" w:rsidP="70816A29">
      <w:pPr>
        <w:jc w:val="both"/>
        <w:rPr>
          <w:rFonts w:ascii="Roboto" w:eastAsia="Roboto" w:hAnsi="Roboto" w:cs="Roboto"/>
          <w:color w:val="EE0000"/>
          <w:sz w:val="20"/>
          <w:szCs w:val="20"/>
          <w:lang w:val="en-US"/>
        </w:rPr>
      </w:pPr>
    </w:p>
    <w:p w14:paraId="22B35821" w14:textId="77777777" w:rsidR="00D55900" w:rsidRPr="001374C1" w:rsidRDefault="5514EC5D" w:rsidP="70816A29">
      <w:pPr>
        <w:jc w:val="both"/>
        <w:rPr>
          <w:rFonts w:ascii="Roboto" w:eastAsia="Roboto" w:hAnsi="Roboto" w:cs="Roboto"/>
          <w:sz w:val="20"/>
          <w:szCs w:val="20"/>
          <w:lang w:val="en-US"/>
        </w:rPr>
      </w:pPr>
      <w:r w:rsidRPr="001374C1">
        <w:rPr>
          <w:rFonts w:ascii="Roboto" w:eastAsia="Roboto" w:hAnsi="Roboto" w:cs="Roboto"/>
          <w:sz w:val="20"/>
          <w:szCs w:val="20"/>
          <w:lang w:val="en-US"/>
        </w:rPr>
        <w:t xml:space="preserve">Golde, C. M. (2005). The role of the department and discipline in doctoral student attrition: Lessons from four departments. The Journal of Higher Education, 76(6), 669–700. </w:t>
      </w:r>
    </w:p>
    <w:p w14:paraId="02B4D4A1" w14:textId="46F0D736" w:rsidR="5514EC5D" w:rsidRPr="001374C1" w:rsidRDefault="00D55900" w:rsidP="70816A29">
      <w:pPr>
        <w:jc w:val="both"/>
        <w:rPr>
          <w:rFonts w:ascii="Roboto" w:eastAsia="Roboto" w:hAnsi="Roboto" w:cs="Roboto"/>
          <w:color w:val="EE0000"/>
          <w:sz w:val="20"/>
          <w:szCs w:val="20"/>
          <w:lang w:val="en-US"/>
        </w:rPr>
      </w:pPr>
      <w:hyperlink r:id="rId18" w:history="1">
        <w:r w:rsidRPr="001374C1">
          <w:rPr>
            <w:rStyle w:val="Hipervnculo"/>
            <w:rFonts w:ascii="Roboto" w:eastAsia="Roboto" w:hAnsi="Roboto" w:cs="Roboto"/>
            <w:sz w:val="20"/>
            <w:szCs w:val="20"/>
            <w:lang w:val="en-US"/>
          </w:rPr>
          <w:t>https://doi.org/10.1353/jhe.2005.0039</w:t>
        </w:r>
      </w:hyperlink>
    </w:p>
    <w:p w14:paraId="7199BA3A" w14:textId="77777777" w:rsidR="002B5C92" w:rsidRDefault="002B5C92" w:rsidP="009F1DB2">
      <w:pPr>
        <w:jc w:val="both"/>
        <w:rPr>
          <w:rFonts w:ascii="Roboto" w:eastAsia="Roboto" w:hAnsi="Roboto" w:cs="Roboto"/>
          <w:sz w:val="20"/>
          <w:szCs w:val="20"/>
          <w:lang w:val="en-US"/>
        </w:rPr>
      </w:pPr>
    </w:p>
    <w:p w14:paraId="0DB93C73" w14:textId="4C1F8E0F" w:rsidR="009F1DB2" w:rsidRDefault="00410D77" w:rsidP="009F1DB2">
      <w:pPr>
        <w:jc w:val="both"/>
        <w:rPr>
          <w:rFonts w:ascii="Roboto" w:eastAsia="Roboto" w:hAnsi="Roboto" w:cs="Roboto"/>
          <w:sz w:val="20"/>
          <w:szCs w:val="20"/>
        </w:rPr>
      </w:pPr>
      <w:proofErr w:type="spellStart"/>
      <w:r w:rsidRPr="00B66E09">
        <w:rPr>
          <w:rFonts w:ascii="Roboto" w:eastAsia="Roboto" w:hAnsi="Roboto" w:cs="Roboto"/>
          <w:sz w:val="20"/>
          <w:szCs w:val="20"/>
          <w:lang w:val="en-US"/>
        </w:rPr>
        <w:t>Secretaría</w:t>
      </w:r>
      <w:proofErr w:type="spellEnd"/>
      <w:r w:rsidRPr="00B66E09">
        <w:rPr>
          <w:rFonts w:ascii="Roboto" w:eastAsia="Roboto" w:hAnsi="Roboto" w:cs="Roboto"/>
          <w:sz w:val="20"/>
          <w:szCs w:val="20"/>
          <w:lang w:val="en-US"/>
        </w:rPr>
        <w:t xml:space="preserve"> de </w:t>
      </w:r>
      <w:proofErr w:type="spellStart"/>
      <w:r w:rsidRPr="00B66E09">
        <w:rPr>
          <w:rFonts w:ascii="Roboto" w:eastAsia="Roboto" w:hAnsi="Roboto" w:cs="Roboto"/>
          <w:sz w:val="20"/>
          <w:szCs w:val="20"/>
          <w:lang w:val="en-US"/>
        </w:rPr>
        <w:t>Educación</w:t>
      </w:r>
      <w:proofErr w:type="spellEnd"/>
      <w:r w:rsidRPr="00B66E09">
        <w:rPr>
          <w:rFonts w:ascii="Roboto" w:eastAsia="Roboto" w:hAnsi="Roboto" w:cs="Roboto"/>
          <w:sz w:val="20"/>
          <w:szCs w:val="20"/>
          <w:lang w:val="en-US"/>
        </w:rPr>
        <w:t xml:space="preserve"> Pública (2019). </w:t>
      </w:r>
      <w:r w:rsidR="00E00B04" w:rsidRPr="00E00B04">
        <w:rPr>
          <w:rFonts w:ascii="Roboto" w:eastAsia="Roboto" w:hAnsi="Roboto" w:cs="Roboto"/>
          <w:sz w:val="20"/>
          <w:szCs w:val="20"/>
        </w:rPr>
        <w:t>Lineamientos para la</w:t>
      </w:r>
      <w:r w:rsidR="00E00B04">
        <w:rPr>
          <w:rFonts w:ascii="Roboto" w:eastAsia="Roboto" w:hAnsi="Roboto" w:cs="Roboto"/>
          <w:sz w:val="20"/>
          <w:szCs w:val="20"/>
        </w:rPr>
        <w:t xml:space="preserve"> </w:t>
      </w:r>
      <w:r w:rsidR="00140C6D">
        <w:rPr>
          <w:rFonts w:ascii="Roboto" w:eastAsia="Roboto" w:hAnsi="Roboto" w:cs="Roboto"/>
          <w:sz w:val="20"/>
          <w:szCs w:val="20"/>
        </w:rPr>
        <w:t>f</w:t>
      </w:r>
      <w:r w:rsidR="00E00B04" w:rsidRPr="00E00B04">
        <w:rPr>
          <w:rFonts w:ascii="Roboto" w:eastAsia="Roboto" w:hAnsi="Roboto" w:cs="Roboto"/>
          <w:sz w:val="20"/>
          <w:szCs w:val="20"/>
        </w:rPr>
        <w:t>ormulación de indicadores</w:t>
      </w:r>
      <w:r w:rsidR="00E00B04">
        <w:rPr>
          <w:rFonts w:ascii="Roboto" w:eastAsia="Roboto" w:hAnsi="Roboto" w:cs="Roboto"/>
          <w:sz w:val="20"/>
          <w:szCs w:val="20"/>
        </w:rPr>
        <w:t xml:space="preserve"> </w:t>
      </w:r>
      <w:r w:rsidR="00140C6D">
        <w:rPr>
          <w:rFonts w:ascii="Roboto" w:eastAsia="Roboto" w:hAnsi="Roboto" w:cs="Roboto"/>
          <w:sz w:val="20"/>
          <w:szCs w:val="20"/>
        </w:rPr>
        <w:t>e</w:t>
      </w:r>
      <w:r w:rsidR="00E00B04" w:rsidRPr="00E00B04">
        <w:rPr>
          <w:rFonts w:ascii="Roboto" w:eastAsia="Roboto" w:hAnsi="Roboto" w:cs="Roboto"/>
          <w:sz w:val="20"/>
          <w:szCs w:val="20"/>
        </w:rPr>
        <w:t>ducativos</w:t>
      </w:r>
      <w:r w:rsidRPr="00410D77">
        <w:rPr>
          <w:rFonts w:ascii="Roboto" w:eastAsia="Roboto" w:hAnsi="Roboto" w:cs="Roboto"/>
          <w:sz w:val="20"/>
          <w:szCs w:val="20"/>
        </w:rPr>
        <w:t>, México</w:t>
      </w:r>
      <w:r w:rsidR="009F1DB2">
        <w:rPr>
          <w:rFonts w:ascii="Roboto" w:eastAsia="Roboto" w:hAnsi="Roboto" w:cs="Roboto"/>
          <w:sz w:val="20"/>
          <w:szCs w:val="20"/>
        </w:rPr>
        <w:t>.</w:t>
      </w:r>
    </w:p>
    <w:p w14:paraId="647C7F16" w14:textId="63EDB2FF" w:rsidR="009F1DB2" w:rsidRPr="00410D77" w:rsidRDefault="009F1DB2" w:rsidP="009F1DB2">
      <w:pPr>
        <w:jc w:val="both"/>
        <w:rPr>
          <w:rFonts w:ascii="Roboto" w:eastAsia="Roboto" w:hAnsi="Roboto" w:cs="Roboto"/>
          <w:sz w:val="20"/>
          <w:szCs w:val="20"/>
        </w:rPr>
      </w:pPr>
      <w:hyperlink r:id="rId19" w:history="1">
        <w:r w:rsidRPr="00F14F4E">
          <w:rPr>
            <w:rStyle w:val="Hipervnculo"/>
            <w:rFonts w:ascii="Roboto" w:eastAsia="Roboto" w:hAnsi="Roboto" w:cs="Roboto"/>
            <w:sz w:val="20"/>
            <w:szCs w:val="20"/>
          </w:rPr>
          <w:t>https://www.planeacion.sep.gob.mx/doc/estadistica_e_indicadores/lineamientos_formulacion_de_indicadores.pdf</w:t>
        </w:r>
      </w:hyperlink>
      <w:r>
        <w:rPr>
          <w:rFonts w:ascii="Roboto" w:eastAsia="Roboto" w:hAnsi="Roboto" w:cs="Roboto"/>
          <w:sz w:val="20"/>
          <w:szCs w:val="20"/>
        </w:rPr>
        <w:t xml:space="preserve"> </w:t>
      </w:r>
    </w:p>
    <w:p w14:paraId="1C473404" w14:textId="77777777" w:rsidR="002B5C92" w:rsidRDefault="002B5C92" w:rsidP="00BD598C">
      <w:pPr>
        <w:jc w:val="both"/>
        <w:rPr>
          <w:rFonts w:ascii="Roboto" w:eastAsia="Roboto" w:hAnsi="Roboto" w:cs="Roboto"/>
          <w:sz w:val="20"/>
          <w:szCs w:val="20"/>
          <w:lang w:val="en-US"/>
        </w:rPr>
      </w:pPr>
    </w:p>
    <w:p w14:paraId="7D0CC0E8" w14:textId="318A28AD" w:rsidR="009D70C2" w:rsidRDefault="00BD598C" w:rsidP="00BD598C">
      <w:pPr>
        <w:jc w:val="both"/>
        <w:rPr>
          <w:rFonts w:ascii="Roboto" w:eastAsia="Roboto" w:hAnsi="Roboto" w:cs="Roboto"/>
          <w:sz w:val="20"/>
          <w:szCs w:val="20"/>
          <w:lang w:val="en-US"/>
        </w:rPr>
      </w:pPr>
      <w:r w:rsidRPr="00BD598C">
        <w:rPr>
          <w:rFonts w:ascii="Roboto" w:eastAsia="Roboto" w:hAnsi="Roboto" w:cs="Roboto"/>
          <w:sz w:val="20"/>
          <w:szCs w:val="20"/>
          <w:lang w:val="en-US"/>
        </w:rPr>
        <w:t>UNESCO (2007). Thesaurus, United Nations Education, Science and Culture</w:t>
      </w:r>
      <w:r w:rsidR="00887944">
        <w:rPr>
          <w:rFonts w:ascii="Roboto" w:eastAsia="Roboto" w:hAnsi="Roboto" w:cs="Roboto"/>
          <w:sz w:val="20"/>
          <w:szCs w:val="20"/>
          <w:lang w:val="en-US"/>
        </w:rPr>
        <w:t xml:space="preserve"> </w:t>
      </w:r>
      <w:r w:rsidRPr="00887944">
        <w:rPr>
          <w:rFonts w:ascii="Roboto" w:eastAsia="Roboto" w:hAnsi="Roboto" w:cs="Roboto"/>
          <w:sz w:val="20"/>
          <w:szCs w:val="20"/>
          <w:lang w:val="en-US"/>
        </w:rPr>
        <w:t xml:space="preserve">Organization. </w:t>
      </w:r>
    </w:p>
    <w:p w14:paraId="49105691" w14:textId="634D2E84" w:rsidR="000C6A42" w:rsidRPr="001B7B16" w:rsidRDefault="002A15A1" w:rsidP="006F7D58">
      <w:pPr>
        <w:jc w:val="both"/>
        <w:rPr>
          <w:rFonts w:ascii="Roboto" w:eastAsia="Roboto" w:hAnsi="Roboto" w:cs="Roboto"/>
          <w:sz w:val="20"/>
          <w:szCs w:val="20"/>
          <w:lang w:val="en-US"/>
        </w:rPr>
      </w:pPr>
      <w:hyperlink r:id="rId20" w:history="1">
        <w:r w:rsidRPr="00F14F4E">
          <w:rPr>
            <w:rStyle w:val="Hipervnculo"/>
            <w:rFonts w:ascii="Roboto" w:eastAsia="Roboto" w:hAnsi="Roboto" w:cs="Roboto"/>
            <w:sz w:val="20"/>
            <w:szCs w:val="20"/>
            <w:lang w:val="en-US"/>
          </w:rPr>
          <w:t>https://vocabularies.unesco.org/browser/thesaurus/en/page/?clang=es&amp;uri=http%3A%2F%2Fvocabularies.unesco.org%2Fthesaurus%2Fconcept6707</w:t>
        </w:r>
      </w:hyperlink>
      <w:r>
        <w:rPr>
          <w:rFonts w:ascii="Roboto" w:eastAsia="Roboto" w:hAnsi="Roboto" w:cs="Roboto"/>
          <w:sz w:val="20"/>
          <w:szCs w:val="20"/>
          <w:lang w:val="en-US"/>
        </w:rPr>
        <w:t xml:space="preserve"> </w:t>
      </w:r>
    </w:p>
    <w:sectPr w:rsidR="000C6A42" w:rsidRPr="001B7B16">
      <w:type w:val="continuous"/>
      <w:pgSz w:w="11906" w:h="16838"/>
      <w:pgMar w:top="1134" w:right="851" w:bottom="1134" w:left="851" w:header="357" w:footer="720" w:gutter="0"/>
      <w:cols w:num="2" w:space="720" w:equalWidth="0">
        <w:col w:w="4934" w:space="335"/>
        <w:col w:w="4934"/>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05CA50" w14:textId="77777777" w:rsidR="00A71EE6" w:rsidRDefault="00A71EE6">
      <w:r>
        <w:separator/>
      </w:r>
    </w:p>
  </w:endnote>
  <w:endnote w:type="continuationSeparator" w:id="0">
    <w:p w14:paraId="50609A46" w14:textId="77777777" w:rsidR="00A71EE6" w:rsidRDefault="00A71E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embedRegular r:id="rId1" w:fontKey="{5A4D0811-EDB1-4F53-BEC3-88C733A5F0C7}"/>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2" w:fontKey="{D0099921-A490-4C1A-94E0-20C68B6F97C7}"/>
  </w:font>
  <w:font w:name="Georgia">
    <w:panose1 w:val="02040502050405020303"/>
    <w:charset w:val="00"/>
    <w:family w:val="roman"/>
    <w:pitch w:val="variable"/>
    <w:sig w:usb0="00000287" w:usb1="00000000" w:usb2="00000000" w:usb3="00000000" w:csb0="0000009F" w:csb1="00000000"/>
    <w:embedRegular r:id="rId3" w:fontKey="{03E11D0D-B331-4E7B-90F0-928FD7390FAA}"/>
    <w:embedItalic r:id="rId4" w:fontKey="{287F1350-76DD-41F6-97D0-00AEDA2F4F3F}"/>
  </w:font>
  <w:font w:name="Roboto">
    <w:panose1 w:val="02000000000000000000"/>
    <w:charset w:val="00"/>
    <w:family w:val="auto"/>
    <w:pitch w:val="variable"/>
    <w:sig w:usb0="E0000AFF" w:usb1="5000217F" w:usb2="00000021" w:usb3="00000000" w:csb0="0000019F" w:csb1="00000000"/>
    <w:embedRegular r:id="rId5" w:fontKey="{0B115576-D31F-49B7-83E7-E6AE6CE4E03F}"/>
    <w:embedBold r:id="rId6" w:fontKey="{069671EF-4B51-488F-AC7C-4BFD5303FADA}"/>
  </w:font>
  <w:font w:name="Calibri Light">
    <w:panose1 w:val="020F0302020204030204"/>
    <w:charset w:val="00"/>
    <w:family w:val="swiss"/>
    <w:pitch w:val="variable"/>
    <w:sig w:usb0="E4002EFF" w:usb1="C000247B" w:usb2="00000009" w:usb3="00000000" w:csb0="000001FF" w:csb1="00000000"/>
    <w:embedRegular r:id="rId7" w:fontKey="{FA13449C-6B67-4757-82B2-94E3D675B4C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27C311" w14:textId="77777777" w:rsidR="00A71EE6" w:rsidRDefault="00A71EE6">
      <w:r>
        <w:separator/>
      </w:r>
    </w:p>
  </w:footnote>
  <w:footnote w:type="continuationSeparator" w:id="0">
    <w:p w14:paraId="3A6EF15A" w14:textId="77777777" w:rsidR="00A71EE6" w:rsidRDefault="00A71E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CC61" w14:textId="77777777" w:rsidR="00D33632" w:rsidRDefault="00D33632">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D33632" w14:paraId="65F6C561" w14:textId="77777777">
      <w:trPr>
        <w:trHeight w:val="345"/>
        <w:jc w:val="center"/>
      </w:trPr>
      <w:tc>
        <w:tcPr>
          <w:tcW w:w="6306" w:type="dxa"/>
          <w:vAlign w:val="center"/>
        </w:tcPr>
        <w:p w14:paraId="1DE49A0E" w14:textId="77777777" w:rsidR="00D33632" w:rsidRDefault="00D33632">
          <w:pPr>
            <w:jc w:val="center"/>
            <w:rPr>
              <w:i/>
              <w:sz w:val="18"/>
              <w:szCs w:val="18"/>
            </w:rPr>
          </w:pPr>
        </w:p>
      </w:tc>
    </w:tr>
  </w:tbl>
  <w:p w14:paraId="46FF0037" w14:textId="77777777" w:rsidR="00D33632" w:rsidRDefault="00D33632">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64EF6"/>
    <w:multiLevelType w:val="hybridMultilevel"/>
    <w:tmpl w:val="7A3E2818"/>
    <w:lvl w:ilvl="0" w:tplc="6AAA63EE">
      <w:start w:val="1"/>
      <w:numFmt w:val="bullet"/>
      <w:lvlText w:val="-"/>
      <w:lvlJc w:val="left"/>
      <w:pPr>
        <w:ind w:left="720" w:hanging="360"/>
      </w:pPr>
      <w:rPr>
        <w:rFonts w:ascii="Aptos" w:hAnsi="Aptos" w:hint="default"/>
      </w:rPr>
    </w:lvl>
    <w:lvl w:ilvl="1" w:tplc="FAB81150">
      <w:start w:val="1"/>
      <w:numFmt w:val="bullet"/>
      <w:lvlText w:val="o"/>
      <w:lvlJc w:val="left"/>
      <w:pPr>
        <w:ind w:left="1440" w:hanging="360"/>
      </w:pPr>
      <w:rPr>
        <w:rFonts w:ascii="Courier New" w:hAnsi="Courier New" w:hint="default"/>
      </w:rPr>
    </w:lvl>
    <w:lvl w:ilvl="2" w:tplc="977C0150">
      <w:start w:val="1"/>
      <w:numFmt w:val="bullet"/>
      <w:lvlText w:val=""/>
      <w:lvlJc w:val="left"/>
      <w:pPr>
        <w:ind w:left="2160" w:hanging="360"/>
      </w:pPr>
      <w:rPr>
        <w:rFonts w:ascii="Wingdings" w:hAnsi="Wingdings" w:hint="default"/>
      </w:rPr>
    </w:lvl>
    <w:lvl w:ilvl="3" w:tplc="A6582EC6">
      <w:start w:val="1"/>
      <w:numFmt w:val="bullet"/>
      <w:lvlText w:val=""/>
      <w:lvlJc w:val="left"/>
      <w:pPr>
        <w:ind w:left="2880" w:hanging="360"/>
      </w:pPr>
      <w:rPr>
        <w:rFonts w:ascii="Symbol" w:hAnsi="Symbol" w:hint="default"/>
      </w:rPr>
    </w:lvl>
    <w:lvl w:ilvl="4" w:tplc="E4E24D92">
      <w:start w:val="1"/>
      <w:numFmt w:val="bullet"/>
      <w:lvlText w:val="o"/>
      <w:lvlJc w:val="left"/>
      <w:pPr>
        <w:ind w:left="3600" w:hanging="360"/>
      </w:pPr>
      <w:rPr>
        <w:rFonts w:ascii="Courier New" w:hAnsi="Courier New" w:hint="default"/>
      </w:rPr>
    </w:lvl>
    <w:lvl w:ilvl="5" w:tplc="3D86B160">
      <w:start w:val="1"/>
      <w:numFmt w:val="bullet"/>
      <w:lvlText w:val=""/>
      <w:lvlJc w:val="left"/>
      <w:pPr>
        <w:ind w:left="4320" w:hanging="360"/>
      </w:pPr>
      <w:rPr>
        <w:rFonts w:ascii="Wingdings" w:hAnsi="Wingdings" w:hint="default"/>
      </w:rPr>
    </w:lvl>
    <w:lvl w:ilvl="6" w:tplc="52F26D66">
      <w:start w:val="1"/>
      <w:numFmt w:val="bullet"/>
      <w:lvlText w:val=""/>
      <w:lvlJc w:val="left"/>
      <w:pPr>
        <w:ind w:left="5040" w:hanging="360"/>
      </w:pPr>
      <w:rPr>
        <w:rFonts w:ascii="Symbol" w:hAnsi="Symbol" w:hint="default"/>
      </w:rPr>
    </w:lvl>
    <w:lvl w:ilvl="7" w:tplc="51A217CE">
      <w:start w:val="1"/>
      <w:numFmt w:val="bullet"/>
      <w:lvlText w:val="o"/>
      <w:lvlJc w:val="left"/>
      <w:pPr>
        <w:ind w:left="5760" w:hanging="360"/>
      </w:pPr>
      <w:rPr>
        <w:rFonts w:ascii="Courier New" w:hAnsi="Courier New" w:hint="default"/>
      </w:rPr>
    </w:lvl>
    <w:lvl w:ilvl="8" w:tplc="91387736">
      <w:start w:val="1"/>
      <w:numFmt w:val="bullet"/>
      <w:lvlText w:val=""/>
      <w:lvlJc w:val="left"/>
      <w:pPr>
        <w:ind w:left="6480" w:hanging="360"/>
      </w:pPr>
      <w:rPr>
        <w:rFonts w:ascii="Wingdings" w:hAnsi="Wingdings" w:hint="default"/>
      </w:rPr>
    </w:lvl>
  </w:abstractNum>
  <w:abstractNum w:abstractNumId="1" w15:restartNumberingAfterBreak="0">
    <w:nsid w:val="3A396B52"/>
    <w:multiLevelType w:val="hybridMultilevel"/>
    <w:tmpl w:val="F54E3254"/>
    <w:lvl w:ilvl="0" w:tplc="4EBAA46E">
      <w:start w:val="1"/>
      <w:numFmt w:val="bullet"/>
      <w:lvlText w:val="-"/>
      <w:lvlJc w:val="left"/>
      <w:pPr>
        <w:ind w:left="720" w:hanging="360"/>
      </w:pPr>
      <w:rPr>
        <w:rFonts w:ascii="Aptos" w:hAnsi="Aptos" w:hint="default"/>
      </w:rPr>
    </w:lvl>
    <w:lvl w:ilvl="1" w:tplc="BDCCCC5E">
      <w:start w:val="1"/>
      <w:numFmt w:val="bullet"/>
      <w:lvlText w:val="o"/>
      <w:lvlJc w:val="left"/>
      <w:pPr>
        <w:ind w:left="1440" w:hanging="360"/>
      </w:pPr>
      <w:rPr>
        <w:rFonts w:ascii="Courier New" w:hAnsi="Courier New" w:hint="default"/>
      </w:rPr>
    </w:lvl>
    <w:lvl w:ilvl="2" w:tplc="EB4668FE">
      <w:start w:val="1"/>
      <w:numFmt w:val="bullet"/>
      <w:lvlText w:val=""/>
      <w:lvlJc w:val="left"/>
      <w:pPr>
        <w:ind w:left="2160" w:hanging="360"/>
      </w:pPr>
      <w:rPr>
        <w:rFonts w:ascii="Wingdings" w:hAnsi="Wingdings" w:hint="default"/>
      </w:rPr>
    </w:lvl>
    <w:lvl w:ilvl="3" w:tplc="34C48F24">
      <w:start w:val="1"/>
      <w:numFmt w:val="bullet"/>
      <w:lvlText w:val=""/>
      <w:lvlJc w:val="left"/>
      <w:pPr>
        <w:ind w:left="2880" w:hanging="360"/>
      </w:pPr>
      <w:rPr>
        <w:rFonts w:ascii="Symbol" w:hAnsi="Symbol" w:hint="default"/>
      </w:rPr>
    </w:lvl>
    <w:lvl w:ilvl="4" w:tplc="BAB8ADB6">
      <w:start w:val="1"/>
      <w:numFmt w:val="bullet"/>
      <w:lvlText w:val="o"/>
      <w:lvlJc w:val="left"/>
      <w:pPr>
        <w:ind w:left="3600" w:hanging="360"/>
      </w:pPr>
      <w:rPr>
        <w:rFonts w:ascii="Courier New" w:hAnsi="Courier New" w:hint="default"/>
      </w:rPr>
    </w:lvl>
    <w:lvl w:ilvl="5" w:tplc="D0166112">
      <w:start w:val="1"/>
      <w:numFmt w:val="bullet"/>
      <w:lvlText w:val=""/>
      <w:lvlJc w:val="left"/>
      <w:pPr>
        <w:ind w:left="4320" w:hanging="360"/>
      </w:pPr>
      <w:rPr>
        <w:rFonts w:ascii="Wingdings" w:hAnsi="Wingdings" w:hint="default"/>
      </w:rPr>
    </w:lvl>
    <w:lvl w:ilvl="6" w:tplc="544665B8">
      <w:start w:val="1"/>
      <w:numFmt w:val="bullet"/>
      <w:lvlText w:val=""/>
      <w:lvlJc w:val="left"/>
      <w:pPr>
        <w:ind w:left="5040" w:hanging="360"/>
      </w:pPr>
      <w:rPr>
        <w:rFonts w:ascii="Symbol" w:hAnsi="Symbol" w:hint="default"/>
      </w:rPr>
    </w:lvl>
    <w:lvl w:ilvl="7" w:tplc="E21A86E6">
      <w:start w:val="1"/>
      <w:numFmt w:val="bullet"/>
      <w:lvlText w:val="o"/>
      <w:lvlJc w:val="left"/>
      <w:pPr>
        <w:ind w:left="5760" w:hanging="360"/>
      </w:pPr>
      <w:rPr>
        <w:rFonts w:ascii="Courier New" w:hAnsi="Courier New" w:hint="default"/>
      </w:rPr>
    </w:lvl>
    <w:lvl w:ilvl="8" w:tplc="9A0AF7F6">
      <w:start w:val="1"/>
      <w:numFmt w:val="bullet"/>
      <w:lvlText w:val=""/>
      <w:lvlJc w:val="left"/>
      <w:pPr>
        <w:ind w:left="6480" w:hanging="360"/>
      </w:pPr>
      <w:rPr>
        <w:rFonts w:ascii="Wingdings" w:hAnsi="Wingdings" w:hint="default"/>
      </w:rPr>
    </w:lvl>
  </w:abstractNum>
  <w:abstractNum w:abstractNumId="2" w15:restartNumberingAfterBreak="0">
    <w:nsid w:val="4FB99A53"/>
    <w:multiLevelType w:val="hybridMultilevel"/>
    <w:tmpl w:val="3CB074D8"/>
    <w:lvl w:ilvl="0" w:tplc="F5A2F270">
      <w:start w:val="1"/>
      <w:numFmt w:val="bullet"/>
      <w:lvlText w:val="-"/>
      <w:lvlJc w:val="left"/>
      <w:pPr>
        <w:ind w:left="720" w:hanging="360"/>
      </w:pPr>
      <w:rPr>
        <w:rFonts w:ascii="Aptos" w:hAnsi="Aptos" w:hint="default"/>
      </w:rPr>
    </w:lvl>
    <w:lvl w:ilvl="1" w:tplc="3496D354">
      <w:start w:val="1"/>
      <w:numFmt w:val="bullet"/>
      <w:lvlText w:val="o"/>
      <w:lvlJc w:val="left"/>
      <w:pPr>
        <w:ind w:left="1440" w:hanging="360"/>
      </w:pPr>
      <w:rPr>
        <w:rFonts w:ascii="Courier New" w:hAnsi="Courier New" w:hint="default"/>
      </w:rPr>
    </w:lvl>
    <w:lvl w:ilvl="2" w:tplc="EDFEDB76">
      <w:start w:val="1"/>
      <w:numFmt w:val="bullet"/>
      <w:lvlText w:val=""/>
      <w:lvlJc w:val="left"/>
      <w:pPr>
        <w:ind w:left="2160" w:hanging="360"/>
      </w:pPr>
      <w:rPr>
        <w:rFonts w:ascii="Wingdings" w:hAnsi="Wingdings" w:hint="default"/>
      </w:rPr>
    </w:lvl>
    <w:lvl w:ilvl="3" w:tplc="BD4A545A">
      <w:start w:val="1"/>
      <w:numFmt w:val="bullet"/>
      <w:lvlText w:val=""/>
      <w:lvlJc w:val="left"/>
      <w:pPr>
        <w:ind w:left="2880" w:hanging="360"/>
      </w:pPr>
      <w:rPr>
        <w:rFonts w:ascii="Symbol" w:hAnsi="Symbol" w:hint="default"/>
      </w:rPr>
    </w:lvl>
    <w:lvl w:ilvl="4" w:tplc="72302FDA">
      <w:start w:val="1"/>
      <w:numFmt w:val="bullet"/>
      <w:lvlText w:val="o"/>
      <w:lvlJc w:val="left"/>
      <w:pPr>
        <w:ind w:left="3600" w:hanging="360"/>
      </w:pPr>
      <w:rPr>
        <w:rFonts w:ascii="Courier New" w:hAnsi="Courier New" w:hint="default"/>
      </w:rPr>
    </w:lvl>
    <w:lvl w:ilvl="5" w:tplc="0F22FE56">
      <w:start w:val="1"/>
      <w:numFmt w:val="bullet"/>
      <w:lvlText w:val=""/>
      <w:lvlJc w:val="left"/>
      <w:pPr>
        <w:ind w:left="4320" w:hanging="360"/>
      </w:pPr>
      <w:rPr>
        <w:rFonts w:ascii="Wingdings" w:hAnsi="Wingdings" w:hint="default"/>
      </w:rPr>
    </w:lvl>
    <w:lvl w:ilvl="6" w:tplc="B1C2D50C">
      <w:start w:val="1"/>
      <w:numFmt w:val="bullet"/>
      <w:lvlText w:val=""/>
      <w:lvlJc w:val="left"/>
      <w:pPr>
        <w:ind w:left="5040" w:hanging="360"/>
      </w:pPr>
      <w:rPr>
        <w:rFonts w:ascii="Symbol" w:hAnsi="Symbol" w:hint="default"/>
      </w:rPr>
    </w:lvl>
    <w:lvl w:ilvl="7" w:tplc="B2E471BA">
      <w:start w:val="1"/>
      <w:numFmt w:val="bullet"/>
      <w:lvlText w:val="o"/>
      <w:lvlJc w:val="left"/>
      <w:pPr>
        <w:ind w:left="5760" w:hanging="360"/>
      </w:pPr>
      <w:rPr>
        <w:rFonts w:ascii="Courier New" w:hAnsi="Courier New" w:hint="default"/>
      </w:rPr>
    </w:lvl>
    <w:lvl w:ilvl="8" w:tplc="811A4C56">
      <w:start w:val="1"/>
      <w:numFmt w:val="bullet"/>
      <w:lvlText w:val=""/>
      <w:lvlJc w:val="left"/>
      <w:pPr>
        <w:ind w:left="6480" w:hanging="360"/>
      </w:pPr>
      <w:rPr>
        <w:rFonts w:ascii="Wingdings" w:hAnsi="Wingdings" w:hint="default"/>
      </w:rPr>
    </w:lvl>
  </w:abstractNum>
  <w:abstractNum w:abstractNumId="3" w15:restartNumberingAfterBreak="0">
    <w:nsid w:val="5A9AE269"/>
    <w:multiLevelType w:val="hybridMultilevel"/>
    <w:tmpl w:val="8792515A"/>
    <w:lvl w:ilvl="0" w:tplc="4704EA66">
      <w:start w:val="1"/>
      <w:numFmt w:val="bullet"/>
      <w:lvlText w:val="-"/>
      <w:lvlJc w:val="left"/>
      <w:pPr>
        <w:ind w:left="1080" w:hanging="360"/>
      </w:pPr>
      <w:rPr>
        <w:rFonts w:ascii="Aptos" w:hAnsi="Aptos" w:hint="default"/>
      </w:rPr>
    </w:lvl>
    <w:lvl w:ilvl="1" w:tplc="F00481BA">
      <w:start w:val="1"/>
      <w:numFmt w:val="bullet"/>
      <w:lvlText w:val="o"/>
      <w:lvlJc w:val="left"/>
      <w:pPr>
        <w:ind w:left="1800" w:hanging="360"/>
      </w:pPr>
      <w:rPr>
        <w:rFonts w:ascii="Courier New" w:hAnsi="Courier New" w:hint="default"/>
      </w:rPr>
    </w:lvl>
    <w:lvl w:ilvl="2" w:tplc="274C0966">
      <w:start w:val="1"/>
      <w:numFmt w:val="bullet"/>
      <w:lvlText w:val=""/>
      <w:lvlJc w:val="left"/>
      <w:pPr>
        <w:ind w:left="2520" w:hanging="360"/>
      </w:pPr>
      <w:rPr>
        <w:rFonts w:ascii="Wingdings" w:hAnsi="Wingdings" w:hint="default"/>
      </w:rPr>
    </w:lvl>
    <w:lvl w:ilvl="3" w:tplc="D8584452">
      <w:start w:val="1"/>
      <w:numFmt w:val="bullet"/>
      <w:lvlText w:val=""/>
      <w:lvlJc w:val="left"/>
      <w:pPr>
        <w:ind w:left="3240" w:hanging="360"/>
      </w:pPr>
      <w:rPr>
        <w:rFonts w:ascii="Symbol" w:hAnsi="Symbol" w:hint="default"/>
      </w:rPr>
    </w:lvl>
    <w:lvl w:ilvl="4" w:tplc="6136BBF0">
      <w:start w:val="1"/>
      <w:numFmt w:val="bullet"/>
      <w:lvlText w:val="o"/>
      <w:lvlJc w:val="left"/>
      <w:pPr>
        <w:ind w:left="3960" w:hanging="360"/>
      </w:pPr>
      <w:rPr>
        <w:rFonts w:ascii="Courier New" w:hAnsi="Courier New" w:hint="default"/>
      </w:rPr>
    </w:lvl>
    <w:lvl w:ilvl="5" w:tplc="6986A7C6">
      <w:start w:val="1"/>
      <w:numFmt w:val="bullet"/>
      <w:lvlText w:val=""/>
      <w:lvlJc w:val="left"/>
      <w:pPr>
        <w:ind w:left="4680" w:hanging="360"/>
      </w:pPr>
      <w:rPr>
        <w:rFonts w:ascii="Wingdings" w:hAnsi="Wingdings" w:hint="default"/>
      </w:rPr>
    </w:lvl>
    <w:lvl w:ilvl="6" w:tplc="D31C6B8E">
      <w:start w:val="1"/>
      <w:numFmt w:val="bullet"/>
      <w:lvlText w:val=""/>
      <w:lvlJc w:val="left"/>
      <w:pPr>
        <w:ind w:left="5400" w:hanging="360"/>
      </w:pPr>
      <w:rPr>
        <w:rFonts w:ascii="Symbol" w:hAnsi="Symbol" w:hint="default"/>
      </w:rPr>
    </w:lvl>
    <w:lvl w:ilvl="7" w:tplc="9E940728">
      <w:start w:val="1"/>
      <w:numFmt w:val="bullet"/>
      <w:lvlText w:val="o"/>
      <w:lvlJc w:val="left"/>
      <w:pPr>
        <w:ind w:left="6120" w:hanging="360"/>
      </w:pPr>
      <w:rPr>
        <w:rFonts w:ascii="Courier New" w:hAnsi="Courier New" w:hint="default"/>
      </w:rPr>
    </w:lvl>
    <w:lvl w:ilvl="8" w:tplc="E15AD338">
      <w:start w:val="1"/>
      <w:numFmt w:val="bullet"/>
      <w:lvlText w:val=""/>
      <w:lvlJc w:val="left"/>
      <w:pPr>
        <w:ind w:left="6840" w:hanging="360"/>
      </w:pPr>
      <w:rPr>
        <w:rFonts w:ascii="Wingdings" w:hAnsi="Wingdings" w:hint="default"/>
      </w:rPr>
    </w:lvl>
  </w:abstractNum>
  <w:abstractNum w:abstractNumId="4" w15:restartNumberingAfterBreak="0">
    <w:nsid w:val="6CA6931A"/>
    <w:multiLevelType w:val="hybridMultilevel"/>
    <w:tmpl w:val="9D483DE2"/>
    <w:lvl w:ilvl="0" w:tplc="588A4160">
      <w:start w:val="1"/>
      <w:numFmt w:val="bullet"/>
      <w:lvlText w:val="-"/>
      <w:lvlJc w:val="left"/>
      <w:pPr>
        <w:ind w:left="720" w:hanging="360"/>
      </w:pPr>
      <w:rPr>
        <w:rFonts w:ascii="Aptos" w:hAnsi="Aptos" w:hint="default"/>
      </w:rPr>
    </w:lvl>
    <w:lvl w:ilvl="1" w:tplc="75A6D650">
      <w:start w:val="1"/>
      <w:numFmt w:val="bullet"/>
      <w:lvlText w:val="o"/>
      <w:lvlJc w:val="left"/>
      <w:pPr>
        <w:ind w:left="1440" w:hanging="360"/>
      </w:pPr>
      <w:rPr>
        <w:rFonts w:ascii="Courier New" w:hAnsi="Courier New" w:hint="default"/>
      </w:rPr>
    </w:lvl>
    <w:lvl w:ilvl="2" w:tplc="7E003DB8">
      <w:start w:val="1"/>
      <w:numFmt w:val="bullet"/>
      <w:lvlText w:val=""/>
      <w:lvlJc w:val="left"/>
      <w:pPr>
        <w:ind w:left="2160" w:hanging="360"/>
      </w:pPr>
      <w:rPr>
        <w:rFonts w:ascii="Wingdings" w:hAnsi="Wingdings" w:hint="default"/>
      </w:rPr>
    </w:lvl>
    <w:lvl w:ilvl="3" w:tplc="34A60BE0">
      <w:start w:val="1"/>
      <w:numFmt w:val="bullet"/>
      <w:lvlText w:val=""/>
      <w:lvlJc w:val="left"/>
      <w:pPr>
        <w:ind w:left="2880" w:hanging="360"/>
      </w:pPr>
      <w:rPr>
        <w:rFonts w:ascii="Symbol" w:hAnsi="Symbol" w:hint="default"/>
      </w:rPr>
    </w:lvl>
    <w:lvl w:ilvl="4" w:tplc="CA1080D6">
      <w:start w:val="1"/>
      <w:numFmt w:val="bullet"/>
      <w:lvlText w:val="o"/>
      <w:lvlJc w:val="left"/>
      <w:pPr>
        <w:ind w:left="3600" w:hanging="360"/>
      </w:pPr>
      <w:rPr>
        <w:rFonts w:ascii="Courier New" w:hAnsi="Courier New" w:hint="default"/>
      </w:rPr>
    </w:lvl>
    <w:lvl w:ilvl="5" w:tplc="F2DC97CC">
      <w:start w:val="1"/>
      <w:numFmt w:val="bullet"/>
      <w:lvlText w:val=""/>
      <w:lvlJc w:val="left"/>
      <w:pPr>
        <w:ind w:left="4320" w:hanging="360"/>
      </w:pPr>
      <w:rPr>
        <w:rFonts w:ascii="Wingdings" w:hAnsi="Wingdings" w:hint="default"/>
      </w:rPr>
    </w:lvl>
    <w:lvl w:ilvl="6" w:tplc="05A86D4C">
      <w:start w:val="1"/>
      <w:numFmt w:val="bullet"/>
      <w:lvlText w:val=""/>
      <w:lvlJc w:val="left"/>
      <w:pPr>
        <w:ind w:left="5040" w:hanging="360"/>
      </w:pPr>
      <w:rPr>
        <w:rFonts w:ascii="Symbol" w:hAnsi="Symbol" w:hint="default"/>
      </w:rPr>
    </w:lvl>
    <w:lvl w:ilvl="7" w:tplc="5DAAABC8">
      <w:start w:val="1"/>
      <w:numFmt w:val="bullet"/>
      <w:lvlText w:val="o"/>
      <w:lvlJc w:val="left"/>
      <w:pPr>
        <w:ind w:left="5760" w:hanging="360"/>
      </w:pPr>
      <w:rPr>
        <w:rFonts w:ascii="Courier New" w:hAnsi="Courier New" w:hint="default"/>
      </w:rPr>
    </w:lvl>
    <w:lvl w:ilvl="8" w:tplc="B054FE6E">
      <w:start w:val="1"/>
      <w:numFmt w:val="bullet"/>
      <w:lvlText w:val=""/>
      <w:lvlJc w:val="left"/>
      <w:pPr>
        <w:ind w:left="6480" w:hanging="360"/>
      </w:pPr>
      <w:rPr>
        <w:rFonts w:ascii="Wingdings" w:hAnsi="Wingdings" w:hint="default"/>
      </w:rPr>
    </w:lvl>
  </w:abstractNum>
  <w:num w:numId="1" w16cid:durableId="1984387217">
    <w:abstractNumId w:val="4"/>
  </w:num>
  <w:num w:numId="2" w16cid:durableId="496069421">
    <w:abstractNumId w:val="1"/>
  </w:num>
  <w:num w:numId="3" w16cid:durableId="1235779552">
    <w:abstractNumId w:val="3"/>
  </w:num>
  <w:num w:numId="4" w16cid:durableId="1057357962">
    <w:abstractNumId w:val="0"/>
  </w:num>
  <w:num w:numId="5" w16cid:durableId="13113221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632"/>
    <w:rsid w:val="0000369A"/>
    <w:rsid w:val="00005ADD"/>
    <w:rsid w:val="0001188F"/>
    <w:rsid w:val="00014658"/>
    <w:rsid w:val="00016257"/>
    <w:rsid w:val="00017350"/>
    <w:rsid w:val="00023DBE"/>
    <w:rsid w:val="00023F7C"/>
    <w:rsid w:val="0002404E"/>
    <w:rsid w:val="00024460"/>
    <w:rsid w:val="00025A68"/>
    <w:rsid w:val="00035CCB"/>
    <w:rsid w:val="000423B7"/>
    <w:rsid w:val="00054400"/>
    <w:rsid w:val="0006109B"/>
    <w:rsid w:val="000614AD"/>
    <w:rsid w:val="000614C2"/>
    <w:rsid w:val="00065749"/>
    <w:rsid w:val="00073596"/>
    <w:rsid w:val="00073DD6"/>
    <w:rsid w:val="00076DF0"/>
    <w:rsid w:val="000820A2"/>
    <w:rsid w:val="000851BF"/>
    <w:rsid w:val="00086A70"/>
    <w:rsid w:val="000879F9"/>
    <w:rsid w:val="000915A7"/>
    <w:rsid w:val="00092A25"/>
    <w:rsid w:val="000A7A96"/>
    <w:rsid w:val="000B6858"/>
    <w:rsid w:val="000C02C0"/>
    <w:rsid w:val="000C3D87"/>
    <w:rsid w:val="000C5A54"/>
    <w:rsid w:val="000C6A42"/>
    <w:rsid w:val="000C7852"/>
    <w:rsid w:val="000E02D2"/>
    <w:rsid w:val="000E3161"/>
    <w:rsid w:val="000E555F"/>
    <w:rsid w:val="000E5B70"/>
    <w:rsid w:val="000E6B85"/>
    <w:rsid w:val="000E78D9"/>
    <w:rsid w:val="000E7E5D"/>
    <w:rsid w:val="000F0A75"/>
    <w:rsid w:val="00103C92"/>
    <w:rsid w:val="0011281F"/>
    <w:rsid w:val="00114E50"/>
    <w:rsid w:val="0011685C"/>
    <w:rsid w:val="00121F86"/>
    <w:rsid w:val="001230FD"/>
    <w:rsid w:val="00136AEF"/>
    <w:rsid w:val="001374C1"/>
    <w:rsid w:val="00137716"/>
    <w:rsid w:val="0013780C"/>
    <w:rsid w:val="00140C6D"/>
    <w:rsid w:val="00144DBB"/>
    <w:rsid w:val="00145D32"/>
    <w:rsid w:val="0014663E"/>
    <w:rsid w:val="001476E2"/>
    <w:rsid w:val="00164549"/>
    <w:rsid w:val="00170DDC"/>
    <w:rsid w:val="001748FD"/>
    <w:rsid w:val="00180131"/>
    <w:rsid w:val="00187DBC"/>
    <w:rsid w:val="00190F39"/>
    <w:rsid w:val="00191370"/>
    <w:rsid w:val="001965D5"/>
    <w:rsid w:val="001A07CB"/>
    <w:rsid w:val="001B7B16"/>
    <w:rsid w:val="001C0E2B"/>
    <w:rsid w:val="001C2743"/>
    <w:rsid w:val="001C77D3"/>
    <w:rsid w:val="001E1D72"/>
    <w:rsid w:val="001E744B"/>
    <w:rsid w:val="001F2DCE"/>
    <w:rsid w:val="001F6A75"/>
    <w:rsid w:val="0020484A"/>
    <w:rsid w:val="00212A3C"/>
    <w:rsid w:val="002131C1"/>
    <w:rsid w:val="00215772"/>
    <w:rsid w:val="00230093"/>
    <w:rsid w:val="00233908"/>
    <w:rsid w:val="00242F3F"/>
    <w:rsid w:val="00244A1D"/>
    <w:rsid w:val="002565D3"/>
    <w:rsid w:val="00260FA2"/>
    <w:rsid w:val="002617F6"/>
    <w:rsid w:val="00262212"/>
    <w:rsid w:val="00264353"/>
    <w:rsid w:val="0026751B"/>
    <w:rsid w:val="00267BDE"/>
    <w:rsid w:val="00270BFD"/>
    <w:rsid w:val="002713B4"/>
    <w:rsid w:val="002750B6"/>
    <w:rsid w:val="002773C0"/>
    <w:rsid w:val="0028196D"/>
    <w:rsid w:val="0028376A"/>
    <w:rsid w:val="002920C0"/>
    <w:rsid w:val="00292FBE"/>
    <w:rsid w:val="0029553F"/>
    <w:rsid w:val="002955C9"/>
    <w:rsid w:val="002A0F0F"/>
    <w:rsid w:val="002A15A1"/>
    <w:rsid w:val="002B14E3"/>
    <w:rsid w:val="002B5C92"/>
    <w:rsid w:val="002C1DB9"/>
    <w:rsid w:val="002C3B5B"/>
    <w:rsid w:val="002C6E4B"/>
    <w:rsid w:val="002D4166"/>
    <w:rsid w:val="002D6E7E"/>
    <w:rsid w:val="002E104E"/>
    <w:rsid w:val="002E3EA3"/>
    <w:rsid w:val="002E46D2"/>
    <w:rsid w:val="002E46D9"/>
    <w:rsid w:val="002E7566"/>
    <w:rsid w:val="002F0478"/>
    <w:rsid w:val="002F5E15"/>
    <w:rsid w:val="00303316"/>
    <w:rsid w:val="003073E3"/>
    <w:rsid w:val="00312A49"/>
    <w:rsid w:val="00312B49"/>
    <w:rsid w:val="00313D01"/>
    <w:rsid w:val="00322793"/>
    <w:rsid w:val="003252BF"/>
    <w:rsid w:val="00332BCA"/>
    <w:rsid w:val="00340205"/>
    <w:rsid w:val="003465EC"/>
    <w:rsid w:val="00350EFB"/>
    <w:rsid w:val="00351684"/>
    <w:rsid w:val="003532DC"/>
    <w:rsid w:val="00355692"/>
    <w:rsid w:val="00357EDB"/>
    <w:rsid w:val="003617C7"/>
    <w:rsid w:val="00364FD7"/>
    <w:rsid w:val="00373A11"/>
    <w:rsid w:val="00380B13"/>
    <w:rsid w:val="00382CEF"/>
    <w:rsid w:val="00385694"/>
    <w:rsid w:val="0039545D"/>
    <w:rsid w:val="0039592D"/>
    <w:rsid w:val="003A1D6C"/>
    <w:rsid w:val="003A5076"/>
    <w:rsid w:val="003A5331"/>
    <w:rsid w:val="003B7D12"/>
    <w:rsid w:val="003C2C41"/>
    <w:rsid w:val="003C46AA"/>
    <w:rsid w:val="003D5395"/>
    <w:rsid w:val="003E3E93"/>
    <w:rsid w:val="003E5744"/>
    <w:rsid w:val="003F0EFF"/>
    <w:rsid w:val="003F317B"/>
    <w:rsid w:val="003F61EE"/>
    <w:rsid w:val="003F6902"/>
    <w:rsid w:val="00402C26"/>
    <w:rsid w:val="0040786C"/>
    <w:rsid w:val="00410D77"/>
    <w:rsid w:val="00412569"/>
    <w:rsid w:val="00412C90"/>
    <w:rsid w:val="004135EF"/>
    <w:rsid w:val="00421F0A"/>
    <w:rsid w:val="004257BB"/>
    <w:rsid w:val="00427951"/>
    <w:rsid w:val="004310C5"/>
    <w:rsid w:val="00431F5D"/>
    <w:rsid w:val="00432321"/>
    <w:rsid w:val="00432CCA"/>
    <w:rsid w:val="00435537"/>
    <w:rsid w:val="00440E02"/>
    <w:rsid w:val="004478C0"/>
    <w:rsid w:val="0045055A"/>
    <w:rsid w:val="00453011"/>
    <w:rsid w:val="00455D76"/>
    <w:rsid w:val="00462471"/>
    <w:rsid w:val="004629BB"/>
    <w:rsid w:val="00465760"/>
    <w:rsid w:val="00477C73"/>
    <w:rsid w:val="004815B3"/>
    <w:rsid w:val="0048380A"/>
    <w:rsid w:val="00484016"/>
    <w:rsid w:val="00490B11"/>
    <w:rsid w:val="00496A9F"/>
    <w:rsid w:val="004A0C42"/>
    <w:rsid w:val="004A3168"/>
    <w:rsid w:val="004B18CF"/>
    <w:rsid w:val="004B46DB"/>
    <w:rsid w:val="004C14B4"/>
    <w:rsid w:val="004C2263"/>
    <w:rsid w:val="004C6F1E"/>
    <w:rsid w:val="004D48CD"/>
    <w:rsid w:val="004D4F53"/>
    <w:rsid w:val="004E0110"/>
    <w:rsid w:val="004E4348"/>
    <w:rsid w:val="004E532C"/>
    <w:rsid w:val="004F00F9"/>
    <w:rsid w:val="004F0D5D"/>
    <w:rsid w:val="004F3E15"/>
    <w:rsid w:val="004F5CF1"/>
    <w:rsid w:val="00502AAD"/>
    <w:rsid w:val="00505674"/>
    <w:rsid w:val="00506F22"/>
    <w:rsid w:val="005303C2"/>
    <w:rsid w:val="005324FB"/>
    <w:rsid w:val="00536DA9"/>
    <w:rsid w:val="00544EC1"/>
    <w:rsid w:val="005500EB"/>
    <w:rsid w:val="00551D78"/>
    <w:rsid w:val="00555FFB"/>
    <w:rsid w:val="00556A0D"/>
    <w:rsid w:val="0055767A"/>
    <w:rsid w:val="005621D1"/>
    <w:rsid w:val="00562AED"/>
    <w:rsid w:val="005649D0"/>
    <w:rsid w:val="00566A72"/>
    <w:rsid w:val="005674B7"/>
    <w:rsid w:val="0056779E"/>
    <w:rsid w:val="00570423"/>
    <w:rsid w:val="00573344"/>
    <w:rsid w:val="005768F6"/>
    <w:rsid w:val="005774B5"/>
    <w:rsid w:val="005802B8"/>
    <w:rsid w:val="00590EA4"/>
    <w:rsid w:val="00590EB4"/>
    <w:rsid w:val="00592D12"/>
    <w:rsid w:val="0059499E"/>
    <w:rsid w:val="0059772C"/>
    <w:rsid w:val="005A0F40"/>
    <w:rsid w:val="005A1907"/>
    <w:rsid w:val="005A597E"/>
    <w:rsid w:val="005B3A99"/>
    <w:rsid w:val="005B42F9"/>
    <w:rsid w:val="005B60E9"/>
    <w:rsid w:val="005B6B81"/>
    <w:rsid w:val="005C3F90"/>
    <w:rsid w:val="005C42AA"/>
    <w:rsid w:val="005C4B60"/>
    <w:rsid w:val="005D1B57"/>
    <w:rsid w:val="005D1B5D"/>
    <w:rsid w:val="005D1F98"/>
    <w:rsid w:val="005D247F"/>
    <w:rsid w:val="005E3B9B"/>
    <w:rsid w:val="005F09FB"/>
    <w:rsid w:val="005F13FA"/>
    <w:rsid w:val="005F1CB8"/>
    <w:rsid w:val="00603CAC"/>
    <w:rsid w:val="006041F2"/>
    <w:rsid w:val="00616433"/>
    <w:rsid w:val="006177F6"/>
    <w:rsid w:val="00617E0A"/>
    <w:rsid w:val="00623A96"/>
    <w:rsid w:val="00623D2C"/>
    <w:rsid w:val="00624240"/>
    <w:rsid w:val="00624A47"/>
    <w:rsid w:val="00630B61"/>
    <w:rsid w:val="006323EC"/>
    <w:rsid w:val="006351C1"/>
    <w:rsid w:val="00657B3B"/>
    <w:rsid w:val="006634A5"/>
    <w:rsid w:val="00666502"/>
    <w:rsid w:val="006665B1"/>
    <w:rsid w:val="00667065"/>
    <w:rsid w:val="0066711D"/>
    <w:rsid w:val="00667492"/>
    <w:rsid w:val="0067127F"/>
    <w:rsid w:val="00671BDE"/>
    <w:rsid w:val="00672242"/>
    <w:rsid w:val="00683BF2"/>
    <w:rsid w:val="00684299"/>
    <w:rsid w:val="006846C1"/>
    <w:rsid w:val="00687A9B"/>
    <w:rsid w:val="006900C1"/>
    <w:rsid w:val="00690CF1"/>
    <w:rsid w:val="00693FB6"/>
    <w:rsid w:val="00696A21"/>
    <w:rsid w:val="006976D5"/>
    <w:rsid w:val="006A08FA"/>
    <w:rsid w:val="006A15B3"/>
    <w:rsid w:val="006A18B5"/>
    <w:rsid w:val="006A2267"/>
    <w:rsid w:val="006A2D03"/>
    <w:rsid w:val="006A51C3"/>
    <w:rsid w:val="006B08BA"/>
    <w:rsid w:val="006C4936"/>
    <w:rsid w:val="006C5086"/>
    <w:rsid w:val="006C7477"/>
    <w:rsid w:val="006C75EF"/>
    <w:rsid w:val="006D1773"/>
    <w:rsid w:val="006D2259"/>
    <w:rsid w:val="006D3387"/>
    <w:rsid w:val="006D53A0"/>
    <w:rsid w:val="006D75EF"/>
    <w:rsid w:val="006E44FA"/>
    <w:rsid w:val="006E6738"/>
    <w:rsid w:val="006E7955"/>
    <w:rsid w:val="006F0647"/>
    <w:rsid w:val="006F6134"/>
    <w:rsid w:val="006F7D58"/>
    <w:rsid w:val="00700E4B"/>
    <w:rsid w:val="007029E8"/>
    <w:rsid w:val="00702C6D"/>
    <w:rsid w:val="00710CD0"/>
    <w:rsid w:val="007160F8"/>
    <w:rsid w:val="00716960"/>
    <w:rsid w:val="007200F0"/>
    <w:rsid w:val="00721A1B"/>
    <w:rsid w:val="00723E7D"/>
    <w:rsid w:val="00732EE0"/>
    <w:rsid w:val="00733D29"/>
    <w:rsid w:val="00734868"/>
    <w:rsid w:val="00737324"/>
    <w:rsid w:val="00743A92"/>
    <w:rsid w:val="007442D8"/>
    <w:rsid w:val="007465BD"/>
    <w:rsid w:val="0074681C"/>
    <w:rsid w:val="00753587"/>
    <w:rsid w:val="007603A1"/>
    <w:rsid w:val="00764003"/>
    <w:rsid w:val="0077249B"/>
    <w:rsid w:val="00774BCF"/>
    <w:rsid w:val="00787CD5"/>
    <w:rsid w:val="00790C7A"/>
    <w:rsid w:val="00791419"/>
    <w:rsid w:val="007914FD"/>
    <w:rsid w:val="007940AE"/>
    <w:rsid w:val="0079422D"/>
    <w:rsid w:val="007949D2"/>
    <w:rsid w:val="007A2B91"/>
    <w:rsid w:val="007A2D69"/>
    <w:rsid w:val="007A55E3"/>
    <w:rsid w:val="007B2190"/>
    <w:rsid w:val="007B2D1B"/>
    <w:rsid w:val="007C2B5E"/>
    <w:rsid w:val="007C329B"/>
    <w:rsid w:val="007E0226"/>
    <w:rsid w:val="007E17ED"/>
    <w:rsid w:val="007E5032"/>
    <w:rsid w:val="007E64F6"/>
    <w:rsid w:val="007E6914"/>
    <w:rsid w:val="007F15E8"/>
    <w:rsid w:val="007F7DA6"/>
    <w:rsid w:val="00806E48"/>
    <w:rsid w:val="00811ABF"/>
    <w:rsid w:val="0081238F"/>
    <w:rsid w:val="008159C2"/>
    <w:rsid w:val="00817BFF"/>
    <w:rsid w:val="00821BD7"/>
    <w:rsid w:val="00824D0E"/>
    <w:rsid w:val="00824DA7"/>
    <w:rsid w:val="00831460"/>
    <w:rsid w:val="00837F04"/>
    <w:rsid w:val="00841DBE"/>
    <w:rsid w:val="00843CB9"/>
    <w:rsid w:val="008447A1"/>
    <w:rsid w:val="008476A2"/>
    <w:rsid w:val="00850994"/>
    <w:rsid w:val="00854442"/>
    <w:rsid w:val="00863204"/>
    <w:rsid w:val="00887944"/>
    <w:rsid w:val="008929A4"/>
    <w:rsid w:val="00894F30"/>
    <w:rsid w:val="008951FF"/>
    <w:rsid w:val="00897599"/>
    <w:rsid w:val="00897992"/>
    <w:rsid w:val="00897ADB"/>
    <w:rsid w:val="008A22D8"/>
    <w:rsid w:val="008A6AE9"/>
    <w:rsid w:val="008A76A3"/>
    <w:rsid w:val="008B582B"/>
    <w:rsid w:val="008B5885"/>
    <w:rsid w:val="008B5F28"/>
    <w:rsid w:val="008B6286"/>
    <w:rsid w:val="008C3D1B"/>
    <w:rsid w:val="008C4BEC"/>
    <w:rsid w:val="008D1113"/>
    <w:rsid w:val="008D2849"/>
    <w:rsid w:val="008D3FBE"/>
    <w:rsid w:val="008D4FFB"/>
    <w:rsid w:val="008D6DE8"/>
    <w:rsid w:val="008E34B5"/>
    <w:rsid w:val="008E4E77"/>
    <w:rsid w:val="008E58D2"/>
    <w:rsid w:val="008F628A"/>
    <w:rsid w:val="00906726"/>
    <w:rsid w:val="0090771F"/>
    <w:rsid w:val="00913F52"/>
    <w:rsid w:val="0091498A"/>
    <w:rsid w:val="00915EA2"/>
    <w:rsid w:val="0092243E"/>
    <w:rsid w:val="009232AD"/>
    <w:rsid w:val="00923CCB"/>
    <w:rsid w:val="00924097"/>
    <w:rsid w:val="00931C74"/>
    <w:rsid w:val="00936418"/>
    <w:rsid w:val="00936532"/>
    <w:rsid w:val="00951FD4"/>
    <w:rsid w:val="00963093"/>
    <w:rsid w:val="0096461B"/>
    <w:rsid w:val="0096546C"/>
    <w:rsid w:val="00965C8E"/>
    <w:rsid w:val="00965E86"/>
    <w:rsid w:val="00971FDB"/>
    <w:rsid w:val="00981664"/>
    <w:rsid w:val="0098378A"/>
    <w:rsid w:val="009847AF"/>
    <w:rsid w:val="00985201"/>
    <w:rsid w:val="00986F87"/>
    <w:rsid w:val="009876CF"/>
    <w:rsid w:val="00987DE3"/>
    <w:rsid w:val="00992485"/>
    <w:rsid w:val="009A0A73"/>
    <w:rsid w:val="009A4929"/>
    <w:rsid w:val="009B2846"/>
    <w:rsid w:val="009C0C58"/>
    <w:rsid w:val="009C54D6"/>
    <w:rsid w:val="009D3ED7"/>
    <w:rsid w:val="009D5573"/>
    <w:rsid w:val="009D70C2"/>
    <w:rsid w:val="009E0DA3"/>
    <w:rsid w:val="009E17BF"/>
    <w:rsid w:val="009E262F"/>
    <w:rsid w:val="009E2B26"/>
    <w:rsid w:val="009E6E4E"/>
    <w:rsid w:val="009F1DB2"/>
    <w:rsid w:val="009F3B76"/>
    <w:rsid w:val="00A1375A"/>
    <w:rsid w:val="00A14490"/>
    <w:rsid w:val="00A14F6D"/>
    <w:rsid w:val="00A165BC"/>
    <w:rsid w:val="00A26F50"/>
    <w:rsid w:val="00A40550"/>
    <w:rsid w:val="00A44CE6"/>
    <w:rsid w:val="00A47EBA"/>
    <w:rsid w:val="00A521E8"/>
    <w:rsid w:val="00A53614"/>
    <w:rsid w:val="00A54ABB"/>
    <w:rsid w:val="00A55955"/>
    <w:rsid w:val="00A56D62"/>
    <w:rsid w:val="00A65C17"/>
    <w:rsid w:val="00A71EE6"/>
    <w:rsid w:val="00A7490B"/>
    <w:rsid w:val="00A86880"/>
    <w:rsid w:val="00A9134E"/>
    <w:rsid w:val="00A934F3"/>
    <w:rsid w:val="00A93B98"/>
    <w:rsid w:val="00A93EDF"/>
    <w:rsid w:val="00A94CAF"/>
    <w:rsid w:val="00A9551B"/>
    <w:rsid w:val="00A9555B"/>
    <w:rsid w:val="00A970A2"/>
    <w:rsid w:val="00AA383C"/>
    <w:rsid w:val="00AA6E36"/>
    <w:rsid w:val="00AB04AF"/>
    <w:rsid w:val="00AB2D3A"/>
    <w:rsid w:val="00AB4ED3"/>
    <w:rsid w:val="00AB5B80"/>
    <w:rsid w:val="00AB72B1"/>
    <w:rsid w:val="00AB7856"/>
    <w:rsid w:val="00AB7989"/>
    <w:rsid w:val="00AC6152"/>
    <w:rsid w:val="00AD59B5"/>
    <w:rsid w:val="00AD6D0A"/>
    <w:rsid w:val="00AE1382"/>
    <w:rsid w:val="00AE65F9"/>
    <w:rsid w:val="00AF3DE5"/>
    <w:rsid w:val="00AF6D36"/>
    <w:rsid w:val="00AF75B1"/>
    <w:rsid w:val="00B01750"/>
    <w:rsid w:val="00B13878"/>
    <w:rsid w:val="00B144A7"/>
    <w:rsid w:val="00B20A42"/>
    <w:rsid w:val="00B20E30"/>
    <w:rsid w:val="00B22093"/>
    <w:rsid w:val="00B26B62"/>
    <w:rsid w:val="00B314EF"/>
    <w:rsid w:val="00B33728"/>
    <w:rsid w:val="00B33A3F"/>
    <w:rsid w:val="00B34D2A"/>
    <w:rsid w:val="00B35346"/>
    <w:rsid w:val="00B3628B"/>
    <w:rsid w:val="00B517CB"/>
    <w:rsid w:val="00B51AE1"/>
    <w:rsid w:val="00B53D27"/>
    <w:rsid w:val="00B657B9"/>
    <w:rsid w:val="00B66E09"/>
    <w:rsid w:val="00B70D0C"/>
    <w:rsid w:val="00B726C8"/>
    <w:rsid w:val="00B8232F"/>
    <w:rsid w:val="00B82AC3"/>
    <w:rsid w:val="00B8393B"/>
    <w:rsid w:val="00B84E71"/>
    <w:rsid w:val="00B85C97"/>
    <w:rsid w:val="00B8726A"/>
    <w:rsid w:val="00B978EE"/>
    <w:rsid w:val="00BA3A5A"/>
    <w:rsid w:val="00BB30DC"/>
    <w:rsid w:val="00BC12FB"/>
    <w:rsid w:val="00BC26C0"/>
    <w:rsid w:val="00BC628B"/>
    <w:rsid w:val="00BD00DC"/>
    <w:rsid w:val="00BD0786"/>
    <w:rsid w:val="00BD2BA3"/>
    <w:rsid w:val="00BD598C"/>
    <w:rsid w:val="00BE08C4"/>
    <w:rsid w:val="00BE573C"/>
    <w:rsid w:val="00BE609A"/>
    <w:rsid w:val="00BF00CE"/>
    <w:rsid w:val="00BF221A"/>
    <w:rsid w:val="00BF7396"/>
    <w:rsid w:val="00C00BD3"/>
    <w:rsid w:val="00C0492A"/>
    <w:rsid w:val="00C0611C"/>
    <w:rsid w:val="00C11B8A"/>
    <w:rsid w:val="00C15A54"/>
    <w:rsid w:val="00C21391"/>
    <w:rsid w:val="00C24BC4"/>
    <w:rsid w:val="00C27229"/>
    <w:rsid w:val="00C3208F"/>
    <w:rsid w:val="00C33532"/>
    <w:rsid w:val="00C351F1"/>
    <w:rsid w:val="00C3748B"/>
    <w:rsid w:val="00C41BD6"/>
    <w:rsid w:val="00C41C44"/>
    <w:rsid w:val="00C42172"/>
    <w:rsid w:val="00C54ADB"/>
    <w:rsid w:val="00C54F9A"/>
    <w:rsid w:val="00C56BD1"/>
    <w:rsid w:val="00C648C3"/>
    <w:rsid w:val="00C655B3"/>
    <w:rsid w:val="00C70F86"/>
    <w:rsid w:val="00C72020"/>
    <w:rsid w:val="00C74434"/>
    <w:rsid w:val="00C76668"/>
    <w:rsid w:val="00C77EB2"/>
    <w:rsid w:val="00C800E6"/>
    <w:rsid w:val="00C80EE4"/>
    <w:rsid w:val="00C85261"/>
    <w:rsid w:val="00C87225"/>
    <w:rsid w:val="00C90C0A"/>
    <w:rsid w:val="00C9257C"/>
    <w:rsid w:val="00C939C3"/>
    <w:rsid w:val="00C96510"/>
    <w:rsid w:val="00CB1326"/>
    <w:rsid w:val="00CB22A8"/>
    <w:rsid w:val="00CB2D8F"/>
    <w:rsid w:val="00CB3822"/>
    <w:rsid w:val="00CB60D6"/>
    <w:rsid w:val="00CB7D77"/>
    <w:rsid w:val="00CC40A2"/>
    <w:rsid w:val="00CC4600"/>
    <w:rsid w:val="00CC4E80"/>
    <w:rsid w:val="00CC6D9B"/>
    <w:rsid w:val="00CC6F87"/>
    <w:rsid w:val="00CC782A"/>
    <w:rsid w:val="00CD3FF6"/>
    <w:rsid w:val="00CE2B79"/>
    <w:rsid w:val="00CE5DD8"/>
    <w:rsid w:val="00CF02F6"/>
    <w:rsid w:val="00CF308B"/>
    <w:rsid w:val="00CF3094"/>
    <w:rsid w:val="00CF6CA5"/>
    <w:rsid w:val="00CF7B7D"/>
    <w:rsid w:val="00D0501F"/>
    <w:rsid w:val="00D05D50"/>
    <w:rsid w:val="00D06BC4"/>
    <w:rsid w:val="00D17123"/>
    <w:rsid w:val="00D21B8D"/>
    <w:rsid w:val="00D244ED"/>
    <w:rsid w:val="00D24E21"/>
    <w:rsid w:val="00D33632"/>
    <w:rsid w:val="00D36D43"/>
    <w:rsid w:val="00D4340F"/>
    <w:rsid w:val="00D45F82"/>
    <w:rsid w:val="00D511FF"/>
    <w:rsid w:val="00D52A6D"/>
    <w:rsid w:val="00D53953"/>
    <w:rsid w:val="00D55900"/>
    <w:rsid w:val="00D6202F"/>
    <w:rsid w:val="00D6214A"/>
    <w:rsid w:val="00D63340"/>
    <w:rsid w:val="00D63440"/>
    <w:rsid w:val="00D66C1E"/>
    <w:rsid w:val="00D75D46"/>
    <w:rsid w:val="00D77885"/>
    <w:rsid w:val="00D81204"/>
    <w:rsid w:val="00D83D5F"/>
    <w:rsid w:val="00D90537"/>
    <w:rsid w:val="00D925E8"/>
    <w:rsid w:val="00D975C1"/>
    <w:rsid w:val="00DA3DF9"/>
    <w:rsid w:val="00DB1E80"/>
    <w:rsid w:val="00DB4280"/>
    <w:rsid w:val="00DC10C9"/>
    <w:rsid w:val="00DC3937"/>
    <w:rsid w:val="00DC58F9"/>
    <w:rsid w:val="00DC6201"/>
    <w:rsid w:val="00DD077D"/>
    <w:rsid w:val="00DD38AC"/>
    <w:rsid w:val="00DE26FA"/>
    <w:rsid w:val="00DE3D66"/>
    <w:rsid w:val="00DE472B"/>
    <w:rsid w:val="00DE6083"/>
    <w:rsid w:val="00DE6D85"/>
    <w:rsid w:val="00DF1436"/>
    <w:rsid w:val="00DF3FB5"/>
    <w:rsid w:val="00E00B04"/>
    <w:rsid w:val="00E00FBF"/>
    <w:rsid w:val="00E036F0"/>
    <w:rsid w:val="00E04FC6"/>
    <w:rsid w:val="00E10D7E"/>
    <w:rsid w:val="00E16442"/>
    <w:rsid w:val="00E2013E"/>
    <w:rsid w:val="00E22575"/>
    <w:rsid w:val="00E273E1"/>
    <w:rsid w:val="00E32002"/>
    <w:rsid w:val="00E37562"/>
    <w:rsid w:val="00E37DC8"/>
    <w:rsid w:val="00E4001A"/>
    <w:rsid w:val="00E40FE5"/>
    <w:rsid w:val="00E45754"/>
    <w:rsid w:val="00E46880"/>
    <w:rsid w:val="00E47BB4"/>
    <w:rsid w:val="00E52C9C"/>
    <w:rsid w:val="00E555F3"/>
    <w:rsid w:val="00E56615"/>
    <w:rsid w:val="00E60D7D"/>
    <w:rsid w:val="00E62B87"/>
    <w:rsid w:val="00E6366B"/>
    <w:rsid w:val="00E645B2"/>
    <w:rsid w:val="00E6721E"/>
    <w:rsid w:val="00E73BF9"/>
    <w:rsid w:val="00E75EBA"/>
    <w:rsid w:val="00E81857"/>
    <w:rsid w:val="00E82777"/>
    <w:rsid w:val="00E82935"/>
    <w:rsid w:val="00E83577"/>
    <w:rsid w:val="00E83756"/>
    <w:rsid w:val="00E8473F"/>
    <w:rsid w:val="00E942EB"/>
    <w:rsid w:val="00EA249C"/>
    <w:rsid w:val="00EA2B64"/>
    <w:rsid w:val="00EA3387"/>
    <w:rsid w:val="00EB1488"/>
    <w:rsid w:val="00EB3996"/>
    <w:rsid w:val="00EB6D58"/>
    <w:rsid w:val="00EB7280"/>
    <w:rsid w:val="00EC1814"/>
    <w:rsid w:val="00EC19B5"/>
    <w:rsid w:val="00EC21D7"/>
    <w:rsid w:val="00EC275B"/>
    <w:rsid w:val="00EC3A9D"/>
    <w:rsid w:val="00EC56A4"/>
    <w:rsid w:val="00EC6DDD"/>
    <w:rsid w:val="00EC7BE3"/>
    <w:rsid w:val="00ED19E9"/>
    <w:rsid w:val="00ED3467"/>
    <w:rsid w:val="00ED7F93"/>
    <w:rsid w:val="00EE22D8"/>
    <w:rsid w:val="00EE33E9"/>
    <w:rsid w:val="00EE631D"/>
    <w:rsid w:val="00EF2D8B"/>
    <w:rsid w:val="00EF49B3"/>
    <w:rsid w:val="00F02617"/>
    <w:rsid w:val="00F04A2A"/>
    <w:rsid w:val="00F0531F"/>
    <w:rsid w:val="00F05A1C"/>
    <w:rsid w:val="00F11441"/>
    <w:rsid w:val="00F12920"/>
    <w:rsid w:val="00F13300"/>
    <w:rsid w:val="00F22C05"/>
    <w:rsid w:val="00F26132"/>
    <w:rsid w:val="00F313A8"/>
    <w:rsid w:val="00F32F85"/>
    <w:rsid w:val="00F35F05"/>
    <w:rsid w:val="00F4017E"/>
    <w:rsid w:val="00F401D7"/>
    <w:rsid w:val="00F4428F"/>
    <w:rsid w:val="00F44C83"/>
    <w:rsid w:val="00F45DE9"/>
    <w:rsid w:val="00F514CC"/>
    <w:rsid w:val="00F5416F"/>
    <w:rsid w:val="00F5659D"/>
    <w:rsid w:val="00F60A24"/>
    <w:rsid w:val="00F652EF"/>
    <w:rsid w:val="00F65B84"/>
    <w:rsid w:val="00F670D2"/>
    <w:rsid w:val="00F7342C"/>
    <w:rsid w:val="00F8043E"/>
    <w:rsid w:val="00F90E55"/>
    <w:rsid w:val="00F9118E"/>
    <w:rsid w:val="00F928E9"/>
    <w:rsid w:val="00F96EDD"/>
    <w:rsid w:val="00FA4776"/>
    <w:rsid w:val="00FA4D6A"/>
    <w:rsid w:val="00FA6CBE"/>
    <w:rsid w:val="00FB03D7"/>
    <w:rsid w:val="00FB43C2"/>
    <w:rsid w:val="00FC0090"/>
    <w:rsid w:val="00FC2FC2"/>
    <w:rsid w:val="00FC54E8"/>
    <w:rsid w:val="00FD51C7"/>
    <w:rsid w:val="00FD51FE"/>
    <w:rsid w:val="00FD52D6"/>
    <w:rsid w:val="00FE0A70"/>
    <w:rsid w:val="00FE0CC3"/>
    <w:rsid w:val="00FF26D9"/>
    <w:rsid w:val="00FF28E6"/>
    <w:rsid w:val="00FF63CC"/>
    <w:rsid w:val="08A4707D"/>
    <w:rsid w:val="09F20704"/>
    <w:rsid w:val="0B87B1FB"/>
    <w:rsid w:val="0BBBC947"/>
    <w:rsid w:val="12FF4B86"/>
    <w:rsid w:val="13DBC3C2"/>
    <w:rsid w:val="16987A56"/>
    <w:rsid w:val="194F7474"/>
    <w:rsid w:val="244935DA"/>
    <w:rsid w:val="2470D504"/>
    <w:rsid w:val="282EAB0D"/>
    <w:rsid w:val="32DCBA0B"/>
    <w:rsid w:val="37AFCC9C"/>
    <w:rsid w:val="3DDDED15"/>
    <w:rsid w:val="4384D0AA"/>
    <w:rsid w:val="47711941"/>
    <w:rsid w:val="5269ADE2"/>
    <w:rsid w:val="52D23C57"/>
    <w:rsid w:val="5514EC5D"/>
    <w:rsid w:val="58B1ACF9"/>
    <w:rsid w:val="634DD7B4"/>
    <w:rsid w:val="64294B55"/>
    <w:rsid w:val="65BC3157"/>
    <w:rsid w:val="6798F52D"/>
    <w:rsid w:val="68A15D85"/>
    <w:rsid w:val="70816A29"/>
    <w:rsid w:val="734589A1"/>
    <w:rsid w:val="745FDBAF"/>
    <w:rsid w:val="782E74C5"/>
    <w:rsid w:val="79AD22BF"/>
    <w:rsid w:val="7A32099B"/>
    <w:rsid w:val="7BCF1844"/>
    <w:rsid w:val="7CB631EA"/>
    <w:rsid w:val="7CEF9861"/>
    <w:rsid w:val="7F00E94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5E8CE"/>
  <w15:docId w15:val="{D13A6386-E1E9-48AD-A4F3-ACD8CCC92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0"/>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Refdecomentario">
    <w:name w:val="annotation reference"/>
    <w:basedOn w:val="Fuentedeprrafopredeter"/>
    <w:uiPriority w:val="99"/>
    <w:semiHidden/>
    <w:unhideWhenUsed/>
    <w:rsid w:val="00F652EF"/>
    <w:rPr>
      <w:sz w:val="16"/>
      <w:szCs w:val="16"/>
    </w:rPr>
  </w:style>
  <w:style w:type="paragraph" w:styleId="Asuntodelcomentario">
    <w:name w:val="annotation subject"/>
    <w:basedOn w:val="Textocomentario"/>
    <w:next w:val="Textocomentario"/>
    <w:link w:val="AsuntodelcomentarioCar"/>
    <w:uiPriority w:val="99"/>
    <w:semiHidden/>
    <w:unhideWhenUsed/>
    <w:rsid w:val="00F652EF"/>
    <w:rPr>
      <w:b/>
      <w:bCs/>
    </w:rPr>
  </w:style>
  <w:style w:type="character" w:customStyle="1" w:styleId="AsuntodelcomentarioCar">
    <w:name w:val="Asunto del comentario Car"/>
    <w:basedOn w:val="TextocomentarioCar"/>
    <w:link w:val="Asuntodelcomentario"/>
    <w:uiPriority w:val="99"/>
    <w:semiHidden/>
    <w:rsid w:val="00F652EF"/>
    <w:rPr>
      <w:rFonts w:ascii="Times New Roman" w:eastAsia="Times New Roman" w:hAnsi="Times New Roman" w:cs="Times New Roman"/>
      <w:b/>
      <w:bCs/>
      <w:sz w:val="20"/>
      <w:szCs w:val="20"/>
      <w:lang w:val="tr-TR" w:eastAsia="tr-TR"/>
    </w:rPr>
  </w:style>
  <w:style w:type="paragraph" w:styleId="Prrafodelista">
    <w:name w:val="List Paragraph"/>
    <w:basedOn w:val="Normal"/>
    <w:uiPriority w:val="34"/>
    <w:qFormat/>
    <w:rsid w:val="08A4707D"/>
    <w:pPr>
      <w:ind w:left="720"/>
      <w:contextualSpacing/>
    </w:pPr>
  </w:style>
  <w:style w:type="character" w:styleId="Hipervnculovisitado">
    <w:name w:val="FollowedHyperlink"/>
    <w:basedOn w:val="Fuentedeprrafopredeter"/>
    <w:uiPriority w:val="99"/>
    <w:semiHidden/>
    <w:unhideWhenUsed/>
    <w:rsid w:val="004310C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liliana.diegidio@anahuac.mx" TargetMode="External"/><Relationship Id="rId13" Type="http://schemas.openxmlformats.org/officeDocument/2006/relationships/hyperlink" Target="https://eaapublishing.org/journals/index.php/humanrev/article/download/977/1094/2050" TargetMode="External"/><Relationship Id="rId18" Type="http://schemas.openxmlformats.org/officeDocument/2006/relationships/hyperlink" Target="https://doi.org/10.1353/jhe.2005.0039"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doi.org/10.1080/0158037X.2024.2314694" TargetMode="External"/><Relationship Id="rId2" Type="http://schemas.openxmlformats.org/officeDocument/2006/relationships/numbering" Target="numbering.xml"/><Relationship Id="rId16" Type="http://schemas.openxmlformats.org/officeDocument/2006/relationships/hyperlink" Target="https://dspace.uib.es/xmlui/bitstream/handle/11201/3695/Crespi_Femenia_Margarita.pdf?sequence=1&amp;isAllowed=y" TargetMode="External"/><Relationship Id="rId20" Type="http://schemas.openxmlformats.org/officeDocument/2006/relationships/hyperlink" Target="https://vocabularies.unesco.org/browser/thesaurus/en/page/?clang=es&amp;uri=http%3A%2F%2Fvocabularies.unesco.org%2Fthesaurus%2Fconcept67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se.cardenasv@anahuac.mx" TargetMode="External"/><Relationship Id="rId5" Type="http://schemas.openxmlformats.org/officeDocument/2006/relationships/webSettings" Target="webSettings.xml"/><Relationship Id="rId15" Type="http://schemas.openxmlformats.org/officeDocument/2006/relationships/hyperlink" Target="https://doi.org/10.1007/s10734-016-0106-9" TargetMode="External"/><Relationship Id="rId10" Type="http://schemas.openxmlformats.org/officeDocument/2006/relationships/hyperlink" Target="mailto:ORCID" TargetMode="External"/><Relationship Id="rId19" Type="http://schemas.openxmlformats.org/officeDocument/2006/relationships/hyperlink" Target="https://www.planeacion.sep.gob.mx/doc/estadistica_e_indicadores/lineamientos_formulacion_de_indicadores.pdf" TargetMode="External"/><Relationship Id="rId4" Type="http://schemas.openxmlformats.org/officeDocument/2006/relationships/settings" Target="settings.xml"/><Relationship Id="rId9" Type="http://schemas.openxmlformats.org/officeDocument/2006/relationships/hyperlink" Target="mailto:ruben.torresga@anahuac.mx" TargetMode="External"/><Relationship Id="rId14" Type="http://schemas.openxmlformats.org/officeDocument/2006/relationships/hyperlink" Target="http://publicaciones.anuies.mx/pdfs/revista/Revista124_S3A2ES.pdf"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592</TotalTime>
  <Pages>2</Pages>
  <Words>1502</Words>
  <Characters>9098</Characters>
  <Application>Microsoft Office Word</Application>
  <DocSecurity>0</DocSecurity>
  <Lines>231</Lines>
  <Paragraphs>37</Paragraphs>
  <ScaleCrop>false</ScaleCrop>
  <Company/>
  <LinksUpToDate>false</LinksUpToDate>
  <CharactersWithSpaces>10572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José Honorio Cárdenas Vidaurri</cp:lastModifiedBy>
  <cp:revision>347</cp:revision>
  <dcterms:created xsi:type="dcterms:W3CDTF">2026-02-09T21:36:00Z</dcterms:created>
  <dcterms:modified xsi:type="dcterms:W3CDTF">2026-02-13T22:45:00Z</dcterms:modified>
</cp:coreProperties>
</file>