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D51B83" w:rsidRDefault="00000000">
      <w:pPr>
        <w:spacing w:after="729"/>
        <w:ind w:left="687" w:firstLine="0"/>
        <w:jc w:val="left"/>
      </w:pPr>
      <w:r>
        <w:rPr>
          <w:i/>
        </w:rPr>
        <w:t>Abstract ID: {</w:t>
      </w:r>
      <w:r>
        <w:rPr>
          <w:i/>
          <w:highlight w:val="yellow"/>
        </w:rPr>
        <w:t>to be filled by the organizers</w:t>
      </w:r>
      <w:r>
        <w:rPr>
          <w:i/>
        </w:rPr>
        <w:t xml:space="preserve">} </w:t>
      </w:r>
    </w:p>
    <w:p w:rsidR="00385C20" w:rsidRDefault="00385C20" w:rsidP="00385C20">
      <w:pPr>
        <w:spacing w:after="91"/>
        <w:ind w:left="430" w:firstLine="0"/>
        <w:jc w:val="center"/>
        <w:rPr>
          <w:sz w:val="38"/>
        </w:rPr>
      </w:pPr>
      <w:r w:rsidRPr="00385C20">
        <w:rPr>
          <w:sz w:val="38"/>
        </w:rPr>
        <w:t xml:space="preserve">Bifurcation and Critical Phenomena </w:t>
      </w:r>
    </w:p>
    <w:p w:rsidR="00385C20" w:rsidRDefault="00385C20" w:rsidP="00385C20">
      <w:pPr>
        <w:spacing w:after="91"/>
        <w:ind w:left="430" w:firstLine="0"/>
        <w:jc w:val="center"/>
        <w:rPr>
          <w:sz w:val="38"/>
        </w:rPr>
      </w:pPr>
      <w:r w:rsidRPr="00385C20">
        <w:rPr>
          <w:sz w:val="38"/>
        </w:rPr>
        <w:t>in Black Hole Thermodynamics</w:t>
      </w:r>
    </w:p>
    <w:p w:rsidR="00D51B83" w:rsidRDefault="00000000">
      <w:pPr>
        <w:spacing w:after="91"/>
        <w:ind w:left="430" w:firstLine="0"/>
        <w:jc w:val="left"/>
      </w:pPr>
      <w:r>
        <w:rPr>
          <w:b/>
          <w:sz w:val="24"/>
          <w:szCs w:val="24"/>
        </w:rPr>
        <w:t xml:space="preserve"> </w:t>
      </w:r>
    </w:p>
    <w:p w:rsidR="00D51B83" w:rsidRDefault="00000000">
      <w:pPr>
        <w:spacing w:after="0"/>
        <w:ind w:left="436" w:firstLine="429"/>
        <w:jc w:val="left"/>
      </w:pPr>
      <w:r>
        <w:rPr>
          <w:b/>
          <w:sz w:val="24"/>
          <w:szCs w:val="24"/>
        </w:rPr>
        <w:t>Primary author</w:t>
      </w:r>
      <w:r>
        <w:rPr>
          <w:sz w:val="24"/>
          <w:szCs w:val="24"/>
        </w:rPr>
        <w:t xml:space="preserve">: </w:t>
      </w:r>
      <w:r w:rsidR="00385C20">
        <w:rPr>
          <w:b/>
        </w:rPr>
        <w:t>Bidyut Hazarika</w:t>
      </w:r>
      <w:r w:rsidR="00385C20">
        <w:rPr>
          <w:vertAlign w:val="superscript"/>
        </w:rPr>
        <w:t>1</w:t>
      </w:r>
      <w:r>
        <w:rPr>
          <w:sz w:val="38"/>
          <w:szCs w:val="38"/>
        </w:rPr>
        <w:t xml:space="preserve"> </w:t>
      </w:r>
    </w:p>
    <w:p w:rsidR="00D51B83" w:rsidRDefault="00000000">
      <w:pPr>
        <w:spacing w:after="41"/>
        <w:ind w:left="436" w:firstLine="429"/>
        <w:jc w:val="left"/>
      </w:pPr>
      <w:r>
        <w:rPr>
          <w:b/>
          <w:sz w:val="24"/>
          <w:szCs w:val="24"/>
        </w:rPr>
        <w:t>Co-author</w:t>
      </w:r>
      <w:r>
        <w:rPr>
          <w:sz w:val="24"/>
          <w:szCs w:val="24"/>
        </w:rPr>
        <w:t xml:space="preserve">: </w:t>
      </w:r>
      <w:proofErr w:type="spellStart"/>
      <w:r w:rsidR="00385C20">
        <w:rPr>
          <w:b/>
        </w:rPr>
        <w:t>Prabwal</w:t>
      </w:r>
      <w:proofErr w:type="spellEnd"/>
      <w:r w:rsidR="00385C20">
        <w:rPr>
          <w:b/>
        </w:rPr>
        <w:t xml:space="preserve"> Phukon</w:t>
      </w:r>
      <w:r>
        <w:rPr>
          <w:vertAlign w:val="superscript"/>
        </w:rPr>
        <w:t>1</w:t>
      </w:r>
    </w:p>
    <w:p w:rsidR="00D51B83" w:rsidRDefault="00000000">
      <w:pPr>
        <w:ind w:left="433" w:firstLine="430"/>
      </w:pPr>
      <w:r>
        <w:rPr>
          <w:b/>
          <w:sz w:val="24"/>
          <w:szCs w:val="24"/>
        </w:rPr>
        <w:t>Presenter</w:t>
      </w:r>
      <w:r>
        <w:rPr>
          <w:sz w:val="24"/>
          <w:szCs w:val="24"/>
        </w:rPr>
        <w:t xml:space="preserve">: </w:t>
      </w:r>
      <w:r w:rsidR="00385C20">
        <w:t>Bidyut Hazarika</w:t>
      </w:r>
      <w:r>
        <w:t xml:space="preserve"> </w:t>
      </w:r>
    </w:p>
    <w:p w:rsidR="00D51B83" w:rsidRDefault="00000000">
      <w:pPr>
        <w:spacing w:after="55"/>
        <w:ind w:left="436" w:firstLine="429"/>
        <w:jc w:val="left"/>
      </w:pPr>
      <w:r>
        <w:rPr>
          <w:b/>
        </w:rPr>
        <w:t>Track Classification</w:t>
      </w:r>
      <w:r>
        <w:t>: Track 0</w:t>
      </w:r>
      <w:r w:rsidR="00385C20">
        <w:t>1</w:t>
      </w:r>
    </w:p>
    <w:p w:rsidR="00D51B83" w:rsidRDefault="00000000">
      <w:pPr>
        <w:spacing w:after="39"/>
        <w:ind w:left="438" w:firstLine="0"/>
        <w:jc w:val="left"/>
      </w:pPr>
      <w:r>
        <w:t xml:space="preserve"> </w:t>
      </w:r>
    </w:p>
    <w:p w:rsidR="00D51B83" w:rsidRDefault="00000000">
      <w:pPr>
        <w:spacing w:line="347" w:lineRule="auto"/>
        <w:ind w:left="433" w:right="2763" w:firstLine="430"/>
      </w:pPr>
      <w:proofErr w:type="gramStart"/>
      <w:r>
        <w:rPr>
          <w:vertAlign w:val="superscript"/>
        </w:rPr>
        <w:t>1</w:t>
      </w:r>
      <w:r>
        <w:t xml:space="preserve">  Department</w:t>
      </w:r>
      <w:proofErr w:type="gramEnd"/>
      <w:r w:rsidR="00385C20">
        <w:t xml:space="preserve"> of Physics</w:t>
      </w:r>
      <w:r>
        <w:t xml:space="preserve">, </w:t>
      </w:r>
      <w:r w:rsidR="00385C20">
        <w:t>Dibrugarh</w:t>
      </w:r>
      <w:r>
        <w:t xml:space="preserve"> University  </w:t>
      </w:r>
    </w:p>
    <w:p w:rsidR="00D51B83" w:rsidRDefault="00D51B83">
      <w:pPr>
        <w:spacing w:line="347" w:lineRule="auto"/>
        <w:ind w:left="433" w:right="2763" w:firstLine="430"/>
      </w:pPr>
    </w:p>
    <w:p w:rsidR="00D51B83" w:rsidRDefault="00000000">
      <w:pPr>
        <w:spacing w:line="347" w:lineRule="auto"/>
        <w:ind w:left="433" w:right="2763" w:firstLine="430"/>
      </w:pPr>
      <w:r>
        <w:t xml:space="preserve">*Corresponding Author: </w:t>
      </w:r>
      <w:r>
        <w:rPr>
          <w:i/>
          <w:sz w:val="20"/>
          <w:szCs w:val="20"/>
        </w:rPr>
        <w:t>email@domain.com</w:t>
      </w:r>
      <w:r>
        <w:t xml:space="preserve"> </w:t>
      </w:r>
    </w:p>
    <w:p w:rsidR="00D51B83" w:rsidRDefault="00000000">
      <w:pPr>
        <w:spacing w:after="128"/>
        <w:ind w:left="557" w:firstLine="0"/>
        <w:jc w:val="center"/>
      </w:pPr>
      <w:r>
        <w:rPr>
          <w:sz w:val="38"/>
          <w:szCs w:val="38"/>
        </w:rPr>
        <w:t xml:space="preserve"> </w:t>
      </w:r>
    </w:p>
    <w:p w:rsidR="00385C20" w:rsidRPr="00385C20" w:rsidRDefault="00000000" w:rsidP="00385C20">
      <w:pPr>
        <w:spacing w:after="0"/>
        <w:ind w:left="242" w:firstLine="438"/>
        <w:rPr>
          <w:lang w:val="en-IN"/>
        </w:rPr>
      </w:pPr>
      <w:proofErr w:type="gramStart"/>
      <w:r w:rsidRPr="00385C20">
        <w:rPr>
          <w:b/>
          <w:bCs/>
        </w:rPr>
        <w:t>Abstract</w:t>
      </w:r>
      <w:r w:rsidR="00385C20" w:rsidRPr="00385C20">
        <w:rPr>
          <w:b/>
          <w:bCs/>
        </w:rPr>
        <w:t xml:space="preserve"> </w:t>
      </w:r>
      <w:r w:rsidRPr="00385C20">
        <w:rPr>
          <w:b/>
          <w:bCs/>
        </w:rPr>
        <w:t>:</w:t>
      </w:r>
      <w:proofErr w:type="gramEnd"/>
      <w:r>
        <w:t xml:space="preserve"> </w:t>
      </w:r>
      <w:r w:rsidR="00385C20" w:rsidRPr="00385C20">
        <w:rPr>
          <w:lang w:val="en-IN"/>
        </w:rPr>
        <w:t xml:space="preserve">In this work, we treat black holes as bifurcation points and explore their thermodynamic phase structure using the framework of bifurcation theory which is a commonly used method from non- linear dynamics. By constructing an appropriate bifurcating function, we </w:t>
      </w:r>
      <w:proofErr w:type="spellStart"/>
      <w:r w:rsidR="00385C20" w:rsidRPr="00385C20">
        <w:rPr>
          <w:lang w:val="en-IN"/>
        </w:rPr>
        <w:t>analyze</w:t>
      </w:r>
      <w:proofErr w:type="spellEnd"/>
      <w:r w:rsidR="00385C20" w:rsidRPr="00385C20">
        <w:rPr>
          <w:lang w:val="en-IN"/>
        </w:rPr>
        <w:t xml:space="preserve"> how black holes transition between different thermodynamic phases through changes in the number and stability of fixed points. Our study shows that stable fixed points correspond to thermodynamically stable black hole states, while unstable ones indicate instability and decay. The dynamical evolution of the system further supports this correspondence, with stable configurations approaching equilibrium and unstable ones diverging from it. </w:t>
      </w:r>
    </w:p>
    <w:p w:rsidR="00D51B83" w:rsidRDefault="00D51B83" w:rsidP="00385C20">
      <w:pPr>
        <w:spacing w:after="0"/>
        <w:ind w:left="242" w:firstLine="438"/>
      </w:pPr>
    </w:p>
    <w:p w:rsidR="00D51B83" w:rsidRDefault="00D51B83">
      <w:pPr>
        <w:spacing w:after="0"/>
        <w:ind w:left="242" w:firstLine="438"/>
      </w:pPr>
    </w:p>
    <w:p w:rsidR="00D51B83" w:rsidRDefault="00000000">
      <w:pPr>
        <w:tabs>
          <w:tab w:val="center" w:pos="1067"/>
          <w:tab w:val="center" w:pos="1963"/>
          <w:tab w:val="center" w:pos="2391"/>
          <w:tab w:val="center" w:pos="8050"/>
        </w:tabs>
        <w:spacing w:after="0"/>
        <w:ind w:left="0" w:firstLine="0"/>
        <w:jc w:val="left"/>
      </w:pPr>
      <w:r>
        <w:tab/>
      </w:r>
      <w:r>
        <w:rPr>
          <w:rFonts w:ascii="Calibri" w:eastAsia="Calibri" w:hAnsi="Calibri" w:cs="Calibri"/>
        </w:rPr>
        <w:t xml:space="preserve"> </w:t>
      </w:r>
    </w:p>
    <w:sectPr w:rsidR="00D51B83">
      <w:headerReference w:type="default" r:id="rId7"/>
      <w:footerReference w:type="default" r:id="rId8"/>
      <w:pgSz w:w="11900" w:h="16840"/>
      <w:pgMar w:top="1440" w:right="1386" w:bottom="1273" w:left="169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56697E" w:rsidRDefault="0056697E">
      <w:pPr>
        <w:spacing w:after="0" w:line="240" w:lineRule="auto"/>
      </w:pPr>
      <w:r>
        <w:separator/>
      </w:r>
    </w:p>
  </w:endnote>
  <w:endnote w:type="continuationSeparator" w:id="0">
    <w:p w:rsidR="0056697E" w:rsidRDefault="005669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D51B83" w:rsidRDefault="00000000">
    <w:pPr>
      <w:pBdr>
        <w:top w:val="nil"/>
        <w:left w:val="nil"/>
        <w:bottom w:val="nil"/>
        <w:right w:val="nil"/>
        <w:between w:val="nil"/>
      </w:pBdr>
      <w:tabs>
        <w:tab w:val="center" w:pos="4680"/>
        <w:tab w:val="right" w:pos="9360"/>
      </w:tabs>
      <w:spacing w:after="0" w:line="240" w:lineRule="auto"/>
    </w:pPr>
    <w:r>
      <w:rPr>
        <w:noProof/>
      </w:rPr>
      <w:drawing>
        <wp:anchor distT="0" distB="0" distL="114300" distR="114300" simplePos="0" relativeHeight="251658240" behindDoc="0" locked="0" layoutInCell="1" hidden="0" allowOverlap="1">
          <wp:simplePos x="0" y="0"/>
          <wp:positionH relativeFrom="column">
            <wp:posOffset>1</wp:posOffset>
          </wp:positionH>
          <wp:positionV relativeFrom="paragraph">
            <wp:posOffset>155575</wp:posOffset>
          </wp:positionV>
          <wp:extent cx="712470" cy="280670"/>
          <wp:effectExtent l="0" t="0" r="0" b="0"/>
          <wp:wrapSquare wrapText="bothSides" distT="0" distB="0" distL="114300" distR="114300"/>
          <wp:docPr id="1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712470" cy="280670"/>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56697E" w:rsidRDefault="0056697E">
      <w:pPr>
        <w:spacing w:after="0" w:line="240" w:lineRule="auto"/>
      </w:pPr>
      <w:r>
        <w:separator/>
      </w:r>
    </w:p>
  </w:footnote>
  <w:footnote w:type="continuationSeparator" w:id="0">
    <w:p w:rsidR="0056697E" w:rsidRDefault="005669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D51B83" w:rsidRDefault="00000000">
    <w:pPr>
      <w:spacing w:after="471"/>
      <w:ind w:left="0" w:right="47" w:firstLine="0"/>
      <w:jc w:val="center"/>
    </w:pPr>
    <w:r>
      <w:rPr>
        <w:rFonts w:ascii="Calibri" w:eastAsia="Calibri" w:hAnsi="Calibri" w:cs="Calibri"/>
        <w:sz w:val="20"/>
        <w:szCs w:val="20"/>
      </w:rPr>
      <w:t xml:space="preserve">Symposium on Physics: Advances in Research and Knowledge (SPARK) 2025 </w:t>
    </w:r>
  </w:p>
  <w:p w:rsidR="00D51B83" w:rsidRDefault="00D51B83">
    <w:pPr>
      <w:pBdr>
        <w:top w:val="nil"/>
        <w:left w:val="nil"/>
        <w:bottom w:val="nil"/>
        <w:right w:val="nil"/>
        <w:between w:val="nil"/>
      </w:pBdr>
      <w:tabs>
        <w:tab w:val="center" w:pos="4680"/>
        <w:tab w:val="right" w:pos="9360"/>
      </w:tabs>
      <w:spacing w:after="0" w:line="240" w:lineRule="aut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1B83"/>
    <w:rsid w:val="00385C20"/>
    <w:rsid w:val="0056697E"/>
    <w:rsid w:val="00D51B83"/>
    <w:rsid w:val="00E34172"/>
    <w:rsid w:val="00FE10DA"/>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ecimalSymbol w:val="."/>
  <w:listSeparator w:val=","/>
  <w14:docId w14:val="73EE948A"/>
  <w15:docId w15:val="{FFFEA0E1-CC3A-B545-BBA1-DBA3F2B857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GB" w:bidi="ar-SA"/>
      </w:rPr>
    </w:rPrDefault>
    <w:pPrDefault>
      <w:pPr>
        <w:spacing w:after="42" w:line="259" w:lineRule="auto"/>
        <w:ind w:left="440" w:hanging="1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color w:val="000000"/>
    </w:rPr>
  </w:style>
  <w:style w:type="paragraph" w:styleId="Heading1">
    <w:name w:val="heading 1"/>
    <w:next w:val="Normal"/>
    <w:link w:val="Heading1Char"/>
    <w:uiPriority w:val="9"/>
    <w:qFormat/>
    <w:pPr>
      <w:keepNext/>
      <w:keepLines/>
      <w:spacing w:after="0"/>
      <w:ind w:left="1072"/>
      <w:jc w:val="center"/>
      <w:outlineLvl w:val="0"/>
    </w:pPr>
    <w:rPr>
      <w:color w:val="000000"/>
      <w:sz w:val="3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1Char">
    <w:name w:val="Heading 1 Char"/>
    <w:link w:val="Heading1"/>
    <w:rPr>
      <w:rFonts w:ascii="Times New Roman" w:eastAsia="Times New Roman" w:hAnsi="Times New Roman" w:cs="Times New Roman"/>
      <w:color w:val="000000"/>
      <w:sz w:val="38"/>
    </w:rPr>
  </w:style>
  <w:style w:type="paragraph" w:styleId="Header">
    <w:name w:val="header"/>
    <w:basedOn w:val="Normal"/>
    <w:link w:val="HeaderChar"/>
    <w:uiPriority w:val="99"/>
    <w:unhideWhenUsed/>
    <w:rsid w:val="006E42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42A8"/>
    <w:rPr>
      <w:rFonts w:ascii="Times New Roman" w:eastAsia="Times New Roman" w:hAnsi="Times New Roman" w:cs="Times New Roman"/>
      <w:color w:val="000000"/>
      <w:sz w:val="22"/>
    </w:rPr>
  </w:style>
  <w:style w:type="paragraph" w:styleId="Footer">
    <w:name w:val="footer"/>
    <w:basedOn w:val="Normal"/>
    <w:link w:val="FooterChar"/>
    <w:uiPriority w:val="99"/>
    <w:unhideWhenUsed/>
    <w:rsid w:val="006E42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42A8"/>
    <w:rPr>
      <w:rFonts w:ascii="Times New Roman" w:eastAsia="Times New Roman" w:hAnsi="Times New Roman" w:cs="Times New Roman"/>
      <w:color w:val="000000"/>
      <w:sz w:val="2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semiHidden/>
    <w:unhideWhenUsed/>
    <w:rsid w:val="00385C2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21890117">
      <w:bodyDiv w:val="1"/>
      <w:marLeft w:val="0"/>
      <w:marRight w:val="0"/>
      <w:marTop w:val="0"/>
      <w:marBottom w:val="0"/>
      <w:divBdr>
        <w:top w:val="none" w:sz="0" w:space="0" w:color="auto"/>
        <w:left w:val="none" w:sz="0" w:space="0" w:color="auto"/>
        <w:bottom w:val="none" w:sz="0" w:space="0" w:color="auto"/>
        <w:right w:val="none" w:sz="0" w:space="0" w:color="auto"/>
      </w:divBdr>
      <w:divsChild>
        <w:div w:id="1332366877">
          <w:marLeft w:val="0"/>
          <w:marRight w:val="0"/>
          <w:marTop w:val="0"/>
          <w:marBottom w:val="0"/>
          <w:divBdr>
            <w:top w:val="none" w:sz="0" w:space="0" w:color="auto"/>
            <w:left w:val="none" w:sz="0" w:space="0" w:color="auto"/>
            <w:bottom w:val="none" w:sz="0" w:space="0" w:color="auto"/>
            <w:right w:val="none" w:sz="0" w:space="0" w:color="auto"/>
          </w:divBdr>
          <w:divsChild>
            <w:div w:id="1069352412">
              <w:marLeft w:val="0"/>
              <w:marRight w:val="0"/>
              <w:marTop w:val="0"/>
              <w:marBottom w:val="0"/>
              <w:divBdr>
                <w:top w:val="none" w:sz="0" w:space="0" w:color="auto"/>
                <w:left w:val="none" w:sz="0" w:space="0" w:color="auto"/>
                <w:bottom w:val="none" w:sz="0" w:space="0" w:color="auto"/>
                <w:right w:val="none" w:sz="0" w:space="0" w:color="auto"/>
              </w:divBdr>
              <w:divsChild>
                <w:div w:id="2111655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5576673">
      <w:bodyDiv w:val="1"/>
      <w:marLeft w:val="0"/>
      <w:marRight w:val="0"/>
      <w:marTop w:val="0"/>
      <w:marBottom w:val="0"/>
      <w:divBdr>
        <w:top w:val="none" w:sz="0" w:space="0" w:color="auto"/>
        <w:left w:val="none" w:sz="0" w:space="0" w:color="auto"/>
        <w:bottom w:val="none" w:sz="0" w:space="0" w:color="auto"/>
        <w:right w:val="none" w:sz="0" w:space="0" w:color="auto"/>
      </w:divBdr>
      <w:divsChild>
        <w:div w:id="567304318">
          <w:marLeft w:val="0"/>
          <w:marRight w:val="0"/>
          <w:marTop w:val="0"/>
          <w:marBottom w:val="0"/>
          <w:divBdr>
            <w:top w:val="none" w:sz="0" w:space="0" w:color="auto"/>
            <w:left w:val="none" w:sz="0" w:space="0" w:color="auto"/>
            <w:bottom w:val="none" w:sz="0" w:space="0" w:color="auto"/>
            <w:right w:val="none" w:sz="0" w:space="0" w:color="auto"/>
          </w:divBdr>
          <w:divsChild>
            <w:div w:id="16391367">
              <w:marLeft w:val="0"/>
              <w:marRight w:val="0"/>
              <w:marTop w:val="0"/>
              <w:marBottom w:val="0"/>
              <w:divBdr>
                <w:top w:val="none" w:sz="0" w:space="0" w:color="auto"/>
                <w:left w:val="none" w:sz="0" w:space="0" w:color="auto"/>
                <w:bottom w:val="none" w:sz="0" w:space="0" w:color="auto"/>
                <w:right w:val="none" w:sz="0" w:space="0" w:color="auto"/>
              </w:divBdr>
              <w:divsChild>
                <w:div w:id="42021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gVU5xMC2s51rTXKu0MGxilv5qw==">CgMxLjA4AHIhMTFqNWQ0RHp1aVVrZlFiUG1YTHlpajZydlNOUWpWa1pz</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157</Words>
  <Characters>901</Characters>
  <Application>Microsoft Office Word</Application>
  <DocSecurity>0</DocSecurity>
  <Lines>7</Lines>
  <Paragraphs>2</Paragraphs>
  <ScaleCrop>false</ScaleCrop>
  <Company/>
  <LinksUpToDate>false</LinksUpToDate>
  <CharactersWithSpaces>1056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Dipankar Chetia</dc:creator>
  <cp:lastModifiedBy>Bidyut Hazarika</cp:lastModifiedBy>
  <cp:revision>2</cp:revision>
  <dcterms:created xsi:type="dcterms:W3CDTF">2025-09-18T07:17:00Z</dcterms:created>
  <dcterms:modified xsi:type="dcterms:W3CDTF">2025-09-18T07:17:00Z</dcterms:modified>
</cp:coreProperties>
</file>