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2736" w:rsidRPr="00D92188" w:rsidRDefault="00166569" w:rsidP="00287716">
      <w:r w:rsidRPr="00D92188">
        <w:rPr>
          <w:noProof/>
        </w:rPr>
        <w:drawing>
          <wp:inline distT="0" distB="0" distL="0" distR="0" wp14:anchorId="7FFF28C9" wp14:editId="7ACCB1A2">
            <wp:extent cx="2819872" cy="1267326"/>
            <wp:effectExtent l="0" t="0" r="0" b="0"/>
            <wp:docPr id="1210561455" name="Imagem 11" descr="Placa com fundo preto&#10;&#10;Descrição gerada automaticamente com confiança mé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0561455" name="Imagem 11" descr="Placa com fundo preto&#10;&#10;Descrição gerada automaticamente com confiança média"/>
                    <pic:cNvPicPr/>
                  </pic:nvPicPr>
                  <pic:blipFill rotWithShape="1">
                    <a:blip r:embed="rId9"/>
                    <a:srcRect l="3211" t="13124" r="-1400" b="42747"/>
                    <a:stretch/>
                  </pic:blipFill>
                  <pic:spPr bwMode="auto">
                    <a:xfrm>
                      <a:off x="0" y="0"/>
                      <a:ext cx="2915360" cy="131024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22736" w:rsidRPr="00D92188" w:rsidRDefault="00522736" w:rsidP="00287716"/>
    <w:p w:rsidR="00106BD3" w:rsidRPr="00D92188" w:rsidRDefault="00A95829" w:rsidP="0074016A">
      <w:pPr>
        <w:pStyle w:val="jd-titulo1"/>
      </w:pPr>
      <w:proofErr w:type="spellStart"/>
      <w:r w:rsidRPr="00D92188">
        <w:t>A</w:t>
      </w:r>
      <w:r w:rsidR="005479F8" w:rsidRPr="00D92188">
        <w:t>r</w:t>
      </w:r>
      <w:r w:rsidRPr="00D92188">
        <w:t>morieta</w:t>
      </w:r>
      <w:proofErr w:type="spellEnd"/>
      <w:r w:rsidRPr="00D92188">
        <w:t xml:space="preserve"> – Uma Suíte Pernambucana para Flauta Doce e Cravo</w:t>
      </w:r>
    </w:p>
    <w:p w:rsidR="00106BD3" w:rsidRPr="00C32CE4" w:rsidRDefault="00A95829" w:rsidP="00DC0FC5">
      <w:pPr>
        <w:pStyle w:val="jd-Title"/>
        <w:rPr>
          <w:lang w:val="en-US"/>
        </w:rPr>
      </w:pPr>
      <w:proofErr w:type="spellStart"/>
      <w:r w:rsidRPr="00C32CE4">
        <w:rPr>
          <w:lang w:val="en-US"/>
        </w:rPr>
        <w:t>Armorieta</w:t>
      </w:r>
      <w:proofErr w:type="spellEnd"/>
      <w:r w:rsidRPr="00C32CE4">
        <w:rPr>
          <w:lang w:val="en-US"/>
        </w:rPr>
        <w:t xml:space="preserve"> – A </w:t>
      </w:r>
      <w:proofErr w:type="spellStart"/>
      <w:r w:rsidRPr="00C32CE4">
        <w:rPr>
          <w:lang w:val="en-US"/>
        </w:rPr>
        <w:t>Pernambucan</w:t>
      </w:r>
      <w:proofErr w:type="spellEnd"/>
      <w:r w:rsidRPr="00C32CE4">
        <w:rPr>
          <w:lang w:val="en-US"/>
        </w:rPr>
        <w:t xml:space="preserve"> Suite for Recorder and Harpsichord</w:t>
      </w:r>
    </w:p>
    <w:p w:rsidR="003C0536" w:rsidRPr="00D92188" w:rsidRDefault="00A95829" w:rsidP="0067598F">
      <w:pPr>
        <w:pStyle w:val="jd-Autor"/>
      </w:pPr>
      <w:proofErr w:type="spellStart"/>
      <w:r w:rsidRPr="00D92188">
        <w:t>Ladson</w:t>
      </w:r>
      <w:proofErr w:type="spellEnd"/>
      <w:r w:rsidRPr="00D92188">
        <w:t xml:space="preserve"> Ferreira de Matos</w:t>
      </w:r>
    </w:p>
    <w:p w:rsidR="003C0536" w:rsidRPr="00D92188" w:rsidRDefault="00A95829" w:rsidP="0067598F">
      <w:pPr>
        <w:pStyle w:val="jd-Autor"/>
      </w:pPr>
      <w:r w:rsidRPr="00D92188">
        <w:t>Escola Técnica Estadual de Criatividade Musical</w:t>
      </w:r>
    </w:p>
    <w:p w:rsidR="00A95829" w:rsidRPr="00D92188" w:rsidRDefault="00A95829" w:rsidP="0067598F">
      <w:pPr>
        <w:pStyle w:val="jd-Autor"/>
      </w:pPr>
    </w:p>
    <w:p w:rsidR="00A95829" w:rsidRPr="00D92188" w:rsidRDefault="00A95829" w:rsidP="0067598F">
      <w:pPr>
        <w:pStyle w:val="jd-Autor"/>
      </w:pPr>
      <w:r w:rsidRPr="00D92188">
        <w:t>Lucas Barbosa da Silva</w:t>
      </w:r>
    </w:p>
    <w:p w:rsidR="004F141F" w:rsidRPr="00D92188" w:rsidRDefault="004F141F" w:rsidP="0067598F">
      <w:pPr>
        <w:pStyle w:val="jd-Autor"/>
        <w:rPr>
          <w:rFonts w:cs="Arial"/>
          <w:color w:val="000000" w:themeColor="text1"/>
          <w:sz w:val="18"/>
          <w:szCs w:val="18"/>
        </w:rPr>
      </w:pPr>
      <w:r w:rsidRPr="00D92188">
        <w:t>Escola Técnica Estadual de Criatividade Musical</w:t>
      </w:r>
    </w:p>
    <w:p w:rsidR="003C0536" w:rsidRPr="00D92188" w:rsidRDefault="003C0536" w:rsidP="00580A16">
      <w:pPr>
        <w:rPr>
          <w:rFonts w:ascii="Tahoma" w:hAnsi="Tahoma" w:cs="Tahoma"/>
          <w:sz w:val="22"/>
        </w:rPr>
      </w:pPr>
    </w:p>
    <w:p w:rsidR="0076096B" w:rsidRPr="00D92188" w:rsidRDefault="0076096B" w:rsidP="00656D80">
      <w:pPr>
        <w:pStyle w:val="jd-resumo"/>
        <w:rPr>
          <w:lang w:val="pt-BR"/>
        </w:rPr>
      </w:pPr>
    </w:p>
    <w:p w:rsidR="002855E7" w:rsidRPr="00EE592D" w:rsidRDefault="00106BD3" w:rsidP="002855E7">
      <w:pPr>
        <w:pStyle w:val="jd-resumo"/>
        <w:rPr>
          <w:lang w:val="pt-BR"/>
        </w:rPr>
      </w:pPr>
      <w:r w:rsidRPr="00D92188">
        <w:rPr>
          <w:b/>
          <w:lang w:val="pt-BR"/>
        </w:rPr>
        <w:t>Resumo</w:t>
      </w:r>
      <w:r w:rsidRPr="00D92188">
        <w:rPr>
          <w:lang w:val="pt-BR"/>
        </w:rPr>
        <w:t xml:space="preserve">: </w:t>
      </w:r>
      <w:r w:rsidR="002855E7" w:rsidRPr="00D92188">
        <w:rPr>
          <w:lang w:val="pt-BR"/>
        </w:rPr>
        <w:t xml:space="preserve">O presente trabalho, de abordagem qualitativa, tem como objetivo apresentar uma análise como subsídio para </w:t>
      </w:r>
      <w:proofErr w:type="spellStart"/>
      <w:r w:rsidR="002855E7" w:rsidRPr="00D92188">
        <w:rPr>
          <w:lang w:val="pt-BR"/>
        </w:rPr>
        <w:t>peformance</w:t>
      </w:r>
      <w:proofErr w:type="spellEnd"/>
      <w:r w:rsidR="002855E7" w:rsidRPr="00D92188">
        <w:rPr>
          <w:lang w:val="pt-BR"/>
        </w:rPr>
        <w:t xml:space="preserve"> da suíte </w:t>
      </w:r>
      <w:proofErr w:type="spellStart"/>
      <w:r w:rsidR="002855E7" w:rsidRPr="00564BD5">
        <w:rPr>
          <w:szCs w:val="22"/>
          <w:lang w:val="pt-BR"/>
        </w:rPr>
        <w:t>Armorieta</w:t>
      </w:r>
      <w:proofErr w:type="spellEnd"/>
      <w:r w:rsidR="002855E7" w:rsidRPr="00D92188">
        <w:rPr>
          <w:lang w:val="pt-BR"/>
        </w:rPr>
        <w:t xml:space="preserve">, composta por Evandro Jorge em 2020 na ocasião da comemoração dos 50 anos do movimento armorial, vinculada a uma estética de inspiração da cultura popular do Nordeste do Brasil. </w:t>
      </w:r>
      <w:proofErr w:type="spellStart"/>
      <w:r w:rsidR="002855E7" w:rsidRPr="00D92188">
        <w:rPr>
          <w:lang w:val="pt-BR"/>
        </w:rPr>
        <w:t>Armorieta</w:t>
      </w:r>
      <w:proofErr w:type="spellEnd"/>
      <w:r w:rsidR="002855E7" w:rsidRPr="00D92188">
        <w:rPr>
          <w:lang w:val="pt-BR"/>
        </w:rPr>
        <w:t xml:space="preserve"> traz</w:t>
      </w:r>
      <w:r w:rsidR="002855E7" w:rsidRPr="00D92188">
        <w:rPr>
          <w:spacing w:val="-14"/>
          <w:lang w:val="pt-BR"/>
        </w:rPr>
        <w:t xml:space="preserve"> </w:t>
      </w:r>
      <w:r w:rsidR="002855E7" w:rsidRPr="00D92188">
        <w:rPr>
          <w:lang w:val="pt-BR"/>
        </w:rPr>
        <w:t>diferentes</w:t>
      </w:r>
      <w:r w:rsidR="002855E7" w:rsidRPr="00D92188">
        <w:rPr>
          <w:spacing w:val="-12"/>
          <w:lang w:val="pt-BR"/>
        </w:rPr>
        <w:t xml:space="preserve"> </w:t>
      </w:r>
      <w:r w:rsidR="002855E7" w:rsidRPr="00D92188">
        <w:rPr>
          <w:lang w:val="pt-BR"/>
        </w:rPr>
        <w:t>manifestações</w:t>
      </w:r>
      <w:r w:rsidR="002855E7" w:rsidRPr="00D92188">
        <w:rPr>
          <w:spacing w:val="-11"/>
          <w:lang w:val="pt-BR"/>
        </w:rPr>
        <w:t xml:space="preserve"> </w:t>
      </w:r>
      <w:r w:rsidR="002855E7" w:rsidRPr="00D92188">
        <w:rPr>
          <w:lang w:val="pt-BR"/>
        </w:rPr>
        <w:t>ligadas</w:t>
      </w:r>
      <w:r w:rsidR="002855E7" w:rsidRPr="00D92188">
        <w:rPr>
          <w:spacing w:val="-15"/>
          <w:lang w:val="pt-BR"/>
        </w:rPr>
        <w:t xml:space="preserve"> </w:t>
      </w:r>
      <w:r w:rsidR="002855E7" w:rsidRPr="00D92188">
        <w:rPr>
          <w:lang w:val="pt-BR"/>
        </w:rPr>
        <w:t>à</w:t>
      </w:r>
      <w:r w:rsidR="002855E7" w:rsidRPr="00D92188">
        <w:rPr>
          <w:spacing w:val="-15"/>
          <w:lang w:val="pt-BR"/>
        </w:rPr>
        <w:t xml:space="preserve"> </w:t>
      </w:r>
      <w:r w:rsidR="002855E7" w:rsidRPr="00D92188">
        <w:rPr>
          <w:lang w:val="pt-BR"/>
        </w:rPr>
        <w:t>música</w:t>
      </w:r>
      <w:r w:rsidR="002855E7" w:rsidRPr="00D92188">
        <w:rPr>
          <w:spacing w:val="-13"/>
          <w:lang w:val="pt-BR"/>
        </w:rPr>
        <w:t xml:space="preserve"> </w:t>
      </w:r>
      <w:r w:rsidR="002855E7" w:rsidRPr="00D92188">
        <w:rPr>
          <w:lang w:val="pt-BR"/>
        </w:rPr>
        <w:t>pernambucana</w:t>
      </w:r>
      <w:r w:rsidR="002855E7" w:rsidRPr="00D92188">
        <w:rPr>
          <w:spacing w:val="-12"/>
          <w:lang w:val="pt-BR"/>
        </w:rPr>
        <w:t xml:space="preserve"> </w:t>
      </w:r>
      <w:r w:rsidR="002855E7" w:rsidRPr="00D92188">
        <w:rPr>
          <w:lang w:val="pt-BR"/>
        </w:rPr>
        <w:t>como:</w:t>
      </w:r>
      <w:r w:rsidR="002855E7" w:rsidRPr="00D92188">
        <w:rPr>
          <w:spacing w:val="-14"/>
          <w:lang w:val="pt-BR"/>
        </w:rPr>
        <w:t xml:space="preserve"> </w:t>
      </w:r>
      <w:r w:rsidR="002855E7" w:rsidRPr="00825AEC">
        <w:rPr>
          <w:szCs w:val="22"/>
          <w:lang w:val="pt-BR"/>
        </w:rPr>
        <w:t>Caboclinho,</w:t>
      </w:r>
      <w:r w:rsidR="002855E7" w:rsidRPr="00825AEC">
        <w:rPr>
          <w:spacing w:val="-12"/>
          <w:szCs w:val="22"/>
          <w:lang w:val="pt-BR"/>
        </w:rPr>
        <w:t xml:space="preserve"> </w:t>
      </w:r>
      <w:r w:rsidR="002855E7" w:rsidRPr="00825AEC">
        <w:rPr>
          <w:szCs w:val="22"/>
          <w:lang w:val="pt-BR"/>
        </w:rPr>
        <w:t>Cantiga,</w:t>
      </w:r>
      <w:r w:rsidR="002855E7" w:rsidRPr="00825AEC">
        <w:rPr>
          <w:spacing w:val="-14"/>
          <w:szCs w:val="22"/>
          <w:lang w:val="pt-BR"/>
        </w:rPr>
        <w:t xml:space="preserve"> </w:t>
      </w:r>
      <w:r w:rsidR="002855E7" w:rsidRPr="00825AEC">
        <w:rPr>
          <w:szCs w:val="22"/>
          <w:lang w:val="pt-BR"/>
        </w:rPr>
        <w:t>Ciranda, Coco</w:t>
      </w:r>
      <w:r w:rsidR="002855E7" w:rsidRPr="00825AEC">
        <w:rPr>
          <w:spacing w:val="-5"/>
          <w:szCs w:val="22"/>
          <w:lang w:val="pt-BR"/>
        </w:rPr>
        <w:t xml:space="preserve"> </w:t>
      </w:r>
      <w:r w:rsidR="002855E7" w:rsidRPr="00825AEC">
        <w:rPr>
          <w:szCs w:val="22"/>
          <w:lang w:val="pt-BR"/>
        </w:rPr>
        <w:t>e</w:t>
      </w:r>
      <w:r w:rsidR="002855E7" w:rsidRPr="00825AEC">
        <w:rPr>
          <w:spacing w:val="-3"/>
          <w:szCs w:val="22"/>
          <w:lang w:val="pt-BR"/>
        </w:rPr>
        <w:t xml:space="preserve"> </w:t>
      </w:r>
      <w:r w:rsidR="002855E7" w:rsidRPr="00825AEC">
        <w:rPr>
          <w:szCs w:val="22"/>
          <w:lang w:val="pt-BR"/>
        </w:rPr>
        <w:t>Frevo</w:t>
      </w:r>
      <w:r w:rsidR="002855E7" w:rsidRPr="00D92188">
        <w:rPr>
          <w:lang w:val="pt-BR"/>
        </w:rPr>
        <w:t>.</w:t>
      </w:r>
      <w:r w:rsidR="002855E7" w:rsidRPr="00D92188">
        <w:rPr>
          <w:spacing w:val="-4"/>
          <w:lang w:val="pt-BR"/>
        </w:rPr>
        <w:t xml:space="preserve"> </w:t>
      </w:r>
      <w:r w:rsidR="002855E7" w:rsidRPr="00D92188">
        <w:rPr>
          <w:lang w:val="pt-BR"/>
        </w:rPr>
        <w:t>Este</w:t>
      </w:r>
      <w:r w:rsidR="002855E7" w:rsidRPr="00D92188">
        <w:rPr>
          <w:spacing w:val="-2"/>
          <w:lang w:val="pt-BR"/>
        </w:rPr>
        <w:t xml:space="preserve"> </w:t>
      </w:r>
      <w:r w:rsidR="002855E7" w:rsidRPr="00D92188">
        <w:rPr>
          <w:lang w:val="pt-BR"/>
        </w:rPr>
        <w:t>trabalho</w:t>
      </w:r>
      <w:r w:rsidR="002855E7" w:rsidRPr="00D92188">
        <w:rPr>
          <w:spacing w:val="-1"/>
          <w:lang w:val="pt-BR"/>
        </w:rPr>
        <w:t xml:space="preserve"> </w:t>
      </w:r>
      <w:r w:rsidR="002855E7" w:rsidRPr="00D92188">
        <w:rPr>
          <w:lang w:val="pt-BR"/>
        </w:rPr>
        <w:t>apresenta</w:t>
      </w:r>
      <w:r w:rsidR="002855E7" w:rsidRPr="00D92188">
        <w:rPr>
          <w:spacing w:val="-2"/>
          <w:lang w:val="pt-BR"/>
        </w:rPr>
        <w:t xml:space="preserve"> </w:t>
      </w:r>
      <w:r w:rsidR="002855E7" w:rsidRPr="00D92188">
        <w:rPr>
          <w:lang w:val="pt-BR"/>
        </w:rPr>
        <w:t>como</w:t>
      </w:r>
      <w:r w:rsidR="002855E7" w:rsidRPr="00D92188">
        <w:rPr>
          <w:spacing w:val="-3"/>
          <w:lang w:val="pt-BR"/>
        </w:rPr>
        <w:t xml:space="preserve"> </w:t>
      </w:r>
      <w:r w:rsidR="002855E7" w:rsidRPr="00D92188">
        <w:rPr>
          <w:lang w:val="pt-BR"/>
        </w:rPr>
        <w:t>são</w:t>
      </w:r>
      <w:r w:rsidR="002855E7" w:rsidRPr="00D92188">
        <w:rPr>
          <w:spacing w:val="-6"/>
          <w:lang w:val="pt-BR"/>
        </w:rPr>
        <w:t xml:space="preserve"> </w:t>
      </w:r>
      <w:r w:rsidR="002855E7" w:rsidRPr="00D92188">
        <w:rPr>
          <w:lang w:val="pt-BR"/>
        </w:rPr>
        <w:t>explorados</w:t>
      </w:r>
      <w:r w:rsidR="002855E7" w:rsidRPr="00D92188">
        <w:rPr>
          <w:spacing w:val="-4"/>
          <w:lang w:val="pt-BR"/>
        </w:rPr>
        <w:t xml:space="preserve"> </w:t>
      </w:r>
      <w:r w:rsidR="002855E7" w:rsidRPr="00D92188">
        <w:rPr>
          <w:lang w:val="pt-BR"/>
        </w:rPr>
        <w:t>os</w:t>
      </w:r>
      <w:r w:rsidR="002855E7" w:rsidRPr="00D92188">
        <w:rPr>
          <w:spacing w:val="-4"/>
          <w:lang w:val="pt-BR"/>
        </w:rPr>
        <w:t xml:space="preserve"> </w:t>
      </w:r>
      <w:r w:rsidR="002855E7" w:rsidRPr="00EE592D">
        <w:rPr>
          <w:lang w:val="pt-BR"/>
        </w:rPr>
        <w:t>diferentes</w:t>
      </w:r>
      <w:r w:rsidR="002855E7" w:rsidRPr="00EE592D">
        <w:rPr>
          <w:spacing w:val="-2"/>
          <w:lang w:val="pt-BR"/>
        </w:rPr>
        <w:t xml:space="preserve"> </w:t>
      </w:r>
      <w:r w:rsidR="00C32CE4" w:rsidRPr="00EE592D">
        <w:rPr>
          <w:lang w:val="pt-BR"/>
        </w:rPr>
        <w:t>gêneros musicais</w:t>
      </w:r>
      <w:r w:rsidR="002855E7" w:rsidRPr="00EE592D">
        <w:rPr>
          <w:lang w:val="pt-BR"/>
        </w:rPr>
        <w:t>,</w:t>
      </w:r>
      <w:r w:rsidR="002855E7" w:rsidRPr="00EE592D">
        <w:rPr>
          <w:spacing w:val="-2"/>
          <w:lang w:val="pt-BR"/>
        </w:rPr>
        <w:t xml:space="preserve"> </w:t>
      </w:r>
      <w:r w:rsidR="002855E7" w:rsidRPr="00EE592D">
        <w:rPr>
          <w:lang w:val="pt-BR"/>
        </w:rPr>
        <w:t>o</w:t>
      </w:r>
      <w:r w:rsidR="002855E7" w:rsidRPr="00EE592D">
        <w:rPr>
          <w:spacing w:val="-4"/>
          <w:lang w:val="pt-BR"/>
        </w:rPr>
        <w:t xml:space="preserve"> </w:t>
      </w:r>
      <w:r w:rsidR="002855E7" w:rsidRPr="00EE592D">
        <w:rPr>
          <w:lang w:val="pt-BR"/>
        </w:rPr>
        <w:t>uso</w:t>
      </w:r>
      <w:r w:rsidR="002855E7" w:rsidRPr="00EE592D">
        <w:rPr>
          <w:spacing w:val="-4"/>
          <w:lang w:val="pt-BR"/>
        </w:rPr>
        <w:t xml:space="preserve"> </w:t>
      </w:r>
      <w:r w:rsidR="002855E7" w:rsidRPr="00EE592D">
        <w:rPr>
          <w:lang w:val="pt-BR"/>
        </w:rPr>
        <w:t>das</w:t>
      </w:r>
      <w:r w:rsidR="002855E7" w:rsidRPr="00EE592D">
        <w:rPr>
          <w:spacing w:val="-3"/>
          <w:lang w:val="pt-BR"/>
        </w:rPr>
        <w:t xml:space="preserve"> </w:t>
      </w:r>
      <w:r w:rsidR="002855E7" w:rsidRPr="00EE592D">
        <w:rPr>
          <w:lang w:val="pt-BR"/>
        </w:rPr>
        <w:t>células rítmicas</w:t>
      </w:r>
      <w:r w:rsidR="002855E7" w:rsidRPr="00EE592D">
        <w:rPr>
          <w:spacing w:val="-18"/>
          <w:lang w:val="pt-BR"/>
        </w:rPr>
        <w:t xml:space="preserve"> </w:t>
      </w:r>
      <w:r w:rsidR="002855E7" w:rsidRPr="00EE592D">
        <w:rPr>
          <w:lang w:val="pt-BR"/>
        </w:rPr>
        <w:t>características</w:t>
      </w:r>
      <w:r w:rsidR="002855E7" w:rsidRPr="00EE592D">
        <w:rPr>
          <w:spacing w:val="-17"/>
          <w:lang w:val="pt-BR"/>
        </w:rPr>
        <w:t xml:space="preserve"> </w:t>
      </w:r>
      <w:r w:rsidR="002855E7" w:rsidRPr="00EE592D">
        <w:rPr>
          <w:lang w:val="pt-BR"/>
        </w:rPr>
        <w:t>e</w:t>
      </w:r>
      <w:r w:rsidR="002855E7" w:rsidRPr="00EE592D">
        <w:rPr>
          <w:spacing w:val="-17"/>
          <w:lang w:val="pt-BR"/>
        </w:rPr>
        <w:t xml:space="preserve"> </w:t>
      </w:r>
      <w:r w:rsidR="002855E7" w:rsidRPr="00EE592D">
        <w:rPr>
          <w:lang w:val="pt-BR"/>
        </w:rPr>
        <w:t>os</w:t>
      </w:r>
      <w:r w:rsidR="002855E7" w:rsidRPr="00EE592D">
        <w:rPr>
          <w:spacing w:val="-17"/>
          <w:lang w:val="pt-BR"/>
        </w:rPr>
        <w:t xml:space="preserve"> </w:t>
      </w:r>
      <w:r w:rsidR="002855E7" w:rsidRPr="00EE592D">
        <w:rPr>
          <w:lang w:val="pt-BR"/>
        </w:rPr>
        <w:t>papéis</w:t>
      </w:r>
      <w:r w:rsidR="002855E7" w:rsidRPr="00EE592D">
        <w:rPr>
          <w:spacing w:val="-17"/>
          <w:lang w:val="pt-BR"/>
        </w:rPr>
        <w:t xml:space="preserve"> </w:t>
      </w:r>
      <w:r w:rsidR="002855E7" w:rsidRPr="00EE592D">
        <w:rPr>
          <w:lang w:val="pt-BR"/>
        </w:rPr>
        <w:t>que</w:t>
      </w:r>
      <w:r w:rsidR="002855E7" w:rsidRPr="00EE592D">
        <w:rPr>
          <w:spacing w:val="-18"/>
          <w:lang w:val="pt-BR"/>
        </w:rPr>
        <w:t xml:space="preserve"> </w:t>
      </w:r>
      <w:r w:rsidR="002855E7" w:rsidRPr="00EE592D">
        <w:rPr>
          <w:lang w:val="pt-BR"/>
        </w:rPr>
        <w:t>os</w:t>
      </w:r>
      <w:r w:rsidR="002855E7" w:rsidRPr="00EE592D">
        <w:rPr>
          <w:spacing w:val="-17"/>
          <w:lang w:val="pt-BR"/>
        </w:rPr>
        <w:t xml:space="preserve"> </w:t>
      </w:r>
      <w:r w:rsidR="002855E7" w:rsidRPr="00EE592D">
        <w:rPr>
          <w:lang w:val="pt-BR"/>
        </w:rPr>
        <w:t>instrumentos</w:t>
      </w:r>
      <w:r w:rsidR="002855E7" w:rsidRPr="00EE592D">
        <w:rPr>
          <w:spacing w:val="-17"/>
          <w:lang w:val="pt-BR"/>
        </w:rPr>
        <w:t xml:space="preserve"> </w:t>
      </w:r>
      <w:r w:rsidR="002855E7" w:rsidRPr="00EE592D">
        <w:rPr>
          <w:lang w:val="pt-BR"/>
        </w:rPr>
        <w:t>desenvolvem</w:t>
      </w:r>
      <w:r w:rsidR="002855E7" w:rsidRPr="00EE592D">
        <w:rPr>
          <w:spacing w:val="-17"/>
          <w:lang w:val="pt-BR"/>
        </w:rPr>
        <w:t xml:space="preserve"> </w:t>
      </w:r>
      <w:r w:rsidR="002855E7" w:rsidRPr="00EE592D">
        <w:rPr>
          <w:lang w:val="pt-BR"/>
        </w:rPr>
        <w:t>na</w:t>
      </w:r>
      <w:r w:rsidR="002855E7" w:rsidRPr="00EE592D">
        <w:rPr>
          <w:spacing w:val="-17"/>
          <w:lang w:val="pt-BR"/>
        </w:rPr>
        <w:t xml:space="preserve"> </w:t>
      </w:r>
      <w:r w:rsidR="002855E7" w:rsidRPr="00EE592D">
        <w:rPr>
          <w:lang w:val="pt-BR"/>
        </w:rPr>
        <w:t>textura</w:t>
      </w:r>
      <w:r w:rsidR="002855E7" w:rsidRPr="00EE592D">
        <w:rPr>
          <w:spacing w:val="-18"/>
          <w:lang w:val="pt-BR"/>
        </w:rPr>
        <w:t xml:space="preserve"> </w:t>
      </w:r>
      <w:r w:rsidR="002855E7" w:rsidRPr="00EE592D">
        <w:rPr>
          <w:lang w:val="pt-BR"/>
        </w:rPr>
        <w:t>da</w:t>
      </w:r>
      <w:r w:rsidR="002855E7" w:rsidRPr="00EE592D">
        <w:rPr>
          <w:spacing w:val="-17"/>
          <w:lang w:val="pt-BR"/>
        </w:rPr>
        <w:t xml:space="preserve"> </w:t>
      </w:r>
      <w:r w:rsidR="002855E7" w:rsidRPr="00EE592D">
        <w:rPr>
          <w:lang w:val="pt-BR"/>
        </w:rPr>
        <w:t>obra,</w:t>
      </w:r>
      <w:r w:rsidR="002855E7" w:rsidRPr="00EE592D">
        <w:rPr>
          <w:spacing w:val="-17"/>
          <w:lang w:val="pt-BR"/>
        </w:rPr>
        <w:t xml:space="preserve"> </w:t>
      </w:r>
      <w:r w:rsidR="002855E7" w:rsidRPr="00EE592D">
        <w:rPr>
          <w:lang w:val="pt-BR"/>
        </w:rPr>
        <w:t>relacionada à prática</w:t>
      </w:r>
      <w:r w:rsidR="002855E7" w:rsidRPr="00EE592D">
        <w:rPr>
          <w:spacing w:val="-4"/>
          <w:lang w:val="pt-BR"/>
        </w:rPr>
        <w:t xml:space="preserve"> </w:t>
      </w:r>
      <w:r w:rsidR="002855E7" w:rsidRPr="00EE592D">
        <w:rPr>
          <w:lang w:val="pt-BR"/>
        </w:rPr>
        <w:t>da</w:t>
      </w:r>
      <w:r w:rsidR="002855E7" w:rsidRPr="00EE592D">
        <w:rPr>
          <w:spacing w:val="-1"/>
          <w:lang w:val="pt-BR"/>
        </w:rPr>
        <w:t xml:space="preserve"> </w:t>
      </w:r>
      <w:r w:rsidR="002855E7" w:rsidRPr="00EE592D">
        <w:rPr>
          <w:lang w:val="pt-BR"/>
        </w:rPr>
        <w:t>música</w:t>
      </w:r>
      <w:r w:rsidR="002855E7" w:rsidRPr="00EE592D">
        <w:rPr>
          <w:spacing w:val="-3"/>
          <w:lang w:val="pt-BR"/>
        </w:rPr>
        <w:t xml:space="preserve"> </w:t>
      </w:r>
      <w:r w:rsidR="002855E7" w:rsidRPr="00EE592D">
        <w:rPr>
          <w:lang w:val="pt-BR"/>
        </w:rPr>
        <w:t>pernambucana. Além</w:t>
      </w:r>
      <w:r w:rsidR="002855E7" w:rsidRPr="00EE592D">
        <w:rPr>
          <w:spacing w:val="-1"/>
          <w:lang w:val="pt-BR"/>
        </w:rPr>
        <w:t xml:space="preserve"> </w:t>
      </w:r>
      <w:r w:rsidR="002855E7" w:rsidRPr="00EE592D">
        <w:rPr>
          <w:lang w:val="pt-BR"/>
        </w:rPr>
        <w:t>disso, abordam-se</w:t>
      </w:r>
      <w:r w:rsidR="002855E7" w:rsidRPr="00EE592D">
        <w:rPr>
          <w:spacing w:val="-1"/>
          <w:lang w:val="pt-BR"/>
        </w:rPr>
        <w:t xml:space="preserve"> </w:t>
      </w:r>
      <w:r w:rsidR="002855E7" w:rsidRPr="00EE592D">
        <w:rPr>
          <w:lang w:val="pt-BR"/>
        </w:rPr>
        <w:t>as caraterísticas</w:t>
      </w:r>
      <w:r w:rsidR="002855E7" w:rsidRPr="00EE592D">
        <w:rPr>
          <w:spacing w:val="-1"/>
          <w:lang w:val="pt-BR"/>
        </w:rPr>
        <w:t xml:space="preserve"> </w:t>
      </w:r>
      <w:r w:rsidR="002855E7" w:rsidRPr="00EE592D">
        <w:rPr>
          <w:lang w:val="pt-BR"/>
        </w:rPr>
        <w:t>estruturais,</w:t>
      </w:r>
      <w:r w:rsidR="002855E7" w:rsidRPr="00EE592D">
        <w:rPr>
          <w:spacing w:val="-3"/>
          <w:lang w:val="pt-BR"/>
        </w:rPr>
        <w:t xml:space="preserve"> </w:t>
      </w:r>
      <w:r w:rsidR="002855E7" w:rsidRPr="00EE592D">
        <w:rPr>
          <w:lang w:val="pt-BR"/>
        </w:rPr>
        <w:t xml:space="preserve">históricas e estilísticas de cada dança, para que intérpretes que não estejam inseridos na prática da música nordestina possam ter subsídios para a execução de </w:t>
      </w:r>
      <w:proofErr w:type="spellStart"/>
      <w:r w:rsidR="002855E7" w:rsidRPr="00C736C1">
        <w:rPr>
          <w:szCs w:val="22"/>
          <w:lang w:val="pt-BR"/>
        </w:rPr>
        <w:t>Armorieta</w:t>
      </w:r>
      <w:proofErr w:type="spellEnd"/>
      <w:r w:rsidR="002855E7" w:rsidRPr="00EE592D">
        <w:rPr>
          <w:lang w:val="pt-BR"/>
        </w:rPr>
        <w:t>, dispondo de recursos para uma prática musical orientada.</w:t>
      </w:r>
    </w:p>
    <w:p w:rsidR="00106BD3" w:rsidRPr="00EE592D" w:rsidRDefault="00106BD3" w:rsidP="00656D80">
      <w:pPr>
        <w:pStyle w:val="jd-resumo"/>
        <w:rPr>
          <w:lang w:val="pt-BR"/>
        </w:rPr>
      </w:pPr>
      <w:r w:rsidRPr="00EE592D">
        <w:rPr>
          <w:b/>
          <w:lang w:val="pt-BR"/>
        </w:rPr>
        <w:t>Palavras-chave</w:t>
      </w:r>
      <w:r w:rsidRPr="00EE592D">
        <w:rPr>
          <w:lang w:val="pt-BR"/>
        </w:rPr>
        <w:t xml:space="preserve">: </w:t>
      </w:r>
      <w:r w:rsidR="00407062" w:rsidRPr="00EE592D">
        <w:rPr>
          <w:lang w:val="pt-BR"/>
        </w:rPr>
        <w:t>Flauta</w:t>
      </w:r>
      <w:r w:rsidR="00407062" w:rsidRPr="00EE592D">
        <w:rPr>
          <w:spacing w:val="-7"/>
          <w:lang w:val="pt-BR"/>
        </w:rPr>
        <w:t xml:space="preserve"> </w:t>
      </w:r>
      <w:r w:rsidR="00407062" w:rsidRPr="00EE592D">
        <w:rPr>
          <w:lang w:val="pt-BR"/>
        </w:rPr>
        <w:t>doce;</w:t>
      </w:r>
      <w:r w:rsidR="00407062" w:rsidRPr="00EE592D">
        <w:rPr>
          <w:spacing w:val="-4"/>
          <w:lang w:val="pt-BR"/>
        </w:rPr>
        <w:t xml:space="preserve"> </w:t>
      </w:r>
      <w:r w:rsidR="00407062" w:rsidRPr="00EE592D">
        <w:rPr>
          <w:lang w:val="pt-BR"/>
        </w:rPr>
        <w:t>Cravo;</w:t>
      </w:r>
      <w:r w:rsidR="00407062" w:rsidRPr="00EE592D">
        <w:rPr>
          <w:spacing w:val="-6"/>
          <w:lang w:val="pt-BR"/>
        </w:rPr>
        <w:t xml:space="preserve"> </w:t>
      </w:r>
      <w:proofErr w:type="spellStart"/>
      <w:r w:rsidR="00407062" w:rsidRPr="00EE592D">
        <w:rPr>
          <w:lang w:val="pt-BR"/>
        </w:rPr>
        <w:t>Armorieta</w:t>
      </w:r>
      <w:proofErr w:type="spellEnd"/>
      <w:r w:rsidR="00407062" w:rsidRPr="00EE592D">
        <w:rPr>
          <w:lang w:val="pt-BR"/>
        </w:rPr>
        <w:t>;</w:t>
      </w:r>
      <w:r w:rsidR="00407062" w:rsidRPr="00EE592D">
        <w:rPr>
          <w:spacing w:val="-6"/>
          <w:lang w:val="pt-BR"/>
        </w:rPr>
        <w:t xml:space="preserve"> </w:t>
      </w:r>
      <w:r w:rsidR="00407062" w:rsidRPr="00EE592D">
        <w:rPr>
          <w:lang w:val="pt-BR"/>
        </w:rPr>
        <w:t>Música</w:t>
      </w:r>
      <w:r w:rsidR="00407062" w:rsidRPr="00EE592D">
        <w:rPr>
          <w:spacing w:val="-6"/>
          <w:lang w:val="pt-BR"/>
        </w:rPr>
        <w:t xml:space="preserve"> </w:t>
      </w:r>
      <w:r w:rsidR="00407062" w:rsidRPr="00EE592D">
        <w:rPr>
          <w:lang w:val="pt-BR"/>
        </w:rPr>
        <w:t>Armorial;</w:t>
      </w:r>
      <w:r w:rsidR="00407062" w:rsidRPr="00EE592D">
        <w:rPr>
          <w:spacing w:val="-6"/>
          <w:lang w:val="pt-BR"/>
        </w:rPr>
        <w:t xml:space="preserve"> </w:t>
      </w:r>
      <w:r w:rsidR="00407062" w:rsidRPr="00EE592D">
        <w:rPr>
          <w:lang w:val="pt-BR"/>
        </w:rPr>
        <w:t>Música</w:t>
      </w:r>
      <w:r w:rsidR="00407062" w:rsidRPr="00EE592D">
        <w:rPr>
          <w:spacing w:val="-7"/>
          <w:lang w:val="pt-BR"/>
        </w:rPr>
        <w:t xml:space="preserve"> </w:t>
      </w:r>
      <w:r w:rsidR="00407062" w:rsidRPr="00EE592D">
        <w:rPr>
          <w:spacing w:val="-2"/>
          <w:lang w:val="pt-BR"/>
        </w:rPr>
        <w:t>Pernambucana.</w:t>
      </w:r>
    </w:p>
    <w:p w:rsidR="00407062" w:rsidRPr="00EE592D" w:rsidRDefault="00407062" w:rsidP="00656D80">
      <w:pPr>
        <w:pStyle w:val="jd-resumo"/>
        <w:rPr>
          <w:b/>
          <w:lang w:val="pt-BR"/>
        </w:rPr>
      </w:pPr>
    </w:p>
    <w:p w:rsidR="00C03579" w:rsidRPr="00C736C1" w:rsidRDefault="00C03579" w:rsidP="00C03579">
      <w:pPr>
        <w:pStyle w:val="jd-resumo"/>
        <w:rPr>
          <w:szCs w:val="22"/>
        </w:rPr>
      </w:pPr>
      <w:r w:rsidRPr="00EE592D">
        <w:rPr>
          <w:b/>
        </w:rPr>
        <w:t>Abstract</w:t>
      </w:r>
      <w:r w:rsidRPr="00EE592D">
        <w:t xml:space="preserve">: </w:t>
      </w:r>
      <w:r w:rsidRPr="00C736C1">
        <w:rPr>
          <w:szCs w:val="22"/>
        </w:rPr>
        <w:t xml:space="preserve">This qualitative study aims to present an analytical approach as a contribution to the performance of the suite </w:t>
      </w:r>
      <w:proofErr w:type="spellStart"/>
      <w:r w:rsidRPr="00C736C1">
        <w:rPr>
          <w:rStyle w:val="nfase"/>
          <w:szCs w:val="22"/>
        </w:rPr>
        <w:t>Armorieta</w:t>
      </w:r>
      <w:proofErr w:type="spellEnd"/>
      <w:r w:rsidRPr="00C736C1">
        <w:rPr>
          <w:szCs w:val="22"/>
        </w:rPr>
        <w:t xml:space="preserve">, composed by </w:t>
      </w:r>
      <w:proofErr w:type="spellStart"/>
      <w:r w:rsidRPr="00C736C1">
        <w:rPr>
          <w:szCs w:val="22"/>
        </w:rPr>
        <w:t>Evandro</w:t>
      </w:r>
      <w:proofErr w:type="spellEnd"/>
      <w:r w:rsidRPr="00C736C1">
        <w:rPr>
          <w:szCs w:val="22"/>
        </w:rPr>
        <w:t xml:space="preserve"> Jorge in 2020 on the occasion of the 50th anniversary of the Armorial Movement, associated with an aesthetic inspired by the popular culture of Northeastern Brazil. </w:t>
      </w:r>
      <w:proofErr w:type="spellStart"/>
      <w:r w:rsidRPr="00C736C1">
        <w:rPr>
          <w:szCs w:val="22"/>
        </w:rPr>
        <w:t>Armorieta</w:t>
      </w:r>
      <w:proofErr w:type="spellEnd"/>
      <w:r w:rsidRPr="00C736C1">
        <w:rPr>
          <w:szCs w:val="22"/>
        </w:rPr>
        <w:t xml:space="preserve"> incorporates different</w:t>
      </w:r>
      <w:r w:rsidRPr="00C736C1">
        <w:rPr>
          <w:spacing w:val="-12"/>
          <w:szCs w:val="22"/>
        </w:rPr>
        <w:t xml:space="preserve"> </w:t>
      </w:r>
      <w:r w:rsidRPr="00C736C1">
        <w:rPr>
          <w:szCs w:val="22"/>
        </w:rPr>
        <w:t>manifestations</w:t>
      </w:r>
      <w:r w:rsidRPr="00C736C1">
        <w:rPr>
          <w:spacing w:val="-13"/>
          <w:szCs w:val="22"/>
        </w:rPr>
        <w:t xml:space="preserve"> </w:t>
      </w:r>
      <w:r w:rsidRPr="00C736C1">
        <w:rPr>
          <w:szCs w:val="22"/>
        </w:rPr>
        <w:t>linked</w:t>
      </w:r>
      <w:r w:rsidRPr="00C736C1">
        <w:rPr>
          <w:spacing w:val="-13"/>
          <w:szCs w:val="22"/>
        </w:rPr>
        <w:t xml:space="preserve"> </w:t>
      </w:r>
      <w:r w:rsidRPr="00C736C1">
        <w:rPr>
          <w:szCs w:val="22"/>
        </w:rPr>
        <w:t>to</w:t>
      </w:r>
      <w:r w:rsidRPr="00C736C1">
        <w:rPr>
          <w:spacing w:val="-15"/>
          <w:szCs w:val="22"/>
        </w:rPr>
        <w:t xml:space="preserve"> </w:t>
      </w:r>
      <w:proofErr w:type="spellStart"/>
      <w:r w:rsidRPr="00C736C1">
        <w:rPr>
          <w:szCs w:val="22"/>
        </w:rPr>
        <w:t>Pernambucan</w:t>
      </w:r>
      <w:proofErr w:type="spellEnd"/>
      <w:r w:rsidRPr="00C736C1">
        <w:rPr>
          <w:spacing w:val="-14"/>
          <w:szCs w:val="22"/>
        </w:rPr>
        <w:t xml:space="preserve"> </w:t>
      </w:r>
      <w:r w:rsidRPr="00C736C1">
        <w:rPr>
          <w:szCs w:val="22"/>
        </w:rPr>
        <w:t>music,</w:t>
      </w:r>
      <w:r w:rsidRPr="00C736C1">
        <w:rPr>
          <w:spacing w:val="-12"/>
          <w:szCs w:val="22"/>
        </w:rPr>
        <w:t xml:space="preserve"> </w:t>
      </w:r>
      <w:r w:rsidRPr="00C736C1">
        <w:rPr>
          <w:szCs w:val="22"/>
        </w:rPr>
        <w:t>such</w:t>
      </w:r>
      <w:r w:rsidRPr="00C736C1">
        <w:rPr>
          <w:spacing w:val="-14"/>
          <w:szCs w:val="22"/>
        </w:rPr>
        <w:t xml:space="preserve"> </w:t>
      </w:r>
      <w:r w:rsidRPr="00C736C1">
        <w:rPr>
          <w:szCs w:val="22"/>
        </w:rPr>
        <w:t>as</w:t>
      </w:r>
      <w:r w:rsidRPr="00C736C1">
        <w:rPr>
          <w:spacing w:val="-13"/>
          <w:szCs w:val="22"/>
        </w:rPr>
        <w:t xml:space="preserve"> </w:t>
      </w:r>
      <w:proofErr w:type="spellStart"/>
      <w:r w:rsidRPr="00C736C1">
        <w:rPr>
          <w:szCs w:val="22"/>
        </w:rPr>
        <w:t>Caboclinho</w:t>
      </w:r>
      <w:proofErr w:type="spellEnd"/>
      <w:r w:rsidRPr="00C736C1">
        <w:rPr>
          <w:szCs w:val="22"/>
        </w:rPr>
        <w:t>,</w:t>
      </w:r>
      <w:r w:rsidRPr="00C736C1">
        <w:rPr>
          <w:spacing w:val="-15"/>
          <w:szCs w:val="22"/>
        </w:rPr>
        <w:t xml:space="preserve"> </w:t>
      </w:r>
      <w:proofErr w:type="spellStart"/>
      <w:r w:rsidRPr="00C736C1">
        <w:rPr>
          <w:szCs w:val="22"/>
        </w:rPr>
        <w:t>Cantiga</w:t>
      </w:r>
      <w:proofErr w:type="spellEnd"/>
      <w:r w:rsidRPr="00C736C1">
        <w:rPr>
          <w:szCs w:val="22"/>
        </w:rPr>
        <w:t>,</w:t>
      </w:r>
      <w:r w:rsidRPr="00C736C1">
        <w:rPr>
          <w:spacing w:val="-15"/>
          <w:szCs w:val="22"/>
        </w:rPr>
        <w:t xml:space="preserve"> </w:t>
      </w:r>
      <w:proofErr w:type="spellStart"/>
      <w:r w:rsidRPr="00C736C1">
        <w:rPr>
          <w:szCs w:val="22"/>
        </w:rPr>
        <w:t>Ciranda</w:t>
      </w:r>
      <w:proofErr w:type="spellEnd"/>
      <w:r w:rsidRPr="00C736C1">
        <w:rPr>
          <w:szCs w:val="22"/>
        </w:rPr>
        <w:t>,</w:t>
      </w:r>
      <w:r w:rsidRPr="00C736C1">
        <w:rPr>
          <w:spacing w:val="-13"/>
          <w:szCs w:val="22"/>
        </w:rPr>
        <w:t xml:space="preserve"> </w:t>
      </w:r>
      <w:r w:rsidRPr="00C736C1">
        <w:rPr>
          <w:szCs w:val="22"/>
        </w:rPr>
        <w:t xml:space="preserve">Coco, and </w:t>
      </w:r>
      <w:proofErr w:type="spellStart"/>
      <w:r w:rsidRPr="00C736C1">
        <w:rPr>
          <w:szCs w:val="22"/>
        </w:rPr>
        <w:t>Frevo</w:t>
      </w:r>
      <w:proofErr w:type="spellEnd"/>
      <w:r w:rsidRPr="00C736C1">
        <w:rPr>
          <w:szCs w:val="22"/>
        </w:rPr>
        <w:t>.</w:t>
      </w:r>
      <w:r w:rsidRPr="00C736C1">
        <w:rPr>
          <w:spacing w:val="-1"/>
          <w:szCs w:val="22"/>
        </w:rPr>
        <w:t xml:space="preserve"> </w:t>
      </w:r>
      <w:r w:rsidR="00C32CE4" w:rsidRPr="00C736C1">
        <w:rPr>
          <w:szCs w:val="22"/>
        </w:rPr>
        <w:t>This paper presents how different musical genres are explored</w:t>
      </w:r>
      <w:r w:rsidRPr="00C736C1">
        <w:rPr>
          <w:szCs w:val="22"/>
        </w:rPr>
        <w:t>, the use</w:t>
      </w:r>
      <w:r w:rsidRPr="00C736C1">
        <w:rPr>
          <w:spacing w:val="-2"/>
          <w:szCs w:val="22"/>
        </w:rPr>
        <w:t xml:space="preserve"> </w:t>
      </w:r>
      <w:r w:rsidRPr="00C736C1">
        <w:rPr>
          <w:szCs w:val="22"/>
        </w:rPr>
        <w:t>of characteristic rhythmic cells,</w:t>
      </w:r>
      <w:r w:rsidRPr="00C736C1">
        <w:rPr>
          <w:spacing w:val="-12"/>
          <w:szCs w:val="22"/>
        </w:rPr>
        <w:t xml:space="preserve"> </w:t>
      </w:r>
      <w:r w:rsidRPr="00C736C1">
        <w:rPr>
          <w:szCs w:val="22"/>
        </w:rPr>
        <w:t>and</w:t>
      </w:r>
      <w:r w:rsidRPr="00C736C1">
        <w:rPr>
          <w:spacing w:val="-12"/>
          <w:szCs w:val="22"/>
        </w:rPr>
        <w:t xml:space="preserve"> </w:t>
      </w:r>
      <w:r w:rsidRPr="00C736C1">
        <w:rPr>
          <w:szCs w:val="22"/>
        </w:rPr>
        <w:t>the</w:t>
      </w:r>
      <w:r w:rsidRPr="00C736C1">
        <w:rPr>
          <w:spacing w:val="-14"/>
          <w:szCs w:val="22"/>
        </w:rPr>
        <w:t xml:space="preserve"> </w:t>
      </w:r>
      <w:r w:rsidRPr="00C736C1">
        <w:rPr>
          <w:szCs w:val="22"/>
        </w:rPr>
        <w:t>roles</w:t>
      </w:r>
      <w:r w:rsidRPr="00C736C1">
        <w:rPr>
          <w:spacing w:val="-12"/>
          <w:szCs w:val="22"/>
        </w:rPr>
        <w:t xml:space="preserve"> </w:t>
      </w:r>
      <w:r w:rsidRPr="00C736C1">
        <w:rPr>
          <w:szCs w:val="22"/>
        </w:rPr>
        <w:t>developed</w:t>
      </w:r>
      <w:r w:rsidRPr="00C736C1">
        <w:rPr>
          <w:spacing w:val="-12"/>
          <w:szCs w:val="22"/>
        </w:rPr>
        <w:t xml:space="preserve"> </w:t>
      </w:r>
      <w:r w:rsidRPr="00C736C1">
        <w:rPr>
          <w:szCs w:val="22"/>
        </w:rPr>
        <w:t>by</w:t>
      </w:r>
      <w:r w:rsidRPr="00C736C1">
        <w:rPr>
          <w:spacing w:val="-15"/>
          <w:szCs w:val="22"/>
        </w:rPr>
        <w:t xml:space="preserve"> </w:t>
      </w:r>
      <w:r w:rsidRPr="00C736C1">
        <w:rPr>
          <w:szCs w:val="22"/>
        </w:rPr>
        <w:t>the</w:t>
      </w:r>
      <w:r w:rsidRPr="00C736C1">
        <w:rPr>
          <w:spacing w:val="-14"/>
          <w:szCs w:val="22"/>
        </w:rPr>
        <w:t xml:space="preserve"> </w:t>
      </w:r>
      <w:r w:rsidRPr="00C736C1">
        <w:rPr>
          <w:szCs w:val="22"/>
        </w:rPr>
        <w:t>instruments</w:t>
      </w:r>
      <w:r w:rsidRPr="00C736C1">
        <w:rPr>
          <w:spacing w:val="-13"/>
          <w:szCs w:val="22"/>
        </w:rPr>
        <w:t xml:space="preserve"> </w:t>
      </w:r>
      <w:r w:rsidRPr="00C736C1">
        <w:rPr>
          <w:szCs w:val="22"/>
        </w:rPr>
        <w:t>in</w:t>
      </w:r>
      <w:r w:rsidRPr="00C736C1">
        <w:rPr>
          <w:spacing w:val="-13"/>
          <w:szCs w:val="22"/>
        </w:rPr>
        <w:t xml:space="preserve"> </w:t>
      </w:r>
      <w:r w:rsidRPr="00C736C1">
        <w:rPr>
          <w:szCs w:val="22"/>
        </w:rPr>
        <w:t>the</w:t>
      </w:r>
      <w:r w:rsidRPr="00C736C1">
        <w:rPr>
          <w:spacing w:val="-13"/>
          <w:szCs w:val="22"/>
        </w:rPr>
        <w:t xml:space="preserve"> </w:t>
      </w:r>
      <w:r w:rsidRPr="00C736C1">
        <w:rPr>
          <w:szCs w:val="22"/>
        </w:rPr>
        <w:t>texture</w:t>
      </w:r>
      <w:r w:rsidRPr="00C736C1">
        <w:rPr>
          <w:spacing w:val="-14"/>
          <w:szCs w:val="22"/>
        </w:rPr>
        <w:t xml:space="preserve"> </w:t>
      </w:r>
      <w:r w:rsidRPr="00C736C1">
        <w:rPr>
          <w:szCs w:val="22"/>
        </w:rPr>
        <w:t>of</w:t>
      </w:r>
      <w:r w:rsidRPr="00C736C1">
        <w:rPr>
          <w:spacing w:val="-13"/>
          <w:szCs w:val="22"/>
        </w:rPr>
        <w:t xml:space="preserve"> </w:t>
      </w:r>
      <w:r w:rsidRPr="00C736C1">
        <w:rPr>
          <w:szCs w:val="22"/>
        </w:rPr>
        <w:t>the</w:t>
      </w:r>
      <w:r w:rsidRPr="00C736C1">
        <w:rPr>
          <w:spacing w:val="-14"/>
          <w:szCs w:val="22"/>
        </w:rPr>
        <w:t xml:space="preserve"> </w:t>
      </w:r>
      <w:r w:rsidRPr="00C736C1">
        <w:rPr>
          <w:szCs w:val="22"/>
        </w:rPr>
        <w:t>work</w:t>
      </w:r>
      <w:r w:rsidRPr="00C736C1">
        <w:rPr>
          <w:spacing w:val="-14"/>
          <w:szCs w:val="22"/>
        </w:rPr>
        <w:t xml:space="preserve"> </w:t>
      </w:r>
      <w:r w:rsidRPr="00C736C1">
        <w:rPr>
          <w:szCs w:val="22"/>
        </w:rPr>
        <w:t>in</w:t>
      </w:r>
      <w:r w:rsidRPr="00C736C1">
        <w:rPr>
          <w:spacing w:val="-13"/>
          <w:szCs w:val="22"/>
        </w:rPr>
        <w:t xml:space="preserve"> </w:t>
      </w:r>
      <w:r w:rsidRPr="00C736C1">
        <w:rPr>
          <w:szCs w:val="22"/>
        </w:rPr>
        <w:t>relation</w:t>
      </w:r>
      <w:r w:rsidRPr="00C736C1">
        <w:rPr>
          <w:spacing w:val="-12"/>
          <w:szCs w:val="22"/>
        </w:rPr>
        <w:t xml:space="preserve"> </w:t>
      </w:r>
      <w:r w:rsidRPr="00C736C1">
        <w:rPr>
          <w:szCs w:val="22"/>
        </w:rPr>
        <w:t>to</w:t>
      </w:r>
      <w:r w:rsidRPr="00C736C1">
        <w:rPr>
          <w:spacing w:val="-13"/>
          <w:szCs w:val="22"/>
        </w:rPr>
        <w:t xml:space="preserve"> </w:t>
      </w:r>
      <w:r w:rsidRPr="00C736C1">
        <w:rPr>
          <w:szCs w:val="22"/>
        </w:rPr>
        <w:t>the</w:t>
      </w:r>
      <w:r w:rsidRPr="00C736C1">
        <w:rPr>
          <w:spacing w:val="-14"/>
          <w:szCs w:val="22"/>
        </w:rPr>
        <w:t xml:space="preserve"> </w:t>
      </w:r>
      <w:r w:rsidRPr="00C736C1">
        <w:rPr>
          <w:szCs w:val="22"/>
        </w:rPr>
        <w:t xml:space="preserve">practice of </w:t>
      </w:r>
      <w:proofErr w:type="spellStart"/>
      <w:r w:rsidRPr="00C736C1">
        <w:rPr>
          <w:szCs w:val="22"/>
        </w:rPr>
        <w:t>Pernambucan</w:t>
      </w:r>
      <w:proofErr w:type="spellEnd"/>
      <w:r w:rsidRPr="00C736C1">
        <w:rPr>
          <w:szCs w:val="22"/>
        </w:rPr>
        <w:t xml:space="preserve"> music. Furthermore, it discusses the structural, historical, and stylistic characteristics of each dance, so that performers not familiar with Northeastern Brazilian musical practices may find support for performing </w:t>
      </w:r>
      <w:proofErr w:type="spellStart"/>
      <w:r w:rsidRPr="00C736C1">
        <w:rPr>
          <w:szCs w:val="22"/>
        </w:rPr>
        <w:t>Armorieta</w:t>
      </w:r>
      <w:proofErr w:type="spellEnd"/>
      <w:r w:rsidRPr="00C736C1">
        <w:rPr>
          <w:szCs w:val="22"/>
        </w:rPr>
        <w:t xml:space="preserve">, with resources for a guided musical </w:t>
      </w:r>
      <w:r w:rsidRPr="00C736C1">
        <w:rPr>
          <w:spacing w:val="-2"/>
          <w:szCs w:val="22"/>
        </w:rPr>
        <w:t>interpretation.</w:t>
      </w:r>
    </w:p>
    <w:p w:rsidR="00C03579" w:rsidRPr="00C32CE4" w:rsidRDefault="00C03579" w:rsidP="00C03579">
      <w:pPr>
        <w:pStyle w:val="jd-resumo"/>
      </w:pPr>
      <w:r w:rsidRPr="00C32CE4">
        <w:rPr>
          <w:b/>
        </w:rPr>
        <w:t>Keywords</w:t>
      </w:r>
      <w:r w:rsidRPr="00C32CE4">
        <w:t>:</w:t>
      </w:r>
      <w:r w:rsidRPr="00C32CE4">
        <w:rPr>
          <w:spacing w:val="-9"/>
        </w:rPr>
        <w:t xml:space="preserve"> </w:t>
      </w:r>
      <w:r w:rsidRPr="00C32CE4">
        <w:t>Recorder;</w:t>
      </w:r>
      <w:r w:rsidRPr="00C32CE4">
        <w:rPr>
          <w:spacing w:val="-7"/>
        </w:rPr>
        <w:t xml:space="preserve"> </w:t>
      </w:r>
      <w:r w:rsidRPr="00C32CE4">
        <w:t>Harpsichord;</w:t>
      </w:r>
      <w:r w:rsidRPr="00C32CE4">
        <w:rPr>
          <w:spacing w:val="-7"/>
        </w:rPr>
        <w:t xml:space="preserve"> </w:t>
      </w:r>
      <w:proofErr w:type="spellStart"/>
      <w:r w:rsidRPr="00C32CE4">
        <w:t>Armorieta</w:t>
      </w:r>
      <w:proofErr w:type="spellEnd"/>
      <w:r w:rsidRPr="00C32CE4">
        <w:t>;</w:t>
      </w:r>
      <w:r w:rsidRPr="00C32CE4">
        <w:rPr>
          <w:spacing w:val="-9"/>
        </w:rPr>
        <w:t xml:space="preserve"> </w:t>
      </w:r>
      <w:r w:rsidRPr="00C32CE4">
        <w:t>Armorial</w:t>
      </w:r>
      <w:r w:rsidRPr="00C32CE4">
        <w:rPr>
          <w:spacing w:val="-8"/>
        </w:rPr>
        <w:t xml:space="preserve"> </w:t>
      </w:r>
      <w:r w:rsidRPr="00C32CE4">
        <w:t>Music;</w:t>
      </w:r>
      <w:r w:rsidRPr="00C32CE4">
        <w:rPr>
          <w:spacing w:val="-8"/>
        </w:rPr>
        <w:t xml:space="preserve"> </w:t>
      </w:r>
      <w:proofErr w:type="spellStart"/>
      <w:r w:rsidRPr="00C32CE4">
        <w:t>Pernambucan</w:t>
      </w:r>
      <w:proofErr w:type="spellEnd"/>
      <w:r w:rsidRPr="00C32CE4">
        <w:rPr>
          <w:spacing w:val="-8"/>
        </w:rPr>
        <w:t xml:space="preserve"> </w:t>
      </w:r>
      <w:r w:rsidRPr="00C32CE4">
        <w:rPr>
          <w:spacing w:val="-2"/>
        </w:rPr>
        <w:t>Music.</w:t>
      </w:r>
    </w:p>
    <w:p w:rsidR="00C03579" w:rsidRPr="00C32CE4" w:rsidRDefault="00C03579" w:rsidP="0067598F">
      <w:pPr>
        <w:pStyle w:val="jd-titulo2"/>
      </w:pPr>
    </w:p>
    <w:p w:rsidR="00C03579" w:rsidRPr="00C32CE4" w:rsidRDefault="00C03579" w:rsidP="0067598F">
      <w:pPr>
        <w:pStyle w:val="jd-titulo2"/>
      </w:pPr>
    </w:p>
    <w:p w:rsidR="00E46625" w:rsidRPr="00D92188" w:rsidRDefault="00A52616" w:rsidP="0067598F">
      <w:pPr>
        <w:pStyle w:val="jd-titulo2"/>
        <w:rPr>
          <w:lang w:val="pt-BR"/>
        </w:rPr>
      </w:pPr>
      <w:r w:rsidRPr="00D92188">
        <w:rPr>
          <w:lang w:val="pt-BR"/>
        </w:rPr>
        <w:lastRenderedPageBreak/>
        <w:t>Introdução</w:t>
      </w:r>
    </w:p>
    <w:p w:rsidR="00CF5394" w:rsidRPr="00D92188" w:rsidRDefault="00CF5394" w:rsidP="00384A95">
      <w:pPr>
        <w:pStyle w:val="jd-Corpodotexto"/>
      </w:pPr>
      <w:proofErr w:type="spellStart"/>
      <w:r w:rsidRPr="00D92188">
        <w:t>Armorieta</w:t>
      </w:r>
      <w:proofErr w:type="spellEnd"/>
      <w:r w:rsidRPr="00D92188">
        <w:rPr>
          <w:spacing w:val="-10"/>
        </w:rPr>
        <w:t xml:space="preserve"> </w:t>
      </w:r>
      <w:r w:rsidRPr="00D92188">
        <w:t>foi</w:t>
      </w:r>
      <w:r w:rsidRPr="00D92188">
        <w:rPr>
          <w:spacing w:val="-7"/>
        </w:rPr>
        <w:t xml:space="preserve"> </w:t>
      </w:r>
      <w:r w:rsidRPr="00D92188">
        <w:t>composta</w:t>
      </w:r>
      <w:r w:rsidRPr="00D92188">
        <w:rPr>
          <w:spacing w:val="-6"/>
        </w:rPr>
        <w:t xml:space="preserve"> </w:t>
      </w:r>
      <w:r w:rsidRPr="00D92188">
        <w:t>por</w:t>
      </w:r>
      <w:r w:rsidRPr="00D92188">
        <w:rPr>
          <w:spacing w:val="-7"/>
        </w:rPr>
        <w:t xml:space="preserve"> </w:t>
      </w:r>
      <w:r w:rsidRPr="00D92188">
        <w:t>Evandro</w:t>
      </w:r>
      <w:r w:rsidRPr="00D92188">
        <w:rPr>
          <w:spacing w:val="-8"/>
        </w:rPr>
        <w:t xml:space="preserve"> </w:t>
      </w:r>
      <w:r w:rsidRPr="00D92188">
        <w:t>Jorge</w:t>
      </w:r>
      <w:r w:rsidR="00564BD5" w:rsidRPr="00D92188">
        <w:rPr>
          <w:rStyle w:val="Refdenotaderodap"/>
        </w:rPr>
        <w:footnoteReference w:id="1"/>
      </w:r>
      <w:r w:rsidRPr="00D92188">
        <w:rPr>
          <w:spacing w:val="-7"/>
        </w:rPr>
        <w:t xml:space="preserve"> </w:t>
      </w:r>
      <w:r w:rsidRPr="00D92188">
        <w:t>em</w:t>
      </w:r>
      <w:r w:rsidRPr="00D92188">
        <w:rPr>
          <w:spacing w:val="-7"/>
        </w:rPr>
        <w:t xml:space="preserve"> </w:t>
      </w:r>
      <w:r w:rsidRPr="00D92188">
        <w:t>2020,</w:t>
      </w:r>
      <w:r w:rsidRPr="00D92188">
        <w:rPr>
          <w:spacing w:val="-7"/>
        </w:rPr>
        <w:t xml:space="preserve"> </w:t>
      </w:r>
      <w:r w:rsidRPr="00D92188">
        <w:t>na</w:t>
      </w:r>
      <w:r w:rsidRPr="00D92188">
        <w:rPr>
          <w:spacing w:val="-8"/>
        </w:rPr>
        <w:t xml:space="preserve"> </w:t>
      </w:r>
      <w:r w:rsidRPr="00D92188">
        <w:t>ocasião</w:t>
      </w:r>
      <w:r w:rsidRPr="00D92188">
        <w:rPr>
          <w:spacing w:val="-7"/>
        </w:rPr>
        <w:t xml:space="preserve"> </w:t>
      </w:r>
      <w:r w:rsidRPr="00D92188">
        <w:t>da</w:t>
      </w:r>
      <w:r w:rsidRPr="00D92188">
        <w:rPr>
          <w:spacing w:val="-8"/>
        </w:rPr>
        <w:t xml:space="preserve"> </w:t>
      </w:r>
      <w:r w:rsidRPr="00D92188">
        <w:t>comemoração</w:t>
      </w:r>
      <w:r w:rsidRPr="00D92188">
        <w:rPr>
          <w:spacing w:val="-8"/>
        </w:rPr>
        <w:t xml:space="preserve"> </w:t>
      </w:r>
      <w:r w:rsidRPr="00D92188">
        <w:t>dos 50 anos do movimento armorial. Essa obra é vinculada a uma estética de inspiração na cultura popular do Nordeste do Brasil, dialogando também com os nossos respectivos trabalhos de mestrado na área de práticas interpretativas. A obra</w:t>
      </w:r>
      <w:r w:rsidR="00C736C1">
        <w:t>,</w:t>
      </w:r>
      <w:r w:rsidRPr="00D92188">
        <w:t xml:space="preserve"> composta originalmente para flauta doce e cravo, vem se difundindo e sendo executada por outros flautistas como Lucia </w:t>
      </w:r>
      <w:proofErr w:type="spellStart"/>
      <w:r w:rsidRPr="00D92188">
        <w:t>Carpena</w:t>
      </w:r>
      <w:proofErr w:type="spellEnd"/>
      <w:r w:rsidRPr="00D92188">
        <w:t xml:space="preserve"> em 2024 na ocasião do V Encontro de </w:t>
      </w:r>
      <w:proofErr w:type="gramStart"/>
      <w:r w:rsidRPr="00D92188">
        <w:t>Performance</w:t>
      </w:r>
      <w:proofErr w:type="gramEnd"/>
      <w:r w:rsidRPr="00D92188">
        <w:t xml:space="preserve"> em Flauta Doce de Uberlândia. Posteriormente foi apresentada uma adaptação para Flauta doce e </w:t>
      </w:r>
      <w:proofErr w:type="gramStart"/>
      <w:r w:rsidRPr="00D92188">
        <w:t>Piano desenvolvida</w:t>
      </w:r>
      <w:proofErr w:type="gramEnd"/>
      <w:r w:rsidRPr="00D92188">
        <w:t xml:space="preserve"> pelo próprio compositor, sendo executada pelo flautista Rafael Rodrigues e o Pianista Gabriel Fernandes no projeto Prata da Casa, da Série Música no Memorial da Universidade Federal de Pernambuco também em 2024.</w:t>
      </w:r>
    </w:p>
    <w:p w:rsidR="00CF5394" w:rsidRPr="00D92188" w:rsidRDefault="00CF5394" w:rsidP="00384A95">
      <w:pPr>
        <w:pStyle w:val="jd-Corpodotexto"/>
      </w:pPr>
      <w:r w:rsidRPr="00D92188">
        <w:rPr>
          <w:noProof/>
          <w:lang w:eastAsia="pt-BR"/>
        </w:rPr>
        <mc:AlternateContent>
          <mc:Choice Requires="wps">
            <w:drawing>
              <wp:anchor distT="0" distB="0" distL="0" distR="0" simplePos="0" relativeHeight="251617280" behindDoc="1" locked="0" layoutInCell="1" allowOverlap="1" wp14:anchorId="4A86251B" wp14:editId="174A699B">
                <wp:simplePos x="0" y="0"/>
                <wp:positionH relativeFrom="page">
                  <wp:posOffset>719327</wp:posOffset>
                </wp:positionH>
                <wp:positionV relativeFrom="paragraph">
                  <wp:posOffset>467212</wp:posOffset>
                </wp:positionV>
                <wp:extent cx="35560" cy="9525"/>
                <wp:effectExtent l="0" t="0" r="0" b="0"/>
                <wp:wrapNone/>
                <wp:docPr id="13" name="Graphic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5560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5560" h="9525">
                              <a:moveTo>
                                <a:pt x="35356" y="0"/>
                              </a:moveTo>
                              <a:lnTo>
                                <a:pt x="0" y="0"/>
                              </a:lnTo>
                              <a:lnTo>
                                <a:pt x="0" y="9144"/>
                              </a:lnTo>
                              <a:lnTo>
                                <a:pt x="35356" y="9144"/>
                              </a:lnTo>
                              <a:lnTo>
                                <a:pt x="353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>
            <w:pict>
              <v:shape w14:anchorId="40FEDF7B" id="Graphic 13" o:spid="_x0000_s1026" style="position:absolute;margin-left:56.65pt;margin-top:36.8pt;width:2.8pt;height:.75pt;z-index:-251699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5560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" path="m35356,l,,,9144r35356,l35356,xe" fillcolor="black" stroked="f">
                <v:path arrowok="t"/>
                <w10:wrap anchorx="page"/>
              </v:shape>
            </w:pict>
          </mc:Fallback>
        </mc:AlternateContent>
      </w:r>
      <w:r w:rsidRPr="00D92188">
        <w:t>É</w:t>
      </w:r>
      <w:r w:rsidRPr="00D92188">
        <w:rPr>
          <w:spacing w:val="-5"/>
        </w:rPr>
        <w:t xml:space="preserve"> </w:t>
      </w:r>
      <w:r w:rsidRPr="00D92188">
        <w:t>importante</w:t>
      </w:r>
      <w:r w:rsidRPr="00D92188">
        <w:rPr>
          <w:spacing w:val="-4"/>
        </w:rPr>
        <w:t xml:space="preserve"> </w:t>
      </w:r>
      <w:r w:rsidRPr="00D92188">
        <w:t>destacarmos</w:t>
      </w:r>
      <w:r w:rsidRPr="00D92188">
        <w:rPr>
          <w:spacing w:val="-5"/>
        </w:rPr>
        <w:t xml:space="preserve"> </w:t>
      </w:r>
      <w:r w:rsidRPr="00D92188">
        <w:t>a</w:t>
      </w:r>
      <w:r w:rsidRPr="00D92188">
        <w:rPr>
          <w:spacing w:val="-3"/>
        </w:rPr>
        <w:t xml:space="preserve"> </w:t>
      </w:r>
      <w:r w:rsidRPr="00D92188">
        <w:t>colaboração</w:t>
      </w:r>
      <w:r w:rsidRPr="00D92188">
        <w:rPr>
          <w:spacing w:val="-8"/>
        </w:rPr>
        <w:t xml:space="preserve"> </w:t>
      </w:r>
      <w:r w:rsidRPr="00D92188">
        <w:t>entre</w:t>
      </w:r>
      <w:r w:rsidRPr="00D92188">
        <w:rPr>
          <w:spacing w:val="-4"/>
        </w:rPr>
        <w:t xml:space="preserve"> </w:t>
      </w:r>
      <w:r w:rsidRPr="00D92188">
        <w:t>intérpretes</w:t>
      </w:r>
      <w:r w:rsidRPr="00D92188">
        <w:rPr>
          <w:spacing w:val="-7"/>
        </w:rPr>
        <w:t xml:space="preserve"> </w:t>
      </w:r>
      <w:r w:rsidRPr="00D92188">
        <w:t>e</w:t>
      </w:r>
      <w:r w:rsidRPr="00D92188">
        <w:rPr>
          <w:spacing w:val="-4"/>
        </w:rPr>
        <w:t xml:space="preserve"> </w:t>
      </w:r>
      <w:r w:rsidRPr="00D92188">
        <w:t>compositor</w:t>
      </w:r>
      <w:r w:rsidRPr="00D92188">
        <w:rPr>
          <w:spacing w:val="-1"/>
        </w:rPr>
        <w:t xml:space="preserve"> </w:t>
      </w:r>
      <w:r w:rsidRPr="00D92188">
        <w:t>no</w:t>
      </w:r>
      <w:r w:rsidRPr="00D92188">
        <w:rPr>
          <w:spacing w:val="-5"/>
        </w:rPr>
        <w:t xml:space="preserve"> </w:t>
      </w:r>
      <w:r w:rsidRPr="00D92188">
        <w:t>processo de criação e consolidação de uma obra originalmente composta para flauta doce e cravo incorporando</w:t>
      </w:r>
      <w:r w:rsidRPr="00D92188">
        <w:rPr>
          <w:spacing w:val="-7"/>
        </w:rPr>
        <w:t xml:space="preserve"> </w:t>
      </w:r>
      <w:r w:rsidRPr="00D92188">
        <w:t>elementos</w:t>
      </w:r>
      <w:r w:rsidRPr="00D92188">
        <w:rPr>
          <w:spacing w:val="-4"/>
        </w:rPr>
        <w:t xml:space="preserve"> </w:t>
      </w:r>
      <w:r w:rsidRPr="00D92188">
        <w:t>característicos</w:t>
      </w:r>
      <w:r w:rsidRPr="00D92188">
        <w:rPr>
          <w:spacing w:val="-5"/>
        </w:rPr>
        <w:t xml:space="preserve"> </w:t>
      </w:r>
      <w:r w:rsidRPr="00D92188">
        <w:t>da</w:t>
      </w:r>
      <w:r w:rsidRPr="00D92188">
        <w:rPr>
          <w:spacing w:val="-5"/>
        </w:rPr>
        <w:t xml:space="preserve"> </w:t>
      </w:r>
      <w:r w:rsidRPr="00D92188">
        <w:t>música</w:t>
      </w:r>
      <w:r w:rsidRPr="00D92188">
        <w:rPr>
          <w:spacing w:val="-4"/>
        </w:rPr>
        <w:t xml:space="preserve"> </w:t>
      </w:r>
      <w:r w:rsidRPr="00D92188">
        <w:t>pernambucana,</w:t>
      </w:r>
      <w:r w:rsidRPr="00D92188">
        <w:rPr>
          <w:spacing w:val="-7"/>
        </w:rPr>
        <w:t xml:space="preserve"> </w:t>
      </w:r>
      <w:r w:rsidRPr="00D92188">
        <w:t>apontando</w:t>
      </w:r>
      <w:r w:rsidRPr="00D92188">
        <w:rPr>
          <w:spacing w:val="-6"/>
        </w:rPr>
        <w:t xml:space="preserve"> </w:t>
      </w:r>
      <w:r w:rsidRPr="00D92188">
        <w:t>aspectos</w:t>
      </w:r>
      <w:r w:rsidRPr="00D92188">
        <w:rPr>
          <w:spacing w:val="-5"/>
        </w:rPr>
        <w:t xml:space="preserve"> </w:t>
      </w:r>
      <w:r w:rsidRPr="00D92188">
        <w:t>que contribuem</w:t>
      </w:r>
      <w:r w:rsidRPr="00D92188">
        <w:rPr>
          <w:spacing w:val="-2"/>
        </w:rPr>
        <w:t xml:space="preserve"> </w:t>
      </w:r>
      <w:r w:rsidRPr="00D92188">
        <w:t>à</w:t>
      </w:r>
      <w:r w:rsidRPr="00D92188">
        <w:rPr>
          <w:spacing w:val="-1"/>
        </w:rPr>
        <w:t xml:space="preserve"> </w:t>
      </w:r>
      <w:r w:rsidRPr="00D92188">
        <w:t>criação</w:t>
      </w:r>
      <w:r w:rsidRPr="00D92188">
        <w:rPr>
          <w:spacing w:val="-3"/>
        </w:rPr>
        <w:t xml:space="preserve"> </w:t>
      </w:r>
      <w:r w:rsidRPr="00D92188">
        <w:t>e difusão</w:t>
      </w:r>
      <w:r w:rsidRPr="00D92188">
        <w:rPr>
          <w:spacing w:val="-3"/>
        </w:rPr>
        <w:t xml:space="preserve"> </w:t>
      </w:r>
      <w:r w:rsidRPr="00D92188">
        <w:t>de</w:t>
      </w:r>
      <w:r w:rsidRPr="00D92188">
        <w:rPr>
          <w:spacing w:val="-2"/>
        </w:rPr>
        <w:t xml:space="preserve"> </w:t>
      </w:r>
      <w:r w:rsidRPr="00D92188">
        <w:t>novas</w:t>
      </w:r>
      <w:r w:rsidRPr="00D92188">
        <w:rPr>
          <w:spacing w:val="-2"/>
        </w:rPr>
        <w:t xml:space="preserve"> </w:t>
      </w:r>
      <w:r w:rsidRPr="00D92188">
        <w:t>obras</w:t>
      </w:r>
      <w:r w:rsidRPr="00D92188">
        <w:rPr>
          <w:spacing w:val="-2"/>
        </w:rPr>
        <w:t xml:space="preserve"> </w:t>
      </w:r>
      <w:r w:rsidRPr="00D92188">
        <w:t>vinculadas</w:t>
      </w:r>
      <w:r w:rsidRPr="00D92188">
        <w:rPr>
          <w:spacing w:val="-2"/>
        </w:rPr>
        <w:t xml:space="preserve"> </w:t>
      </w:r>
      <w:r w:rsidRPr="00D92188">
        <w:t>a</w:t>
      </w:r>
      <w:r w:rsidRPr="00D92188">
        <w:rPr>
          <w:spacing w:val="-2"/>
        </w:rPr>
        <w:t xml:space="preserve"> </w:t>
      </w:r>
      <w:r w:rsidRPr="00D92188">
        <w:t>essa</w:t>
      </w:r>
      <w:r w:rsidRPr="00D92188">
        <w:rPr>
          <w:spacing w:val="-1"/>
        </w:rPr>
        <w:t xml:space="preserve"> </w:t>
      </w:r>
      <w:r w:rsidRPr="00D92188">
        <w:t>formação</w:t>
      </w:r>
      <w:r w:rsidRPr="00D92188">
        <w:rPr>
          <w:spacing w:val="-3"/>
        </w:rPr>
        <w:t xml:space="preserve"> </w:t>
      </w:r>
      <w:r w:rsidRPr="00D92188">
        <w:t>instrumental.</w:t>
      </w:r>
      <w:r w:rsidRPr="00D92188">
        <w:rPr>
          <w:spacing w:val="-3"/>
        </w:rPr>
        <w:t xml:space="preserve"> </w:t>
      </w:r>
      <w:r w:rsidRPr="00D92188">
        <w:t>O uso de instrumentos europeus na prática da música nordestina reitera as diversas possibilidades</w:t>
      </w:r>
      <w:r w:rsidRPr="00D92188">
        <w:rPr>
          <w:spacing w:val="-19"/>
        </w:rPr>
        <w:t xml:space="preserve"> </w:t>
      </w:r>
      <w:r w:rsidRPr="00D92188">
        <w:t>de</w:t>
      </w:r>
      <w:r w:rsidRPr="00D92188">
        <w:rPr>
          <w:spacing w:val="-19"/>
        </w:rPr>
        <w:t xml:space="preserve"> </w:t>
      </w:r>
      <w:r w:rsidRPr="00D92188">
        <w:t>repertórios</w:t>
      </w:r>
      <w:r w:rsidRPr="00D92188">
        <w:rPr>
          <w:spacing w:val="-19"/>
        </w:rPr>
        <w:t xml:space="preserve"> </w:t>
      </w:r>
      <w:r w:rsidRPr="00D92188">
        <w:t>do</w:t>
      </w:r>
      <w:r w:rsidR="00C736C1">
        <w:t>s</w:t>
      </w:r>
      <w:r w:rsidRPr="00D92188">
        <w:rPr>
          <w:spacing w:val="-18"/>
        </w:rPr>
        <w:t xml:space="preserve"> </w:t>
      </w:r>
      <w:r w:rsidRPr="00D92188">
        <w:t>instrumento</w:t>
      </w:r>
      <w:r w:rsidR="00C736C1">
        <w:t>s</w:t>
      </w:r>
      <w:r w:rsidRPr="00D92188">
        <w:t>,</w:t>
      </w:r>
      <w:r w:rsidRPr="00D92188">
        <w:rPr>
          <w:spacing w:val="-19"/>
        </w:rPr>
        <w:t xml:space="preserve"> </w:t>
      </w:r>
      <w:r w:rsidRPr="00D92188">
        <w:t>assim</w:t>
      </w:r>
      <w:r w:rsidRPr="00D92188">
        <w:rPr>
          <w:spacing w:val="-19"/>
        </w:rPr>
        <w:t xml:space="preserve"> </w:t>
      </w:r>
      <w:r w:rsidRPr="00D92188">
        <w:t>como</w:t>
      </w:r>
      <w:r w:rsidRPr="00D92188">
        <w:rPr>
          <w:spacing w:val="-19"/>
        </w:rPr>
        <w:t xml:space="preserve"> </w:t>
      </w:r>
      <w:r w:rsidRPr="00D92188">
        <w:t>a</w:t>
      </w:r>
      <w:r w:rsidRPr="00D92188">
        <w:rPr>
          <w:spacing w:val="-18"/>
        </w:rPr>
        <w:t xml:space="preserve"> </w:t>
      </w:r>
      <w:r w:rsidRPr="00D92188">
        <w:t>potencialidade</w:t>
      </w:r>
      <w:r w:rsidRPr="00D92188">
        <w:rPr>
          <w:spacing w:val="-19"/>
        </w:rPr>
        <w:t xml:space="preserve"> </w:t>
      </w:r>
      <w:r w:rsidRPr="00D92188">
        <w:t>de</w:t>
      </w:r>
      <w:r w:rsidRPr="00D92188">
        <w:rPr>
          <w:spacing w:val="-19"/>
        </w:rPr>
        <w:t xml:space="preserve"> </w:t>
      </w:r>
      <w:r w:rsidRPr="00D92188">
        <w:t>inserção</w:t>
      </w:r>
      <w:r w:rsidRPr="00D92188">
        <w:rPr>
          <w:spacing w:val="-19"/>
        </w:rPr>
        <w:t xml:space="preserve"> </w:t>
      </w:r>
      <w:r w:rsidRPr="00D92188">
        <w:t xml:space="preserve">dessa prática </w:t>
      </w:r>
      <w:proofErr w:type="spellStart"/>
      <w:r w:rsidRPr="00D92188">
        <w:t>camerística</w:t>
      </w:r>
      <w:proofErr w:type="spellEnd"/>
      <w:r w:rsidRPr="00D92188">
        <w:t xml:space="preserve"> para essa formação instrumental, enaltecendo a cultura à qual os instrumentistas e compositor estão vinculados.</w:t>
      </w:r>
    </w:p>
    <w:p w:rsidR="00CF5394" w:rsidRPr="00EE592D" w:rsidRDefault="00CF5394" w:rsidP="00384A95">
      <w:pPr>
        <w:pStyle w:val="jd-Corpodotexto"/>
      </w:pPr>
      <w:r w:rsidRPr="00D92188">
        <w:t xml:space="preserve">Práticas </w:t>
      </w:r>
      <w:proofErr w:type="gramStart"/>
      <w:r w:rsidRPr="00D92188">
        <w:t>composicionais para a formação flauta doce</w:t>
      </w:r>
      <w:proofErr w:type="gramEnd"/>
      <w:r w:rsidRPr="00D92188">
        <w:t xml:space="preserve"> e cravo dentro da música armorial vêm sendo apresentadas por Barros e Barroso (</w:t>
      </w:r>
      <w:r w:rsidRPr="00EE592D">
        <w:t>2021)</w:t>
      </w:r>
      <w:r w:rsidR="00C736C1">
        <w:t>,</w:t>
      </w:r>
      <w:r w:rsidRPr="00EE592D">
        <w:t xml:space="preserve">  que</w:t>
      </w:r>
      <w:r w:rsidR="00C32CE4" w:rsidRPr="00EE592D">
        <w:t xml:space="preserve"> </w:t>
      </w:r>
      <w:r w:rsidRPr="00EE592D">
        <w:t xml:space="preserve">apontam a relação da música armorial com os aspectos presentes na música nordestina, partindo da prática do Duo Alfenim. As mesmas autoras (2023) apresentam duas peças da compositora Lucia </w:t>
      </w:r>
      <w:proofErr w:type="spellStart"/>
      <w:r w:rsidRPr="00EE592D">
        <w:t>Cysneiros</w:t>
      </w:r>
      <w:proofErr w:type="spellEnd"/>
      <w:r w:rsidRPr="00EE592D">
        <w:t>, desenvolvida na ocasião da comemoração dos 50 anos do movimento armorial.</w:t>
      </w:r>
      <w:r w:rsidRPr="00EE592D">
        <w:rPr>
          <w:spacing w:val="-6"/>
        </w:rPr>
        <w:t xml:space="preserve"> Já </w:t>
      </w:r>
      <w:r w:rsidRPr="00EE592D">
        <w:t>Silva e</w:t>
      </w:r>
      <w:r w:rsidRPr="00EE592D">
        <w:rPr>
          <w:spacing w:val="-6"/>
        </w:rPr>
        <w:t xml:space="preserve"> </w:t>
      </w:r>
      <w:r w:rsidRPr="00EE592D">
        <w:t>Matos</w:t>
      </w:r>
      <w:r w:rsidRPr="00EE592D">
        <w:rPr>
          <w:spacing w:val="-5"/>
        </w:rPr>
        <w:t xml:space="preserve"> </w:t>
      </w:r>
      <w:r w:rsidRPr="00EE592D">
        <w:t>(2023)</w:t>
      </w:r>
      <w:r w:rsidRPr="00EE592D">
        <w:rPr>
          <w:spacing w:val="-3"/>
        </w:rPr>
        <w:t xml:space="preserve"> </w:t>
      </w:r>
      <w:r w:rsidRPr="00EE592D">
        <w:t>expõem</w:t>
      </w:r>
      <w:r w:rsidRPr="00EE592D">
        <w:rPr>
          <w:spacing w:val="-7"/>
        </w:rPr>
        <w:t xml:space="preserve"> </w:t>
      </w:r>
      <w:r w:rsidRPr="00EE592D">
        <w:t>a</w:t>
      </w:r>
      <w:r w:rsidRPr="00EE592D">
        <w:rPr>
          <w:spacing w:val="-5"/>
        </w:rPr>
        <w:t xml:space="preserve"> </w:t>
      </w:r>
      <w:r w:rsidRPr="00EE592D">
        <w:t>importância</w:t>
      </w:r>
      <w:r w:rsidRPr="00EE592D">
        <w:rPr>
          <w:spacing w:val="-4"/>
        </w:rPr>
        <w:t xml:space="preserve"> </w:t>
      </w:r>
      <w:r w:rsidRPr="00EE592D">
        <w:t>do</w:t>
      </w:r>
      <w:r w:rsidRPr="00EE592D">
        <w:rPr>
          <w:spacing w:val="-7"/>
        </w:rPr>
        <w:t xml:space="preserve"> </w:t>
      </w:r>
      <w:r w:rsidRPr="00EE592D">
        <w:t>intérprete</w:t>
      </w:r>
      <w:r w:rsidRPr="00EE592D">
        <w:rPr>
          <w:spacing w:val="-5"/>
        </w:rPr>
        <w:t xml:space="preserve"> </w:t>
      </w:r>
      <w:r w:rsidRPr="00EE592D">
        <w:t>no</w:t>
      </w:r>
      <w:r w:rsidRPr="00EE592D">
        <w:rPr>
          <w:spacing w:val="-6"/>
        </w:rPr>
        <w:t xml:space="preserve"> </w:t>
      </w:r>
      <w:r w:rsidRPr="00EE592D">
        <w:t>fomento</w:t>
      </w:r>
      <w:r w:rsidRPr="00EE592D">
        <w:rPr>
          <w:spacing w:val="-5"/>
        </w:rPr>
        <w:t xml:space="preserve"> </w:t>
      </w:r>
      <w:r w:rsidRPr="00EE592D">
        <w:t>de</w:t>
      </w:r>
      <w:r w:rsidRPr="00EE592D">
        <w:rPr>
          <w:spacing w:val="-5"/>
        </w:rPr>
        <w:t xml:space="preserve"> </w:t>
      </w:r>
      <w:r w:rsidRPr="00EE592D">
        <w:t>novas obras para flauta doce e cravo, algumas delas vinculadas à estética da música armorial.</w:t>
      </w:r>
    </w:p>
    <w:p w:rsidR="001D2650" w:rsidRPr="00D92188" w:rsidRDefault="00CF5394" w:rsidP="00384A95">
      <w:pPr>
        <w:pStyle w:val="jd-Corpodotexto"/>
      </w:pPr>
      <w:r w:rsidRPr="00EE592D">
        <w:t>Manifestações</w:t>
      </w:r>
      <w:r w:rsidRPr="00EE592D">
        <w:rPr>
          <w:spacing w:val="-18"/>
        </w:rPr>
        <w:t xml:space="preserve"> </w:t>
      </w:r>
      <w:r w:rsidRPr="00EE592D">
        <w:t>culturais</w:t>
      </w:r>
      <w:r w:rsidRPr="00EE592D">
        <w:rPr>
          <w:spacing w:val="-17"/>
        </w:rPr>
        <w:t xml:space="preserve"> </w:t>
      </w:r>
      <w:r w:rsidRPr="00EE592D">
        <w:t>ligadas</w:t>
      </w:r>
      <w:r w:rsidRPr="00EE592D">
        <w:rPr>
          <w:spacing w:val="-17"/>
        </w:rPr>
        <w:t xml:space="preserve"> </w:t>
      </w:r>
      <w:r w:rsidRPr="00EE592D">
        <w:t>à</w:t>
      </w:r>
      <w:r w:rsidRPr="00EE592D">
        <w:rPr>
          <w:spacing w:val="-16"/>
        </w:rPr>
        <w:t xml:space="preserve"> </w:t>
      </w:r>
      <w:r w:rsidRPr="00EE592D">
        <w:t>cultura</w:t>
      </w:r>
      <w:r w:rsidRPr="00EE592D">
        <w:rPr>
          <w:spacing w:val="-18"/>
        </w:rPr>
        <w:t xml:space="preserve"> </w:t>
      </w:r>
      <w:r w:rsidRPr="00EE592D">
        <w:t>pernambucana</w:t>
      </w:r>
      <w:r w:rsidRPr="00EE592D">
        <w:rPr>
          <w:spacing w:val="-16"/>
        </w:rPr>
        <w:t xml:space="preserve"> </w:t>
      </w:r>
      <w:r w:rsidRPr="00EE592D">
        <w:t>como</w:t>
      </w:r>
      <w:r w:rsidRPr="00EE592D">
        <w:rPr>
          <w:spacing w:val="-19"/>
        </w:rPr>
        <w:t xml:space="preserve"> </w:t>
      </w:r>
      <w:r w:rsidRPr="00EE592D">
        <w:t>o</w:t>
      </w:r>
      <w:r w:rsidRPr="00EE592D">
        <w:rPr>
          <w:spacing w:val="-16"/>
        </w:rPr>
        <w:t xml:space="preserve"> </w:t>
      </w:r>
      <w:r w:rsidRPr="00EE592D">
        <w:t>Caboclinho,</w:t>
      </w:r>
      <w:r w:rsidRPr="00EE592D">
        <w:rPr>
          <w:spacing w:val="-18"/>
        </w:rPr>
        <w:t xml:space="preserve"> </w:t>
      </w:r>
      <w:r w:rsidRPr="00EE592D">
        <w:t>a</w:t>
      </w:r>
      <w:r w:rsidRPr="00EE592D">
        <w:rPr>
          <w:spacing w:val="-17"/>
        </w:rPr>
        <w:t xml:space="preserve"> </w:t>
      </w:r>
      <w:r w:rsidRPr="00EE592D">
        <w:t xml:space="preserve">Cantiga, a Ciranda, o Coco e o Frevo são apresentadas nos movimentos da suíte objeto deste artigo. Este trabalho, de abordagem qualitativa, apresenta como são </w:t>
      </w:r>
      <w:r w:rsidR="00C32CE4" w:rsidRPr="00EE592D">
        <w:t>explorados</w:t>
      </w:r>
      <w:r w:rsidRPr="00EE592D">
        <w:t xml:space="preserve"> os</w:t>
      </w:r>
      <w:r w:rsidRPr="00D92188">
        <w:t xml:space="preserve"> diferentes ritmos, o uso das células</w:t>
      </w:r>
      <w:r w:rsidRPr="00D92188">
        <w:rPr>
          <w:spacing w:val="-17"/>
        </w:rPr>
        <w:t xml:space="preserve"> </w:t>
      </w:r>
      <w:r w:rsidRPr="00D92188">
        <w:t>rítmicas</w:t>
      </w:r>
      <w:r w:rsidRPr="00D92188">
        <w:rPr>
          <w:spacing w:val="-17"/>
        </w:rPr>
        <w:t xml:space="preserve"> </w:t>
      </w:r>
      <w:r w:rsidRPr="00D92188">
        <w:t>características</w:t>
      </w:r>
      <w:r w:rsidRPr="00D92188">
        <w:rPr>
          <w:spacing w:val="-17"/>
        </w:rPr>
        <w:t xml:space="preserve"> </w:t>
      </w:r>
      <w:r w:rsidRPr="00D92188">
        <w:t>e</w:t>
      </w:r>
      <w:r w:rsidRPr="00D92188">
        <w:rPr>
          <w:spacing w:val="-17"/>
        </w:rPr>
        <w:t xml:space="preserve"> </w:t>
      </w:r>
      <w:r w:rsidRPr="00D92188">
        <w:t>os</w:t>
      </w:r>
      <w:r w:rsidRPr="00D92188">
        <w:rPr>
          <w:spacing w:val="-17"/>
        </w:rPr>
        <w:t xml:space="preserve"> </w:t>
      </w:r>
      <w:r w:rsidRPr="00D92188">
        <w:t>papéis</w:t>
      </w:r>
      <w:r w:rsidRPr="00D92188">
        <w:rPr>
          <w:spacing w:val="-17"/>
        </w:rPr>
        <w:t xml:space="preserve"> </w:t>
      </w:r>
      <w:r w:rsidRPr="00D92188">
        <w:t>que</w:t>
      </w:r>
      <w:r w:rsidRPr="00D92188">
        <w:rPr>
          <w:spacing w:val="-19"/>
        </w:rPr>
        <w:t xml:space="preserve"> </w:t>
      </w:r>
      <w:r w:rsidRPr="00D92188">
        <w:t>os</w:t>
      </w:r>
      <w:r w:rsidRPr="00D92188">
        <w:rPr>
          <w:spacing w:val="-17"/>
        </w:rPr>
        <w:t xml:space="preserve"> </w:t>
      </w:r>
      <w:r w:rsidRPr="00D92188">
        <w:t>instrumentos</w:t>
      </w:r>
      <w:r w:rsidRPr="00D92188">
        <w:rPr>
          <w:spacing w:val="-17"/>
        </w:rPr>
        <w:t xml:space="preserve"> </w:t>
      </w:r>
      <w:r w:rsidRPr="00D92188">
        <w:t>assumem,</w:t>
      </w:r>
      <w:r w:rsidRPr="00D92188">
        <w:rPr>
          <w:spacing w:val="-18"/>
        </w:rPr>
        <w:t xml:space="preserve"> </w:t>
      </w:r>
      <w:r w:rsidRPr="00D92188">
        <w:t>colocando</w:t>
      </w:r>
      <w:r w:rsidRPr="00D92188">
        <w:rPr>
          <w:spacing w:val="-19"/>
        </w:rPr>
        <w:t xml:space="preserve"> </w:t>
      </w:r>
      <w:r w:rsidRPr="00D92188">
        <w:t>o</w:t>
      </w:r>
      <w:r w:rsidRPr="00D92188">
        <w:rPr>
          <w:spacing w:val="-18"/>
        </w:rPr>
        <w:t xml:space="preserve"> </w:t>
      </w:r>
      <w:r w:rsidRPr="00D92188">
        <w:t>cravo não apenas como instrumento de acompanhamento rítmico/harmônico para a flauta doce, mas também estabelecendo diálogos e apresentando protagonismo na prática musical.</w:t>
      </w:r>
    </w:p>
    <w:p w:rsidR="001D2650" w:rsidRPr="00D92188" w:rsidRDefault="001D2650" w:rsidP="001D2650">
      <w:pPr>
        <w:pStyle w:val="jd-titulo2"/>
        <w:rPr>
          <w:lang w:val="pt-BR"/>
        </w:rPr>
      </w:pPr>
      <w:r w:rsidRPr="00D92188">
        <w:rPr>
          <w:lang w:val="pt-BR"/>
        </w:rPr>
        <w:t xml:space="preserve">O </w:t>
      </w:r>
      <w:r w:rsidR="00DA0D8C" w:rsidRPr="00D92188">
        <w:rPr>
          <w:lang w:val="pt-BR"/>
        </w:rPr>
        <w:t>m</w:t>
      </w:r>
      <w:r w:rsidRPr="00D92188">
        <w:rPr>
          <w:lang w:val="pt-BR"/>
        </w:rPr>
        <w:t xml:space="preserve">ovimento </w:t>
      </w:r>
      <w:r w:rsidR="00DA0D8C" w:rsidRPr="00D92188">
        <w:rPr>
          <w:lang w:val="pt-BR"/>
        </w:rPr>
        <w:t>a</w:t>
      </w:r>
      <w:r w:rsidRPr="00D92188">
        <w:rPr>
          <w:lang w:val="pt-BR"/>
        </w:rPr>
        <w:t>rmorial</w:t>
      </w:r>
      <w:r w:rsidR="00DA0D8C" w:rsidRPr="00D92188">
        <w:rPr>
          <w:lang w:val="pt-BR"/>
        </w:rPr>
        <w:t xml:space="preserve"> e a comemoração dos seus 50 anos</w:t>
      </w:r>
      <w:r w:rsidRPr="00D92188">
        <w:rPr>
          <w:lang w:val="pt-BR"/>
        </w:rPr>
        <w:t xml:space="preserve"> </w:t>
      </w:r>
    </w:p>
    <w:p w:rsidR="00384A95" w:rsidRPr="00D92188" w:rsidRDefault="00384A95" w:rsidP="00384A95">
      <w:pPr>
        <w:pStyle w:val="jd-Corpodotexto"/>
      </w:pPr>
      <w:r w:rsidRPr="00D92188">
        <w:lastRenderedPageBreak/>
        <w:t>O Movimento Armorial surgiu a partir de estudos conduzidos por Ariano Suassuna</w:t>
      </w:r>
      <w:r w:rsidR="004447D5" w:rsidRPr="00D92188">
        <w:rPr>
          <w:rStyle w:val="Refdenotaderodap"/>
        </w:rPr>
        <w:footnoteReference w:id="2"/>
      </w:r>
      <w:r w:rsidRPr="00D92188">
        <w:t>, com o objetivo de “estabelecer ligações entre o barroco e a cultura nordestina de raízes populares” (Barroso, 2017, p. 56), envolvendo ”escritores, compositores,</w:t>
      </w:r>
      <w:r w:rsidRPr="00D92188">
        <w:rPr>
          <w:spacing w:val="-13"/>
        </w:rPr>
        <w:t xml:space="preserve"> </w:t>
      </w:r>
      <w:r w:rsidRPr="00D92188">
        <w:t>músicos,</w:t>
      </w:r>
      <w:r w:rsidRPr="00D92188">
        <w:rPr>
          <w:spacing w:val="-11"/>
        </w:rPr>
        <w:t xml:space="preserve"> </w:t>
      </w:r>
      <w:r w:rsidRPr="00D92188">
        <w:t>artistas</w:t>
      </w:r>
      <w:r w:rsidRPr="00D92188">
        <w:rPr>
          <w:spacing w:val="-12"/>
        </w:rPr>
        <w:t xml:space="preserve"> </w:t>
      </w:r>
      <w:r w:rsidRPr="00D92188">
        <w:t>e</w:t>
      </w:r>
      <w:r w:rsidRPr="00D92188">
        <w:rPr>
          <w:spacing w:val="-12"/>
        </w:rPr>
        <w:t xml:space="preserve"> </w:t>
      </w:r>
      <w:r w:rsidRPr="00D92188">
        <w:t>poetas”</w:t>
      </w:r>
      <w:r w:rsidRPr="00D92188">
        <w:rPr>
          <w:spacing w:val="-13"/>
        </w:rPr>
        <w:t xml:space="preserve"> </w:t>
      </w:r>
      <w:r w:rsidRPr="00D92188">
        <w:t>(Barroso,</w:t>
      </w:r>
      <w:r w:rsidRPr="00D92188">
        <w:rPr>
          <w:spacing w:val="-13"/>
        </w:rPr>
        <w:t xml:space="preserve"> </w:t>
      </w:r>
      <w:r w:rsidRPr="00D92188">
        <w:t>2024,</w:t>
      </w:r>
      <w:r w:rsidRPr="00D92188">
        <w:rPr>
          <w:spacing w:val="-13"/>
        </w:rPr>
        <w:t xml:space="preserve"> </w:t>
      </w:r>
      <w:r w:rsidRPr="00D92188">
        <w:t>p.</w:t>
      </w:r>
      <w:r w:rsidRPr="00D92188">
        <w:rPr>
          <w:spacing w:val="-14"/>
        </w:rPr>
        <w:t xml:space="preserve"> </w:t>
      </w:r>
      <w:r w:rsidRPr="00D92188">
        <w:t>22)</w:t>
      </w:r>
      <w:r w:rsidRPr="00D92188">
        <w:rPr>
          <w:spacing w:val="-13"/>
        </w:rPr>
        <w:t xml:space="preserve"> </w:t>
      </w:r>
      <w:r w:rsidR="00E42C78">
        <w:rPr>
          <w:spacing w:val="-13"/>
        </w:rPr>
        <w:t>e</w:t>
      </w:r>
      <w:proofErr w:type="gramStart"/>
      <w:r w:rsidR="00E42C78">
        <w:rPr>
          <w:spacing w:val="-13"/>
        </w:rPr>
        <w:t xml:space="preserve">  </w:t>
      </w:r>
      <w:proofErr w:type="gramEnd"/>
      <w:r w:rsidRPr="00D92188">
        <w:t>estabelecendo</w:t>
      </w:r>
      <w:r w:rsidRPr="00D92188">
        <w:rPr>
          <w:spacing w:val="-14"/>
        </w:rPr>
        <w:t xml:space="preserve"> </w:t>
      </w:r>
      <w:r w:rsidRPr="00D92188">
        <w:t>uma</w:t>
      </w:r>
      <w:r w:rsidRPr="00D92188">
        <w:rPr>
          <w:spacing w:val="-11"/>
        </w:rPr>
        <w:t xml:space="preserve"> </w:t>
      </w:r>
      <w:r w:rsidRPr="00D92188">
        <w:t>ligação entre as diversas linguagens artísticas. O Movimento foi lançado oficialmente no dia 18 de outubro de 1970 através de um concerto realizado pela Orquestra Armorial de Câmara, na Igreja de São Pedro dos Clérigos, e segundo Barroso (2024):</w:t>
      </w:r>
    </w:p>
    <w:p w:rsidR="002200DD" w:rsidRPr="00D92188" w:rsidRDefault="00384A95" w:rsidP="002200DD">
      <w:pPr>
        <w:pStyle w:val="jd-Citacaolonga"/>
        <w:rPr>
          <w:lang w:val="pt-BR"/>
        </w:rPr>
      </w:pPr>
      <w:proofErr w:type="gramStart"/>
      <w:r w:rsidRPr="00D92188">
        <w:rPr>
          <w:lang w:val="pt-BR"/>
        </w:rPr>
        <w:t>foram</w:t>
      </w:r>
      <w:proofErr w:type="gramEnd"/>
      <w:r w:rsidRPr="00D92188">
        <w:rPr>
          <w:lang w:val="pt-BR"/>
        </w:rPr>
        <w:t xml:space="preserve"> apresentadas, pela primeira vez seis novas peças </w:t>
      </w:r>
      <w:proofErr w:type="spellStart"/>
      <w:r w:rsidRPr="00D92188">
        <w:rPr>
          <w:lang w:val="pt-BR"/>
        </w:rPr>
        <w:t>camerísticas</w:t>
      </w:r>
      <w:proofErr w:type="spellEnd"/>
      <w:r w:rsidRPr="00D92188">
        <w:rPr>
          <w:lang w:val="pt-BR"/>
        </w:rPr>
        <w:t xml:space="preserve"> de autores brasileiros, compostas dentro do princípio de aproveitamento da música</w:t>
      </w:r>
      <w:r w:rsidRPr="00D92188">
        <w:rPr>
          <w:spacing w:val="-2"/>
          <w:lang w:val="pt-BR"/>
        </w:rPr>
        <w:t xml:space="preserve"> </w:t>
      </w:r>
      <w:r w:rsidRPr="00D92188">
        <w:rPr>
          <w:lang w:val="pt-BR"/>
        </w:rPr>
        <w:t>popular</w:t>
      </w:r>
      <w:r w:rsidRPr="00D92188">
        <w:rPr>
          <w:spacing w:val="-3"/>
          <w:lang w:val="pt-BR"/>
        </w:rPr>
        <w:t xml:space="preserve"> </w:t>
      </w:r>
      <w:r w:rsidRPr="00D92188">
        <w:rPr>
          <w:lang w:val="pt-BR"/>
        </w:rPr>
        <w:t>folclórica</w:t>
      </w:r>
      <w:r w:rsidRPr="00D92188">
        <w:rPr>
          <w:spacing w:val="-6"/>
          <w:lang w:val="pt-BR"/>
        </w:rPr>
        <w:t xml:space="preserve"> </w:t>
      </w:r>
      <w:r w:rsidRPr="00D92188">
        <w:rPr>
          <w:lang w:val="pt-BR"/>
        </w:rPr>
        <w:t>no</w:t>
      </w:r>
      <w:r w:rsidRPr="00D92188">
        <w:rPr>
          <w:spacing w:val="-2"/>
          <w:lang w:val="pt-BR"/>
        </w:rPr>
        <w:t xml:space="preserve"> </w:t>
      </w:r>
      <w:r w:rsidRPr="00D92188">
        <w:rPr>
          <w:lang w:val="pt-BR"/>
        </w:rPr>
        <w:t>âmbito</w:t>
      </w:r>
      <w:r w:rsidRPr="00D92188">
        <w:rPr>
          <w:spacing w:val="-2"/>
          <w:lang w:val="pt-BR"/>
        </w:rPr>
        <w:t xml:space="preserve"> </w:t>
      </w:r>
      <w:r w:rsidRPr="00D92188">
        <w:rPr>
          <w:lang w:val="pt-BR"/>
        </w:rPr>
        <w:t>da</w:t>
      </w:r>
      <w:r w:rsidRPr="00D92188">
        <w:rPr>
          <w:spacing w:val="-3"/>
          <w:lang w:val="pt-BR"/>
        </w:rPr>
        <w:t xml:space="preserve"> </w:t>
      </w:r>
      <w:r w:rsidRPr="00D92188">
        <w:rPr>
          <w:lang w:val="pt-BR"/>
        </w:rPr>
        <w:t>música</w:t>
      </w:r>
      <w:r w:rsidRPr="00D92188">
        <w:rPr>
          <w:spacing w:val="-3"/>
          <w:lang w:val="pt-BR"/>
        </w:rPr>
        <w:t xml:space="preserve"> </w:t>
      </w:r>
      <w:r w:rsidRPr="00D92188">
        <w:rPr>
          <w:lang w:val="pt-BR"/>
        </w:rPr>
        <w:t>erudita.</w:t>
      </w:r>
      <w:r w:rsidRPr="00D92188">
        <w:rPr>
          <w:spacing w:val="-2"/>
          <w:lang w:val="pt-BR"/>
        </w:rPr>
        <w:t xml:space="preserve"> </w:t>
      </w:r>
      <w:r w:rsidRPr="00D92188">
        <w:rPr>
          <w:lang w:val="pt-BR"/>
        </w:rPr>
        <w:t>(...)</w:t>
      </w:r>
      <w:r w:rsidRPr="00D92188">
        <w:rPr>
          <w:spacing w:val="-3"/>
          <w:lang w:val="pt-BR"/>
        </w:rPr>
        <w:t xml:space="preserve"> </w:t>
      </w:r>
      <w:r w:rsidRPr="00D92188">
        <w:rPr>
          <w:lang w:val="pt-BR"/>
        </w:rPr>
        <w:t>Naquele</w:t>
      </w:r>
      <w:r w:rsidRPr="00D92188">
        <w:rPr>
          <w:spacing w:val="-3"/>
          <w:lang w:val="pt-BR"/>
        </w:rPr>
        <w:t xml:space="preserve"> </w:t>
      </w:r>
      <w:r w:rsidRPr="00D92188">
        <w:rPr>
          <w:lang w:val="pt-BR"/>
        </w:rPr>
        <w:t>mesmo</w:t>
      </w:r>
      <w:r w:rsidR="002200DD" w:rsidRPr="00D92188">
        <w:rPr>
          <w:lang w:val="pt-BR"/>
        </w:rPr>
        <w:t xml:space="preserve"> programa foi apresentado ainda o </w:t>
      </w:r>
      <w:r w:rsidR="002200DD" w:rsidRPr="00D92188">
        <w:rPr>
          <w:sz w:val="23"/>
          <w:lang w:val="pt-BR"/>
        </w:rPr>
        <w:t xml:space="preserve">Te Deum </w:t>
      </w:r>
      <w:proofErr w:type="spellStart"/>
      <w:r w:rsidR="002200DD" w:rsidRPr="00D92188">
        <w:rPr>
          <w:sz w:val="23"/>
          <w:lang w:val="pt-BR"/>
        </w:rPr>
        <w:t>Laudamus</w:t>
      </w:r>
      <w:proofErr w:type="spellEnd"/>
      <w:r w:rsidR="002200DD" w:rsidRPr="00D92188">
        <w:rPr>
          <w:lang w:val="pt-BR"/>
        </w:rPr>
        <w:t xml:space="preserve">, do compositor pernambucano do século XVIII </w:t>
      </w:r>
      <w:proofErr w:type="spellStart"/>
      <w:r w:rsidR="002200DD" w:rsidRPr="00D92188">
        <w:rPr>
          <w:lang w:val="pt-BR"/>
        </w:rPr>
        <w:t>Luis</w:t>
      </w:r>
      <w:proofErr w:type="spellEnd"/>
      <w:r w:rsidR="002200DD" w:rsidRPr="00D92188">
        <w:rPr>
          <w:lang w:val="pt-BR"/>
        </w:rPr>
        <w:t xml:space="preserve"> Álvares Pinto</w:t>
      </w:r>
      <w:r w:rsidR="004447D5" w:rsidRPr="00D92188">
        <w:rPr>
          <w:rStyle w:val="Refdenotaderodap"/>
          <w:lang w:val="pt-BR"/>
        </w:rPr>
        <w:footnoteReference w:id="3"/>
      </w:r>
      <w:r w:rsidR="002200DD" w:rsidRPr="00D92188">
        <w:rPr>
          <w:lang w:val="pt-BR"/>
        </w:rPr>
        <w:t xml:space="preserve">, com adaptação instrumental do professor </w:t>
      </w:r>
      <w:proofErr w:type="spellStart"/>
      <w:r w:rsidR="002200DD" w:rsidRPr="00D92188">
        <w:rPr>
          <w:lang w:val="pt-BR"/>
        </w:rPr>
        <w:t>Luis</w:t>
      </w:r>
      <w:proofErr w:type="spellEnd"/>
      <w:r w:rsidR="002200DD" w:rsidRPr="00D92188">
        <w:rPr>
          <w:lang w:val="pt-BR"/>
        </w:rPr>
        <w:t xml:space="preserve"> Soler</w:t>
      </w:r>
      <w:r w:rsidR="004447D5" w:rsidRPr="00D92188">
        <w:rPr>
          <w:rStyle w:val="Refdenotaderodap"/>
          <w:lang w:val="pt-BR"/>
        </w:rPr>
        <w:footnoteReference w:id="4"/>
      </w:r>
      <w:r w:rsidR="002200DD" w:rsidRPr="00D92188">
        <w:rPr>
          <w:lang w:val="pt-BR"/>
        </w:rPr>
        <w:t xml:space="preserve"> (Orquestra,</w:t>
      </w:r>
      <w:r w:rsidR="002200DD" w:rsidRPr="00D92188">
        <w:rPr>
          <w:spacing w:val="-3"/>
          <w:lang w:val="pt-BR"/>
        </w:rPr>
        <w:t xml:space="preserve"> </w:t>
      </w:r>
      <w:r w:rsidR="002200DD" w:rsidRPr="00D92188">
        <w:rPr>
          <w:lang w:val="pt-BR"/>
        </w:rPr>
        <w:t xml:space="preserve">1970, p. 5 </w:t>
      </w:r>
      <w:r w:rsidR="002200DD" w:rsidRPr="00D92188">
        <w:rPr>
          <w:sz w:val="23"/>
          <w:lang w:val="pt-BR"/>
        </w:rPr>
        <w:t>apud</w:t>
      </w:r>
      <w:r w:rsidR="002200DD" w:rsidRPr="00D92188">
        <w:rPr>
          <w:spacing w:val="-3"/>
          <w:sz w:val="23"/>
          <w:lang w:val="pt-BR"/>
        </w:rPr>
        <w:t xml:space="preserve"> </w:t>
      </w:r>
      <w:r w:rsidR="002200DD" w:rsidRPr="00D92188">
        <w:rPr>
          <w:lang w:val="pt-BR"/>
        </w:rPr>
        <w:t>Barroso, 2024, p. 22).</w:t>
      </w:r>
    </w:p>
    <w:p w:rsidR="000A27F2" w:rsidRPr="00D92188" w:rsidRDefault="000A27F2" w:rsidP="000A27F2">
      <w:pPr>
        <w:pStyle w:val="jd-Corpodotexto"/>
      </w:pPr>
      <w:r w:rsidRPr="00D92188">
        <w:t>No</w:t>
      </w:r>
      <w:r w:rsidRPr="00D92188">
        <w:rPr>
          <w:spacing w:val="-5"/>
        </w:rPr>
        <w:t xml:space="preserve"> </w:t>
      </w:r>
      <w:r w:rsidRPr="00D92188">
        <w:t>programa</w:t>
      </w:r>
      <w:r w:rsidRPr="00D92188">
        <w:rPr>
          <w:spacing w:val="-2"/>
        </w:rPr>
        <w:t xml:space="preserve"> </w:t>
      </w:r>
      <w:r w:rsidRPr="00D92188">
        <w:t>do</w:t>
      </w:r>
      <w:r w:rsidRPr="00D92188">
        <w:rPr>
          <w:spacing w:val="-3"/>
        </w:rPr>
        <w:t xml:space="preserve"> </w:t>
      </w:r>
      <w:r w:rsidRPr="00D92188">
        <w:t>concerto</w:t>
      </w:r>
      <w:r w:rsidRPr="00D92188">
        <w:rPr>
          <w:spacing w:val="-1"/>
        </w:rPr>
        <w:t xml:space="preserve"> </w:t>
      </w:r>
      <w:r w:rsidRPr="00D92188">
        <w:t>de</w:t>
      </w:r>
      <w:r w:rsidRPr="00D92188">
        <w:rPr>
          <w:spacing w:val="-4"/>
        </w:rPr>
        <w:t xml:space="preserve"> </w:t>
      </w:r>
      <w:r w:rsidRPr="00D92188">
        <w:t>inauguração</w:t>
      </w:r>
      <w:r w:rsidRPr="00D92188">
        <w:rPr>
          <w:spacing w:val="-4"/>
        </w:rPr>
        <w:t xml:space="preserve"> </w:t>
      </w:r>
      <w:r w:rsidRPr="00D92188">
        <w:t>do</w:t>
      </w:r>
      <w:r w:rsidRPr="00D92188">
        <w:rPr>
          <w:spacing w:val="-6"/>
        </w:rPr>
        <w:t xml:space="preserve"> </w:t>
      </w:r>
      <w:r w:rsidRPr="00D92188">
        <w:t>Movimento,</w:t>
      </w:r>
      <w:r w:rsidRPr="00D92188">
        <w:rPr>
          <w:spacing w:val="-4"/>
        </w:rPr>
        <w:t xml:space="preserve"> </w:t>
      </w:r>
      <w:r w:rsidRPr="00D92188">
        <w:t>ao</w:t>
      </w:r>
      <w:r w:rsidRPr="00D92188">
        <w:rPr>
          <w:spacing w:val="-5"/>
        </w:rPr>
        <w:t xml:space="preserve"> </w:t>
      </w:r>
      <w:r w:rsidRPr="00D92188">
        <w:t>defender</w:t>
      </w:r>
      <w:r w:rsidRPr="00D92188">
        <w:rPr>
          <w:spacing w:val="-4"/>
        </w:rPr>
        <w:t xml:space="preserve"> </w:t>
      </w:r>
      <w:r w:rsidRPr="00D92188">
        <w:t>o</w:t>
      </w:r>
      <w:r w:rsidRPr="00D92188">
        <w:rPr>
          <w:spacing w:val="-5"/>
        </w:rPr>
        <w:t xml:space="preserve"> </w:t>
      </w:r>
      <w:r w:rsidRPr="00D92188">
        <w:t>uso</w:t>
      </w:r>
      <w:r w:rsidRPr="00D92188">
        <w:rPr>
          <w:spacing w:val="-4"/>
        </w:rPr>
        <w:t xml:space="preserve"> </w:t>
      </w:r>
      <w:r w:rsidRPr="00D92188">
        <w:t>do</w:t>
      </w:r>
      <w:r w:rsidRPr="00D92188">
        <w:rPr>
          <w:spacing w:val="-4"/>
        </w:rPr>
        <w:t xml:space="preserve"> </w:t>
      </w:r>
      <w:r w:rsidRPr="00D92188">
        <w:rPr>
          <w:spacing w:val="-2"/>
        </w:rPr>
        <w:t>termo</w:t>
      </w:r>
      <w:r w:rsidRPr="00D92188">
        <w:t xml:space="preserve"> “</w:t>
      </w:r>
      <w:r w:rsidRPr="00EE592D">
        <w:t>armorial</w:t>
      </w:r>
      <w:r w:rsidR="00C32CE4" w:rsidRPr="00EE592D">
        <w:t>”</w:t>
      </w:r>
      <w:r w:rsidRPr="00EE592D">
        <w:rPr>
          <w:spacing w:val="-5"/>
        </w:rPr>
        <w:t xml:space="preserve"> </w:t>
      </w:r>
      <w:r w:rsidRPr="00EE592D">
        <w:t>relacionado</w:t>
      </w:r>
      <w:r w:rsidRPr="00D92188">
        <w:rPr>
          <w:spacing w:val="-4"/>
        </w:rPr>
        <w:t xml:space="preserve"> </w:t>
      </w:r>
      <w:r w:rsidRPr="00D92188">
        <w:t>ao</w:t>
      </w:r>
      <w:r w:rsidRPr="00D92188">
        <w:rPr>
          <w:spacing w:val="-3"/>
        </w:rPr>
        <w:t xml:space="preserve"> </w:t>
      </w:r>
      <w:r w:rsidRPr="00D92188">
        <w:t>repertório</w:t>
      </w:r>
      <w:r w:rsidRPr="00D92188">
        <w:rPr>
          <w:spacing w:val="-4"/>
        </w:rPr>
        <w:t xml:space="preserve"> </w:t>
      </w:r>
      <w:r w:rsidRPr="00D92188">
        <w:t>a</w:t>
      </w:r>
      <w:r w:rsidRPr="00D92188">
        <w:rPr>
          <w:spacing w:val="-1"/>
        </w:rPr>
        <w:t xml:space="preserve"> </w:t>
      </w:r>
      <w:r w:rsidRPr="00D92188">
        <w:t>ser</w:t>
      </w:r>
      <w:r w:rsidRPr="00D92188">
        <w:rPr>
          <w:spacing w:val="-2"/>
        </w:rPr>
        <w:t xml:space="preserve"> </w:t>
      </w:r>
      <w:r w:rsidRPr="00D92188">
        <w:t>apresentado,</w:t>
      </w:r>
      <w:r w:rsidRPr="00D92188">
        <w:rPr>
          <w:spacing w:val="-4"/>
        </w:rPr>
        <w:t xml:space="preserve"> </w:t>
      </w:r>
      <w:r w:rsidRPr="00D92188">
        <w:t xml:space="preserve">Suassuna </w:t>
      </w:r>
      <w:r w:rsidRPr="00D92188">
        <w:rPr>
          <w:spacing w:val="-2"/>
        </w:rPr>
        <w:t>escreveu:</w:t>
      </w:r>
    </w:p>
    <w:p w:rsidR="007E3973" w:rsidRPr="00D92188" w:rsidRDefault="007E3973" w:rsidP="007E3973">
      <w:pPr>
        <w:pStyle w:val="jd-Citacaolonga"/>
        <w:rPr>
          <w:lang w:val="pt-BR"/>
        </w:rPr>
      </w:pPr>
      <w:r w:rsidRPr="00D92188">
        <w:rPr>
          <w:lang w:val="pt-BR"/>
        </w:rPr>
        <w:t>[...]</w:t>
      </w:r>
      <w:r w:rsidRPr="00D92188">
        <w:rPr>
          <w:spacing w:val="-18"/>
          <w:lang w:val="pt-BR"/>
        </w:rPr>
        <w:t xml:space="preserve"> </w:t>
      </w:r>
      <w:r w:rsidRPr="00D92188">
        <w:rPr>
          <w:lang w:val="pt-BR"/>
        </w:rPr>
        <w:t>Descobri</w:t>
      </w:r>
      <w:r w:rsidRPr="00D92188">
        <w:rPr>
          <w:spacing w:val="-17"/>
          <w:lang w:val="pt-BR"/>
        </w:rPr>
        <w:t xml:space="preserve"> </w:t>
      </w:r>
      <w:r w:rsidRPr="00D92188">
        <w:rPr>
          <w:lang w:val="pt-BR"/>
        </w:rPr>
        <w:t>que</w:t>
      </w:r>
      <w:r w:rsidRPr="00D92188">
        <w:rPr>
          <w:spacing w:val="-17"/>
          <w:lang w:val="pt-BR"/>
        </w:rPr>
        <w:t xml:space="preserve"> </w:t>
      </w:r>
      <w:r w:rsidRPr="00D92188">
        <w:rPr>
          <w:lang w:val="pt-BR"/>
        </w:rPr>
        <w:t>o</w:t>
      </w:r>
      <w:r w:rsidRPr="00D92188">
        <w:rPr>
          <w:spacing w:val="-17"/>
          <w:lang w:val="pt-BR"/>
        </w:rPr>
        <w:t xml:space="preserve"> </w:t>
      </w:r>
      <w:r w:rsidRPr="00D92188">
        <w:rPr>
          <w:lang w:val="pt-BR"/>
        </w:rPr>
        <w:t>nome</w:t>
      </w:r>
      <w:r w:rsidRPr="00D92188">
        <w:rPr>
          <w:spacing w:val="-17"/>
          <w:lang w:val="pt-BR"/>
        </w:rPr>
        <w:t xml:space="preserve"> </w:t>
      </w:r>
      <w:r w:rsidRPr="00D92188">
        <w:rPr>
          <w:lang w:val="pt-BR"/>
        </w:rPr>
        <w:t>“armorial”</w:t>
      </w:r>
      <w:r w:rsidRPr="00D92188">
        <w:rPr>
          <w:spacing w:val="-18"/>
          <w:lang w:val="pt-BR"/>
        </w:rPr>
        <w:t xml:space="preserve"> </w:t>
      </w:r>
      <w:r w:rsidRPr="00D92188">
        <w:rPr>
          <w:lang w:val="pt-BR"/>
        </w:rPr>
        <w:t>servia</w:t>
      </w:r>
      <w:r w:rsidRPr="00D92188">
        <w:rPr>
          <w:spacing w:val="-17"/>
          <w:lang w:val="pt-BR"/>
        </w:rPr>
        <w:t xml:space="preserve"> </w:t>
      </w:r>
      <w:r w:rsidRPr="00D92188">
        <w:rPr>
          <w:lang w:val="pt-BR"/>
        </w:rPr>
        <w:t>ainda,</w:t>
      </w:r>
      <w:r w:rsidRPr="00D92188">
        <w:rPr>
          <w:spacing w:val="-17"/>
          <w:lang w:val="pt-BR"/>
        </w:rPr>
        <w:t xml:space="preserve"> </w:t>
      </w:r>
      <w:r w:rsidRPr="00D92188">
        <w:rPr>
          <w:lang w:val="pt-BR"/>
        </w:rPr>
        <w:t>para</w:t>
      </w:r>
      <w:r w:rsidRPr="00D92188">
        <w:rPr>
          <w:spacing w:val="-17"/>
          <w:lang w:val="pt-BR"/>
        </w:rPr>
        <w:t xml:space="preserve"> </w:t>
      </w:r>
      <w:r w:rsidRPr="00D92188">
        <w:rPr>
          <w:lang w:val="pt-BR"/>
        </w:rPr>
        <w:t>qualificar</w:t>
      </w:r>
      <w:r w:rsidRPr="00D92188">
        <w:rPr>
          <w:spacing w:val="-17"/>
          <w:lang w:val="pt-BR"/>
        </w:rPr>
        <w:t xml:space="preserve"> </w:t>
      </w:r>
      <w:r w:rsidRPr="00D92188">
        <w:rPr>
          <w:lang w:val="pt-BR"/>
        </w:rPr>
        <w:t>os</w:t>
      </w:r>
      <w:r w:rsidRPr="00D92188">
        <w:rPr>
          <w:spacing w:val="-18"/>
          <w:lang w:val="pt-BR"/>
        </w:rPr>
        <w:t xml:space="preserve"> </w:t>
      </w:r>
      <w:r w:rsidRPr="00D92188">
        <w:rPr>
          <w:lang w:val="pt-BR"/>
        </w:rPr>
        <w:t xml:space="preserve">“cantares” do Romanceiro, os toques de viola e rabeca dos cantadores – toques ásperos, arcaicos, acerados como gumes de faca-de-ponta, lembrando o </w:t>
      </w:r>
      <w:proofErr w:type="spellStart"/>
      <w:r w:rsidRPr="00D92188">
        <w:rPr>
          <w:lang w:val="pt-BR"/>
        </w:rPr>
        <w:t>clavicórdio</w:t>
      </w:r>
      <w:proofErr w:type="spellEnd"/>
      <w:r w:rsidRPr="00D92188">
        <w:rPr>
          <w:lang w:val="pt-BR"/>
        </w:rPr>
        <w:t xml:space="preserve"> e a viola-de-arco da nossa Música Barroca do Século XVIII (Suassuna, 1970, s/n </w:t>
      </w:r>
      <w:r w:rsidRPr="00D92188">
        <w:rPr>
          <w:sz w:val="23"/>
          <w:lang w:val="pt-BR"/>
        </w:rPr>
        <w:t xml:space="preserve">apud </w:t>
      </w:r>
      <w:r w:rsidRPr="00D92188">
        <w:rPr>
          <w:lang w:val="pt-BR"/>
        </w:rPr>
        <w:t>Barroso, 2018 p. 57).</w:t>
      </w:r>
    </w:p>
    <w:p w:rsidR="00047489" w:rsidRPr="00D92188" w:rsidRDefault="00047489" w:rsidP="00047489">
      <w:pPr>
        <w:pStyle w:val="jd-Corpodotexto"/>
      </w:pPr>
      <w:r w:rsidRPr="00D92188">
        <w:t>Ariana Nóbrega (2007) propõe uma categorização das principais características da Música Armorial, identificando elementos como melodia, forma e textura, ritmo,</w:t>
      </w:r>
      <w:r w:rsidRPr="00D92188">
        <w:rPr>
          <w:spacing w:val="-1"/>
        </w:rPr>
        <w:t xml:space="preserve"> </w:t>
      </w:r>
      <w:r w:rsidRPr="00D92188">
        <w:t>harmonia, afinação e timbre. Embora tais elementos e características estejam presentes de maneira ampla no repertório musical brasileiro, a forma como são tratados no âmbito da produção armorial</w:t>
      </w:r>
      <w:r w:rsidRPr="00D92188">
        <w:rPr>
          <w:spacing w:val="-4"/>
        </w:rPr>
        <w:t xml:space="preserve"> </w:t>
      </w:r>
      <w:r w:rsidRPr="00D92188">
        <w:t>confere</w:t>
      </w:r>
      <w:r w:rsidRPr="00D92188">
        <w:rPr>
          <w:spacing w:val="-4"/>
        </w:rPr>
        <w:t xml:space="preserve"> </w:t>
      </w:r>
      <w:r w:rsidRPr="00D92188">
        <w:t>singularidade</w:t>
      </w:r>
      <w:r w:rsidRPr="00D92188">
        <w:rPr>
          <w:spacing w:val="-4"/>
        </w:rPr>
        <w:t xml:space="preserve"> </w:t>
      </w:r>
      <w:r w:rsidRPr="00D92188">
        <w:t>a</w:t>
      </w:r>
      <w:r w:rsidRPr="00D92188">
        <w:rPr>
          <w:spacing w:val="-7"/>
        </w:rPr>
        <w:t xml:space="preserve"> </w:t>
      </w:r>
      <w:r w:rsidRPr="00D92188">
        <w:t>esse</w:t>
      </w:r>
      <w:r w:rsidRPr="00D92188">
        <w:rPr>
          <w:spacing w:val="-4"/>
        </w:rPr>
        <w:t xml:space="preserve"> </w:t>
      </w:r>
      <w:r w:rsidRPr="00D92188">
        <w:t>repertório,</w:t>
      </w:r>
      <w:r w:rsidRPr="00D92188">
        <w:rPr>
          <w:spacing w:val="-6"/>
        </w:rPr>
        <w:t xml:space="preserve"> </w:t>
      </w:r>
      <w:r w:rsidRPr="00D92188">
        <w:t>estabelecendo uma</w:t>
      </w:r>
      <w:r w:rsidRPr="00D92188">
        <w:rPr>
          <w:spacing w:val="-3"/>
        </w:rPr>
        <w:t xml:space="preserve"> </w:t>
      </w:r>
      <w:r w:rsidRPr="00D92188">
        <w:t>estética</w:t>
      </w:r>
      <w:r w:rsidRPr="00D92188">
        <w:rPr>
          <w:spacing w:val="-3"/>
        </w:rPr>
        <w:t xml:space="preserve"> </w:t>
      </w:r>
      <w:r w:rsidRPr="00D92188">
        <w:t>própria</w:t>
      </w:r>
      <w:r w:rsidRPr="00D92188">
        <w:rPr>
          <w:spacing w:val="-2"/>
        </w:rPr>
        <w:t xml:space="preserve"> </w:t>
      </w:r>
      <w:r w:rsidRPr="00D92188">
        <w:t>e</w:t>
      </w:r>
      <w:r w:rsidRPr="00D92188">
        <w:rPr>
          <w:spacing w:val="-4"/>
        </w:rPr>
        <w:t xml:space="preserve"> </w:t>
      </w:r>
      <w:r w:rsidRPr="00D92188">
        <w:t>que também influenciou composições posteriores.</w:t>
      </w:r>
    </w:p>
    <w:p w:rsidR="00047489" w:rsidRPr="00D92188" w:rsidRDefault="00047489" w:rsidP="00047489">
      <w:pPr>
        <w:pStyle w:val="jd-Corpodotexto"/>
      </w:pPr>
      <w:r w:rsidRPr="00D92188">
        <w:t xml:space="preserve">Nosso objetivo, nesse contexto, é compreender de que forma o cravo foi incorporado e permaneceu nas produções musicais influenciadas pelo Movimento Armorial, bem como analisar de que modo </w:t>
      </w:r>
      <w:proofErr w:type="gramStart"/>
      <w:r w:rsidRPr="00D92188">
        <w:t>a</w:t>
      </w:r>
      <w:proofErr w:type="gramEnd"/>
      <w:r w:rsidRPr="00D92188">
        <w:t xml:space="preserve"> flauta doce passou a integrar esse processo, contribuindo para a criação de novas estéticas que dialogam com os princípios armoriais.</w:t>
      </w:r>
    </w:p>
    <w:p w:rsidR="007E3973" w:rsidRPr="00D92188" w:rsidRDefault="00047489" w:rsidP="007D4EDB">
      <w:pPr>
        <w:pStyle w:val="jd-Corpodotexto"/>
      </w:pPr>
      <w:r w:rsidRPr="00D92188">
        <w:t>O</w:t>
      </w:r>
      <w:r w:rsidRPr="00D92188">
        <w:rPr>
          <w:spacing w:val="-13"/>
        </w:rPr>
        <w:t xml:space="preserve"> </w:t>
      </w:r>
      <w:r w:rsidRPr="00D92188">
        <w:t>cravo,</w:t>
      </w:r>
      <w:r w:rsidRPr="00D92188">
        <w:rPr>
          <w:spacing w:val="-14"/>
        </w:rPr>
        <w:t xml:space="preserve"> </w:t>
      </w:r>
      <w:r w:rsidRPr="00D92188">
        <w:t>segundo</w:t>
      </w:r>
      <w:r w:rsidRPr="00D92188">
        <w:rPr>
          <w:spacing w:val="-14"/>
        </w:rPr>
        <w:t xml:space="preserve"> </w:t>
      </w:r>
      <w:r w:rsidRPr="00D92188">
        <w:t>os</w:t>
      </w:r>
      <w:r w:rsidRPr="00D92188">
        <w:rPr>
          <w:spacing w:val="-14"/>
        </w:rPr>
        <w:t xml:space="preserve"> </w:t>
      </w:r>
      <w:r w:rsidRPr="00D92188">
        <w:t>principais</w:t>
      </w:r>
      <w:r w:rsidRPr="00D92188">
        <w:rPr>
          <w:spacing w:val="-14"/>
        </w:rPr>
        <w:t xml:space="preserve"> </w:t>
      </w:r>
      <w:r w:rsidRPr="00D92188">
        <w:t>nomes</w:t>
      </w:r>
      <w:r w:rsidRPr="00D92188">
        <w:rPr>
          <w:spacing w:val="-13"/>
        </w:rPr>
        <w:t xml:space="preserve"> </w:t>
      </w:r>
      <w:r w:rsidRPr="00D92188">
        <w:t>do</w:t>
      </w:r>
      <w:r w:rsidRPr="00D92188">
        <w:rPr>
          <w:spacing w:val="-14"/>
        </w:rPr>
        <w:t xml:space="preserve"> </w:t>
      </w:r>
      <w:r w:rsidRPr="00D92188">
        <w:t>Movimento,</w:t>
      </w:r>
      <w:r w:rsidRPr="00D92188">
        <w:rPr>
          <w:spacing w:val="-11"/>
        </w:rPr>
        <w:t xml:space="preserve"> </w:t>
      </w:r>
      <w:r w:rsidRPr="00D92188">
        <w:t>se</w:t>
      </w:r>
      <w:r w:rsidRPr="00D92188">
        <w:rPr>
          <w:spacing w:val="-13"/>
        </w:rPr>
        <w:t xml:space="preserve"> </w:t>
      </w:r>
      <w:r w:rsidRPr="00D92188">
        <w:t>insere</w:t>
      </w:r>
      <w:r w:rsidRPr="00D92188">
        <w:rPr>
          <w:spacing w:val="-14"/>
        </w:rPr>
        <w:t xml:space="preserve"> </w:t>
      </w:r>
      <w:r w:rsidRPr="00D92188">
        <w:t>na</w:t>
      </w:r>
      <w:r w:rsidRPr="00D92188">
        <w:rPr>
          <w:spacing w:val="-14"/>
        </w:rPr>
        <w:t xml:space="preserve"> </w:t>
      </w:r>
      <w:r w:rsidRPr="00D92188">
        <w:t>música</w:t>
      </w:r>
      <w:r w:rsidRPr="00D92188">
        <w:rPr>
          <w:spacing w:val="-14"/>
        </w:rPr>
        <w:t xml:space="preserve"> </w:t>
      </w:r>
      <w:r w:rsidRPr="00D92188">
        <w:t>armorial</w:t>
      </w:r>
      <w:r w:rsidRPr="00D92188">
        <w:rPr>
          <w:spacing w:val="-13"/>
        </w:rPr>
        <w:t xml:space="preserve"> </w:t>
      </w:r>
      <w:r w:rsidRPr="00D92188">
        <w:lastRenderedPageBreak/>
        <w:t xml:space="preserve">pela proximidade </w:t>
      </w:r>
      <w:proofErr w:type="spellStart"/>
      <w:r w:rsidRPr="00D92188">
        <w:t>timbrística</w:t>
      </w:r>
      <w:proofErr w:type="spellEnd"/>
      <w:r w:rsidRPr="00D92188">
        <w:t xml:space="preserve"> com a viola sertaneja (Barroso, 2020), evidenciado quando</w:t>
      </w:r>
      <w:r w:rsidRPr="00D92188">
        <w:rPr>
          <w:spacing w:val="-10"/>
        </w:rPr>
        <w:t xml:space="preserve"> </w:t>
      </w:r>
      <w:r w:rsidRPr="00D92188">
        <w:t>Suassuna</w:t>
      </w:r>
      <w:r w:rsidRPr="00D92188">
        <w:rPr>
          <w:spacing w:val="-6"/>
        </w:rPr>
        <w:t xml:space="preserve"> </w:t>
      </w:r>
      <w:r w:rsidRPr="00D92188">
        <w:t>(1970,</w:t>
      </w:r>
      <w:r w:rsidRPr="00D92188">
        <w:rPr>
          <w:spacing w:val="-10"/>
        </w:rPr>
        <w:t xml:space="preserve"> </w:t>
      </w:r>
      <w:r w:rsidRPr="00D92188">
        <w:t>s/n)</w:t>
      </w:r>
      <w:r w:rsidRPr="00D92188">
        <w:rPr>
          <w:spacing w:val="-9"/>
        </w:rPr>
        <w:t xml:space="preserve"> </w:t>
      </w:r>
      <w:r w:rsidRPr="00D92188">
        <w:t>se</w:t>
      </w:r>
      <w:r w:rsidRPr="00D92188">
        <w:rPr>
          <w:spacing w:val="-9"/>
        </w:rPr>
        <w:t xml:space="preserve"> </w:t>
      </w:r>
      <w:r w:rsidRPr="00D92188">
        <w:t>refere</w:t>
      </w:r>
      <w:r w:rsidRPr="00D92188">
        <w:rPr>
          <w:spacing w:val="-9"/>
        </w:rPr>
        <w:t xml:space="preserve"> </w:t>
      </w:r>
      <w:r w:rsidRPr="00D92188">
        <w:t>ao</w:t>
      </w:r>
      <w:r w:rsidRPr="00D92188">
        <w:rPr>
          <w:spacing w:val="-10"/>
        </w:rPr>
        <w:t xml:space="preserve"> </w:t>
      </w:r>
      <w:proofErr w:type="spellStart"/>
      <w:r w:rsidRPr="00D92188">
        <w:t>clavicórdio</w:t>
      </w:r>
      <w:proofErr w:type="spellEnd"/>
      <w:r w:rsidRPr="00D92188">
        <w:t>,</w:t>
      </w:r>
      <w:r w:rsidRPr="00D92188">
        <w:rPr>
          <w:spacing w:val="-10"/>
        </w:rPr>
        <w:t xml:space="preserve"> </w:t>
      </w:r>
      <w:r w:rsidRPr="00D92188">
        <w:t>no</w:t>
      </w:r>
      <w:r w:rsidRPr="00D92188">
        <w:rPr>
          <w:spacing w:val="-8"/>
        </w:rPr>
        <w:t xml:space="preserve"> </w:t>
      </w:r>
      <w:r w:rsidRPr="00D92188">
        <w:t>trecho</w:t>
      </w:r>
      <w:r w:rsidRPr="00D92188">
        <w:rPr>
          <w:spacing w:val="-9"/>
        </w:rPr>
        <w:t xml:space="preserve"> </w:t>
      </w:r>
      <w:r w:rsidRPr="00D92188">
        <w:t>em</w:t>
      </w:r>
      <w:r w:rsidRPr="00D92188">
        <w:rPr>
          <w:spacing w:val="-7"/>
        </w:rPr>
        <w:t xml:space="preserve"> </w:t>
      </w:r>
      <w:r w:rsidRPr="00D92188">
        <w:t>que</w:t>
      </w:r>
      <w:r w:rsidRPr="00D92188">
        <w:rPr>
          <w:spacing w:val="-7"/>
        </w:rPr>
        <w:t xml:space="preserve"> </w:t>
      </w:r>
      <w:r w:rsidRPr="00D92188">
        <w:t>ele</w:t>
      </w:r>
      <w:r w:rsidRPr="00D92188">
        <w:rPr>
          <w:spacing w:val="-8"/>
        </w:rPr>
        <w:t xml:space="preserve"> </w:t>
      </w:r>
      <w:r w:rsidRPr="00D92188">
        <w:t>o</w:t>
      </w:r>
      <w:r w:rsidRPr="00D92188">
        <w:rPr>
          <w:spacing w:val="-10"/>
        </w:rPr>
        <w:t xml:space="preserve"> </w:t>
      </w:r>
      <w:r w:rsidRPr="00D92188">
        <w:t>relaciona</w:t>
      </w:r>
      <w:r w:rsidRPr="00D92188">
        <w:rPr>
          <w:spacing w:val="-8"/>
        </w:rPr>
        <w:t xml:space="preserve"> </w:t>
      </w:r>
      <w:r w:rsidRPr="00D92188">
        <w:t>aos “... toques ásperos, arcaicos, acerados como gumes de faca-de-</w:t>
      </w:r>
      <w:proofErr w:type="gramStart"/>
      <w:r w:rsidRPr="00D92188">
        <w:t>ponta ...</w:t>
      </w:r>
      <w:proofErr w:type="gramEnd"/>
      <w:r w:rsidRPr="00D92188">
        <w:t>”. Lembrando que a ambiguidade no uso da terminologia entre os diferentes instrumentos de teclas não é incomum (</w:t>
      </w:r>
      <w:proofErr w:type="spellStart"/>
      <w:r w:rsidRPr="00D92188">
        <w:t>Fagerlande</w:t>
      </w:r>
      <w:proofErr w:type="spellEnd"/>
      <w:r w:rsidRPr="00D92188">
        <w:t xml:space="preserve"> </w:t>
      </w:r>
      <w:proofErr w:type="gramStart"/>
      <w:r w:rsidRPr="00D92188">
        <w:rPr>
          <w:sz w:val="25"/>
        </w:rPr>
        <w:t>et</w:t>
      </w:r>
      <w:proofErr w:type="gramEnd"/>
      <w:r w:rsidRPr="00D92188">
        <w:rPr>
          <w:sz w:val="25"/>
        </w:rPr>
        <w:t xml:space="preserve"> al</w:t>
      </w:r>
      <w:r w:rsidRPr="00D92188">
        <w:t>, 2020, p.333-334). O Diário de Pernambuco noticiou, em julho de</w:t>
      </w:r>
      <w:r w:rsidRPr="00D92188">
        <w:rPr>
          <w:spacing w:val="-1"/>
        </w:rPr>
        <w:t xml:space="preserve"> </w:t>
      </w:r>
      <w:r w:rsidRPr="00D92188">
        <w:t>1971,</w:t>
      </w:r>
      <w:r w:rsidRPr="00D92188">
        <w:rPr>
          <w:spacing w:val="-2"/>
        </w:rPr>
        <w:t xml:space="preserve"> </w:t>
      </w:r>
      <w:r w:rsidRPr="00D92188">
        <w:t>a primeira aparição</w:t>
      </w:r>
      <w:r w:rsidRPr="00D92188">
        <w:rPr>
          <w:spacing w:val="-2"/>
        </w:rPr>
        <w:t xml:space="preserve"> </w:t>
      </w:r>
      <w:r w:rsidRPr="00D92188">
        <w:t>do</w:t>
      </w:r>
      <w:r w:rsidRPr="00D92188">
        <w:rPr>
          <w:spacing w:val="-2"/>
        </w:rPr>
        <w:t xml:space="preserve"> </w:t>
      </w:r>
      <w:r w:rsidRPr="00D92188">
        <w:t>cravo,</w:t>
      </w:r>
      <w:r w:rsidRPr="00D92188">
        <w:rPr>
          <w:spacing w:val="-2"/>
        </w:rPr>
        <w:t xml:space="preserve"> </w:t>
      </w:r>
      <w:r w:rsidRPr="00D92188">
        <w:t>descrevendo-o</w:t>
      </w:r>
      <w:r w:rsidRPr="00D92188">
        <w:rPr>
          <w:spacing w:val="-2"/>
        </w:rPr>
        <w:t xml:space="preserve"> </w:t>
      </w:r>
      <w:r w:rsidRPr="00D92188">
        <w:t>como</w:t>
      </w:r>
      <w:r w:rsidRPr="00D92188">
        <w:rPr>
          <w:spacing w:val="-2"/>
        </w:rPr>
        <w:t xml:space="preserve"> </w:t>
      </w:r>
      <w:r w:rsidRPr="00D92188">
        <w:t>um “antiquíssimo</w:t>
      </w:r>
      <w:r w:rsidRPr="00D92188">
        <w:rPr>
          <w:spacing w:val="-1"/>
        </w:rPr>
        <w:t xml:space="preserve"> </w:t>
      </w:r>
      <w:r w:rsidRPr="00D92188">
        <w:t>instrumento que</w:t>
      </w:r>
      <w:r w:rsidRPr="00D92188">
        <w:rPr>
          <w:spacing w:val="-5"/>
        </w:rPr>
        <w:t xml:space="preserve"> </w:t>
      </w:r>
      <w:r w:rsidRPr="00D92188">
        <w:t>tem</w:t>
      </w:r>
      <w:r w:rsidRPr="00D92188">
        <w:rPr>
          <w:spacing w:val="-5"/>
        </w:rPr>
        <w:t xml:space="preserve"> </w:t>
      </w:r>
      <w:r w:rsidRPr="00D92188">
        <w:t>muito</w:t>
      </w:r>
      <w:r w:rsidRPr="00D92188">
        <w:rPr>
          <w:spacing w:val="-6"/>
        </w:rPr>
        <w:t xml:space="preserve"> </w:t>
      </w:r>
      <w:r w:rsidRPr="00D92188">
        <w:t>da</w:t>
      </w:r>
      <w:r w:rsidRPr="00D92188">
        <w:rPr>
          <w:spacing w:val="-5"/>
        </w:rPr>
        <w:t xml:space="preserve"> </w:t>
      </w:r>
      <w:r w:rsidRPr="00D92188">
        <w:t>viola</w:t>
      </w:r>
      <w:r w:rsidRPr="00D92188">
        <w:rPr>
          <w:spacing w:val="-5"/>
        </w:rPr>
        <w:t xml:space="preserve"> </w:t>
      </w:r>
      <w:r w:rsidRPr="00D92188">
        <w:t>sertaneja,</w:t>
      </w:r>
      <w:r w:rsidRPr="00D92188">
        <w:rPr>
          <w:spacing w:val="-5"/>
        </w:rPr>
        <w:t xml:space="preserve"> </w:t>
      </w:r>
      <w:r w:rsidRPr="00D92188">
        <w:t>de</w:t>
      </w:r>
      <w:r w:rsidRPr="00D92188">
        <w:rPr>
          <w:spacing w:val="-5"/>
        </w:rPr>
        <w:t xml:space="preserve"> </w:t>
      </w:r>
      <w:r w:rsidRPr="00D92188">
        <w:t>som</w:t>
      </w:r>
      <w:r w:rsidRPr="00D92188">
        <w:rPr>
          <w:spacing w:val="-6"/>
        </w:rPr>
        <w:t xml:space="preserve"> </w:t>
      </w:r>
      <w:r w:rsidRPr="00D92188">
        <w:t>metálico</w:t>
      </w:r>
      <w:r w:rsidRPr="00D92188">
        <w:rPr>
          <w:spacing w:val="-6"/>
        </w:rPr>
        <w:t xml:space="preserve"> </w:t>
      </w:r>
      <w:r w:rsidRPr="00D92188">
        <w:t>envolvente”.</w:t>
      </w:r>
      <w:r w:rsidRPr="00D92188">
        <w:rPr>
          <w:spacing w:val="-6"/>
        </w:rPr>
        <w:t xml:space="preserve"> </w:t>
      </w:r>
      <w:r w:rsidRPr="00D92188">
        <w:t>Após</w:t>
      </w:r>
      <w:r w:rsidRPr="00D92188">
        <w:rPr>
          <w:spacing w:val="-5"/>
        </w:rPr>
        <w:t xml:space="preserve"> </w:t>
      </w:r>
      <w:r w:rsidRPr="00D92188">
        <w:t>o</w:t>
      </w:r>
      <w:r w:rsidRPr="00D92188">
        <w:rPr>
          <w:spacing w:val="-6"/>
        </w:rPr>
        <w:t xml:space="preserve"> </w:t>
      </w:r>
      <w:r w:rsidRPr="00D92188">
        <w:t>concerto,</w:t>
      </w:r>
      <w:r w:rsidRPr="00D92188">
        <w:rPr>
          <w:spacing w:val="-6"/>
        </w:rPr>
        <w:t xml:space="preserve"> </w:t>
      </w:r>
      <w:r w:rsidRPr="00D92188">
        <w:t>o</w:t>
      </w:r>
      <w:r w:rsidRPr="00D92188">
        <w:rPr>
          <w:spacing w:val="-6"/>
        </w:rPr>
        <w:t xml:space="preserve"> </w:t>
      </w:r>
      <w:r w:rsidRPr="00D92188">
        <w:t>mesmo jornal registrou: “a viola sertaneja teve ontem, uma apreciação diferente por um irmão de trabalho, o Cravo, precursor do piano, e que está mais para a viola no nosso sertão que para qualquer outro instrumento” (Barroso, 2017, p. 58). É justamente</w:t>
      </w:r>
      <w:r w:rsidRPr="00D92188">
        <w:rPr>
          <w:spacing w:val="-14"/>
        </w:rPr>
        <w:t xml:space="preserve"> </w:t>
      </w:r>
      <w:r w:rsidRPr="00D92188">
        <w:t>por</w:t>
      </w:r>
      <w:r w:rsidRPr="00D92188">
        <w:rPr>
          <w:spacing w:val="-14"/>
        </w:rPr>
        <w:t xml:space="preserve"> </w:t>
      </w:r>
      <w:r w:rsidRPr="00D92188">
        <w:t>meio</w:t>
      </w:r>
      <w:r w:rsidRPr="00D92188">
        <w:rPr>
          <w:spacing w:val="-12"/>
        </w:rPr>
        <w:t xml:space="preserve"> </w:t>
      </w:r>
      <w:r w:rsidRPr="00D92188">
        <w:t>dessa</w:t>
      </w:r>
      <w:r w:rsidRPr="00D92188">
        <w:rPr>
          <w:spacing w:val="-13"/>
        </w:rPr>
        <w:t xml:space="preserve"> </w:t>
      </w:r>
      <w:r w:rsidRPr="00D92188">
        <w:t>aproximação</w:t>
      </w:r>
      <w:r w:rsidRPr="00D92188">
        <w:rPr>
          <w:spacing w:val="-15"/>
        </w:rPr>
        <w:t xml:space="preserve"> </w:t>
      </w:r>
      <w:proofErr w:type="spellStart"/>
      <w:r w:rsidRPr="00D92188">
        <w:t>timbrística</w:t>
      </w:r>
      <w:proofErr w:type="spellEnd"/>
      <w:r w:rsidRPr="00D92188">
        <w:rPr>
          <w:spacing w:val="-13"/>
        </w:rPr>
        <w:t xml:space="preserve"> </w:t>
      </w:r>
      <w:r w:rsidRPr="00D92188">
        <w:t>com</w:t>
      </w:r>
      <w:r w:rsidRPr="00D92188">
        <w:rPr>
          <w:spacing w:val="-14"/>
        </w:rPr>
        <w:t xml:space="preserve"> </w:t>
      </w:r>
      <w:r w:rsidRPr="00D92188">
        <w:t>a</w:t>
      </w:r>
      <w:r w:rsidRPr="00D92188">
        <w:rPr>
          <w:spacing w:val="-13"/>
        </w:rPr>
        <w:t xml:space="preserve"> </w:t>
      </w:r>
      <w:r w:rsidRPr="00D92188">
        <w:t>viola</w:t>
      </w:r>
      <w:r w:rsidRPr="00D92188">
        <w:rPr>
          <w:spacing w:val="-14"/>
        </w:rPr>
        <w:t xml:space="preserve"> </w:t>
      </w:r>
      <w:r w:rsidRPr="00D92188">
        <w:t>sertaneja</w:t>
      </w:r>
      <w:r w:rsidRPr="00D92188">
        <w:rPr>
          <w:spacing w:val="-13"/>
        </w:rPr>
        <w:t xml:space="preserve"> </w:t>
      </w:r>
      <w:r w:rsidRPr="00D92188">
        <w:t>que</w:t>
      </w:r>
      <w:r w:rsidRPr="00D92188">
        <w:rPr>
          <w:spacing w:val="-13"/>
        </w:rPr>
        <w:t xml:space="preserve"> </w:t>
      </w:r>
      <w:r w:rsidRPr="00D92188">
        <w:t>o</w:t>
      </w:r>
      <w:r w:rsidRPr="00D92188">
        <w:rPr>
          <w:spacing w:val="-15"/>
        </w:rPr>
        <w:t xml:space="preserve"> </w:t>
      </w:r>
      <w:r w:rsidRPr="00D92188">
        <w:t>cravo</w:t>
      </w:r>
      <w:r w:rsidRPr="00D92188">
        <w:rPr>
          <w:spacing w:val="-14"/>
        </w:rPr>
        <w:t xml:space="preserve"> </w:t>
      </w:r>
      <w:r w:rsidRPr="00D92188">
        <w:t xml:space="preserve">passa a ser utilizado nas composições do período armorial, bem como no repertório posteriormente produzido </w:t>
      </w:r>
      <w:proofErr w:type="gramStart"/>
      <w:r w:rsidRPr="00D92188">
        <w:t>sob influência</w:t>
      </w:r>
      <w:proofErr w:type="gramEnd"/>
      <w:r w:rsidRPr="00D92188">
        <w:t xml:space="preserve"> da estética armorial.</w:t>
      </w:r>
    </w:p>
    <w:p w:rsidR="00384A95" w:rsidRPr="00D92188" w:rsidRDefault="007D44D6" w:rsidP="007D44D6">
      <w:pPr>
        <w:pStyle w:val="jd-Corpodotexto"/>
      </w:pPr>
      <w:r w:rsidRPr="00D92188">
        <w:t xml:space="preserve">Durante o período do Movimento Armorial, várias composições passaram a incluir o cravo em suas formações instrumentais. Barroso (2024) apresenta um levantamento de sete obras em que o instrumento integra conjuntos </w:t>
      </w:r>
      <w:proofErr w:type="spellStart"/>
      <w:r w:rsidRPr="00D92188">
        <w:t>camerísticos</w:t>
      </w:r>
      <w:proofErr w:type="spellEnd"/>
      <w:r w:rsidRPr="00D92188">
        <w:t xml:space="preserve">, além de uma escrita para cravo (ou piano) solo — </w:t>
      </w:r>
      <w:proofErr w:type="spellStart"/>
      <w:r w:rsidRPr="00D92188">
        <w:rPr>
          <w:i/>
          <w:iCs/>
        </w:rPr>
        <w:t>Nordestinados</w:t>
      </w:r>
      <w:proofErr w:type="spellEnd"/>
      <w:r w:rsidRPr="00D92188">
        <w:t xml:space="preserve">, de </w:t>
      </w:r>
      <w:proofErr w:type="spellStart"/>
      <w:r w:rsidRPr="00D92188">
        <w:t>Cussy</w:t>
      </w:r>
      <w:proofErr w:type="spellEnd"/>
      <w:r w:rsidRPr="00D92188">
        <w:t xml:space="preserve"> de Almeida —, evidenciando a presença do cravo no repertório produzido nesse contexto.</w:t>
      </w:r>
    </w:p>
    <w:p w:rsidR="007C0F3F" w:rsidRPr="00D92188" w:rsidRDefault="007C0F3F" w:rsidP="007C0F3F">
      <w:pPr>
        <w:pStyle w:val="jd-Corpodotexto"/>
      </w:pPr>
      <w:r w:rsidRPr="00D92188">
        <w:t>Diferentemente do cravo, que esteve presente em formações instrumentais ao longo do</w:t>
      </w:r>
      <w:r w:rsidRPr="00D92188">
        <w:rPr>
          <w:spacing w:val="-16"/>
        </w:rPr>
        <w:t xml:space="preserve"> </w:t>
      </w:r>
      <w:r w:rsidRPr="00D92188">
        <w:t>Movimento</w:t>
      </w:r>
      <w:r w:rsidRPr="00D92188">
        <w:rPr>
          <w:spacing w:val="-13"/>
        </w:rPr>
        <w:t xml:space="preserve"> </w:t>
      </w:r>
      <w:r w:rsidRPr="00D92188">
        <w:t>Armorial,</w:t>
      </w:r>
      <w:r w:rsidRPr="00D92188">
        <w:rPr>
          <w:spacing w:val="-12"/>
        </w:rPr>
        <w:t xml:space="preserve"> </w:t>
      </w:r>
      <w:r w:rsidRPr="00D92188">
        <w:t>a</w:t>
      </w:r>
      <w:r w:rsidRPr="00D92188">
        <w:rPr>
          <w:spacing w:val="-12"/>
        </w:rPr>
        <w:t xml:space="preserve"> </w:t>
      </w:r>
      <w:r w:rsidRPr="00D92188">
        <w:t>flauta</w:t>
      </w:r>
      <w:r w:rsidRPr="00D92188">
        <w:rPr>
          <w:spacing w:val="-11"/>
        </w:rPr>
        <w:t xml:space="preserve"> </w:t>
      </w:r>
      <w:r w:rsidRPr="00D92188">
        <w:t>doce</w:t>
      </w:r>
      <w:r w:rsidRPr="00D92188">
        <w:rPr>
          <w:spacing w:val="-9"/>
        </w:rPr>
        <w:t xml:space="preserve"> </w:t>
      </w:r>
      <w:r w:rsidRPr="00D92188">
        <w:t>ganha</w:t>
      </w:r>
      <w:r w:rsidRPr="00D92188">
        <w:rPr>
          <w:spacing w:val="-10"/>
        </w:rPr>
        <w:t xml:space="preserve"> </w:t>
      </w:r>
      <w:r w:rsidRPr="00D92188">
        <w:t>destaque</w:t>
      </w:r>
      <w:proofErr w:type="gramStart"/>
      <w:r w:rsidRPr="00D92188">
        <w:rPr>
          <w:spacing w:val="-12"/>
        </w:rPr>
        <w:t xml:space="preserve"> </w:t>
      </w:r>
      <w:r w:rsidRPr="00D92188">
        <w:t>sobretudo</w:t>
      </w:r>
      <w:proofErr w:type="gramEnd"/>
      <w:r w:rsidRPr="00D92188">
        <w:rPr>
          <w:spacing w:val="-13"/>
        </w:rPr>
        <w:t xml:space="preserve"> </w:t>
      </w:r>
      <w:r w:rsidRPr="00D92188">
        <w:t>no</w:t>
      </w:r>
      <w:r w:rsidRPr="00D92188">
        <w:rPr>
          <w:spacing w:val="-12"/>
        </w:rPr>
        <w:t xml:space="preserve"> </w:t>
      </w:r>
      <w:r w:rsidRPr="00D92188">
        <w:t>repertório</w:t>
      </w:r>
      <w:r w:rsidRPr="00D92188">
        <w:rPr>
          <w:spacing w:val="-12"/>
        </w:rPr>
        <w:t xml:space="preserve"> </w:t>
      </w:r>
      <w:r w:rsidRPr="00D92188">
        <w:t>pós-</w:t>
      </w:r>
      <w:r w:rsidRPr="00D92188">
        <w:rPr>
          <w:spacing w:val="-2"/>
        </w:rPr>
        <w:t>armorial</w:t>
      </w:r>
      <w:r w:rsidRPr="00D92188">
        <w:t xml:space="preserve"> —</w:t>
      </w:r>
      <w:r w:rsidRPr="00D92188">
        <w:rPr>
          <w:spacing w:val="-8"/>
        </w:rPr>
        <w:t xml:space="preserve"> </w:t>
      </w:r>
      <w:r w:rsidRPr="00D92188">
        <w:t>período</w:t>
      </w:r>
      <w:r w:rsidRPr="00D92188">
        <w:rPr>
          <w:spacing w:val="-10"/>
        </w:rPr>
        <w:t xml:space="preserve"> </w:t>
      </w:r>
      <w:r w:rsidRPr="00D92188">
        <w:t>em</w:t>
      </w:r>
      <w:r w:rsidRPr="00D92188">
        <w:rPr>
          <w:spacing w:val="-9"/>
        </w:rPr>
        <w:t xml:space="preserve"> </w:t>
      </w:r>
      <w:r w:rsidRPr="00D92188">
        <w:t>que</w:t>
      </w:r>
      <w:r w:rsidRPr="00D92188">
        <w:rPr>
          <w:spacing w:val="-8"/>
        </w:rPr>
        <w:t xml:space="preserve"> </w:t>
      </w:r>
      <w:r w:rsidRPr="00D92188">
        <w:t>ambos</w:t>
      </w:r>
      <w:r w:rsidRPr="00D92188">
        <w:rPr>
          <w:spacing w:val="-8"/>
        </w:rPr>
        <w:t xml:space="preserve"> </w:t>
      </w:r>
      <w:r w:rsidRPr="00D92188">
        <w:t>os</w:t>
      </w:r>
      <w:r w:rsidRPr="00D92188">
        <w:rPr>
          <w:spacing w:val="-9"/>
        </w:rPr>
        <w:t xml:space="preserve"> </w:t>
      </w:r>
      <w:r w:rsidRPr="00D92188">
        <w:t>instrumentos</w:t>
      </w:r>
      <w:r w:rsidRPr="00D92188">
        <w:rPr>
          <w:spacing w:val="-8"/>
        </w:rPr>
        <w:t xml:space="preserve"> </w:t>
      </w:r>
      <w:r w:rsidRPr="00D92188">
        <w:t>passam</w:t>
      </w:r>
      <w:r w:rsidRPr="00D92188">
        <w:rPr>
          <w:spacing w:val="-11"/>
        </w:rPr>
        <w:t xml:space="preserve"> </w:t>
      </w:r>
      <w:r w:rsidRPr="00D92188">
        <w:t>a</w:t>
      </w:r>
      <w:r w:rsidRPr="00D92188">
        <w:rPr>
          <w:spacing w:val="-8"/>
        </w:rPr>
        <w:t xml:space="preserve"> </w:t>
      </w:r>
      <w:r w:rsidRPr="00D92188">
        <w:t>coexistir</w:t>
      </w:r>
      <w:r w:rsidRPr="00D92188">
        <w:rPr>
          <w:spacing w:val="-9"/>
        </w:rPr>
        <w:t xml:space="preserve"> </w:t>
      </w:r>
      <w:r w:rsidRPr="00D92188">
        <w:t>em</w:t>
      </w:r>
      <w:r w:rsidRPr="00D92188">
        <w:rPr>
          <w:spacing w:val="-9"/>
        </w:rPr>
        <w:t xml:space="preserve"> </w:t>
      </w:r>
      <w:r w:rsidRPr="00D92188">
        <w:t>novas</w:t>
      </w:r>
      <w:r w:rsidRPr="00D92188">
        <w:rPr>
          <w:spacing w:val="-8"/>
        </w:rPr>
        <w:t xml:space="preserve"> </w:t>
      </w:r>
      <w:r w:rsidRPr="00D92188">
        <w:t>propostas</w:t>
      </w:r>
      <w:r w:rsidRPr="00D92188">
        <w:rPr>
          <w:spacing w:val="-8"/>
        </w:rPr>
        <w:t xml:space="preserve"> </w:t>
      </w:r>
      <w:r w:rsidRPr="00D92188">
        <w:t xml:space="preserve">estéticas influenciadas por essa linguagem. Essa combinação </w:t>
      </w:r>
      <w:proofErr w:type="spellStart"/>
      <w:r w:rsidRPr="00D92188">
        <w:t>timbrística</w:t>
      </w:r>
      <w:proofErr w:type="spellEnd"/>
      <w:r w:rsidRPr="00D92188">
        <w:t xml:space="preserve"> entre flauta doce e cravo revela-se</w:t>
      </w:r>
      <w:r w:rsidRPr="00D92188">
        <w:rPr>
          <w:spacing w:val="-16"/>
        </w:rPr>
        <w:t xml:space="preserve"> </w:t>
      </w:r>
      <w:r w:rsidRPr="00D92188">
        <w:t>particularmente</w:t>
      </w:r>
      <w:r w:rsidRPr="00D92188">
        <w:rPr>
          <w:spacing w:val="-17"/>
        </w:rPr>
        <w:t xml:space="preserve"> </w:t>
      </w:r>
      <w:r w:rsidRPr="00D92188">
        <w:t>eficaz,</w:t>
      </w:r>
      <w:r w:rsidRPr="00D92188">
        <w:rPr>
          <w:spacing w:val="-18"/>
        </w:rPr>
        <w:t xml:space="preserve"> </w:t>
      </w:r>
      <w:r w:rsidRPr="00D92188">
        <w:t>passando</w:t>
      </w:r>
      <w:r w:rsidRPr="00D92188">
        <w:rPr>
          <w:spacing w:val="-19"/>
        </w:rPr>
        <w:t xml:space="preserve"> </w:t>
      </w:r>
      <w:r w:rsidRPr="00D92188">
        <w:t>de</w:t>
      </w:r>
      <w:r w:rsidRPr="00D92188">
        <w:rPr>
          <w:spacing w:val="-16"/>
        </w:rPr>
        <w:t xml:space="preserve"> </w:t>
      </w:r>
      <w:r w:rsidRPr="00D92188">
        <w:t>forma</w:t>
      </w:r>
      <w:r w:rsidRPr="00D92188">
        <w:rPr>
          <w:spacing w:val="-16"/>
        </w:rPr>
        <w:t xml:space="preserve"> </w:t>
      </w:r>
      <w:r w:rsidRPr="00D92188">
        <w:t>convincente</w:t>
      </w:r>
      <w:r w:rsidRPr="00D92188">
        <w:rPr>
          <w:spacing w:val="-16"/>
        </w:rPr>
        <w:t xml:space="preserve"> </w:t>
      </w:r>
      <w:r w:rsidRPr="00D92188">
        <w:t>do</w:t>
      </w:r>
      <w:r w:rsidRPr="00D92188">
        <w:rPr>
          <w:spacing w:val="-19"/>
        </w:rPr>
        <w:t xml:space="preserve"> </w:t>
      </w:r>
      <w:r w:rsidRPr="00D92188">
        <w:t>Barroco</w:t>
      </w:r>
      <w:r w:rsidRPr="00D92188">
        <w:rPr>
          <w:spacing w:val="-17"/>
        </w:rPr>
        <w:t xml:space="preserve"> </w:t>
      </w:r>
      <w:r w:rsidRPr="00D92188">
        <w:t>à</w:t>
      </w:r>
      <w:r w:rsidRPr="00D92188">
        <w:rPr>
          <w:spacing w:val="-16"/>
        </w:rPr>
        <w:t xml:space="preserve"> </w:t>
      </w:r>
      <w:r w:rsidRPr="00D92188">
        <w:t xml:space="preserve">estética armorial. No âmbito da flauta doce, o caminho escolhido foi o </w:t>
      </w:r>
      <w:proofErr w:type="gramStart"/>
      <w:r w:rsidRPr="00D92188">
        <w:t>de</w:t>
      </w:r>
      <w:proofErr w:type="gramEnd"/>
    </w:p>
    <w:p w:rsidR="003A736B" w:rsidRPr="00D92188" w:rsidRDefault="003A736B" w:rsidP="003A736B">
      <w:pPr>
        <w:pStyle w:val="jd-Citacaolonga"/>
        <w:rPr>
          <w:lang w:val="pt-BR"/>
        </w:rPr>
      </w:pPr>
      <w:proofErr w:type="gramStart"/>
      <w:r w:rsidRPr="00D92188">
        <w:rPr>
          <w:lang w:val="pt-BR"/>
        </w:rPr>
        <w:t>explorar</w:t>
      </w:r>
      <w:proofErr w:type="gramEnd"/>
      <w:r w:rsidRPr="00D92188">
        <w:rPr>
          <w:lang w:val="pt-BR"/>
        </w:rPr>
        <w:t xml:space="preserve"> seus recursos inspirados nos instrumentos de sopro da cultura popular, dentre eles pífanos, flautas indígenas, gaitas – como a de caboclinhos –, entre outros </w:t>
      </w:r>
      <w:proofErr w:type="spellStart"/>
      <w:r w:rsidRPr="00D92188">
        <w:rPr>
          <w:lang w:val="pt-BR"/>
        </w:rPr>
        <w:t>aerofones</w:t>
      </w:r>
      <w:proofErr w:type="spellEnd"/>
      <w:r w:rsidRPr="00D92188">
        <w:rPr>
          <w:lang w:val="pt-BR"/>
        </w:rPr>
        <w:t>. Na música armorial, o pífano foi escolhido</w:t>
      </w:r>
      <w:r w:rsidRPr="00D92188">
        <w:rPr>
          <w:spacing w:val="-6"/>
          <w:lang w:val="pt-BR"/>
        </w:rPr>
        <w:t xml:space="preserve"> </w:t>
      </w:r>
      <w:r w:rsidRPr="00D92188">
        <w:rPr>
          <w:lang w:val="pt-BR"/>
        </w:rPr>
        <w:t>como</w:t>
      </w:r>
      <w:r w:rsidRPr="00D92188">
        <w:rPr>
          <w:spacing w:val="-10"/>
          <w:lang w:val="pt-BR"/>
        </w:rPr>
        <w:t xml:space="preserve"> </w:t>
      </w:r>
      <w:r w:rsidRPr="00D92188">
        <w:rPr>
          <w:lang w:val="pt-BR"/>
        </w:rPr>
        <w:t>o</w:t>
      </w:r>
      <w:r w:rsidRPr="00D92188">
        <w:rPr>
          <w:spacing w:val="-12"/>
          <w:lang w:val="pt-BR"/>
        </w:rPr>
        <w:t xml:space="preserve"> </w:t>
      </w:r>
      <w:r w:rsidRPr="00D92188">
        <w:rPr>
          <w:lang w:val="pt-BR"/>
        </w:rPr>
        <w:t>principal</w:t>
      </w:r>
      <w:r w:rsidRPr="00D92188">
        <w:rPr>
          <w:spacing w:val="-8"/>
          <w:lang w:val="pt-BR"/>
        </w:rPr>
        <w:t xml:space="preserve"> </w:t>
      </w:r>
      <w:r w:rsidRPr="00D92188">
        <w:rPr>
          <w:lang w:val="pt-BR"/>
        </w:rPr>
        <w:t>parâmetro</w:t>
      </w:r>
      <w:r w:rsidRPr="00D92188">
        <w:rPr>
          <w:spacing w:val="-9"/>
          <w:lang w:val="pt-BR"/>
        </w:rPr>
        <w:t xml:space="preserve"> </w:t>
      </w:r>
      <w:r w:rsidRPr="00D92188">
        <w:rPr>
          <w:lang w:val="pt-BR"/>
        </w:rPr>
        <w:t>para</w:t>
      </w:r>
      <w:r w:rsidRPr="00D92188">
        <w:rPr>
          <w:spacing w:val="-10"/>
          <w:lang w:val="pt-BR"/>
        </w:rPr>
        <w:t xml:space="preserve"> </w:t>
      </w:r>
      <w:r w:rsidRPr="00D92188">
        <w:rPr>
          <w:lang w:val="pt-BR"/>
        </w:rPr>
        <w:t>a</w:t>
      </w:r>
      <w:r w:rsidRPr="00D92188">
        <w:rPr>
          <w:spacing w:val="-11"/>
          <w:lang w:val="pt-BR"/>
        </w:rPr>
        <w:t xml:space="preserve"> </w:t>
      </w:r>
      <w:r w:rsidRPr="00D92188">
        <w:rPr>
          <w:lang w:val="pt-BR"/>
        </w:rPr>
        <w:t>sonoridade</w:t>
      </w:r>
      <w:r w:rsidRPr="00D92188">
        <w:rPr>
          <w:spacing w:val="-8"/>
          <w:lang w:val="pt-BR"/>
        </w:rPr>
        <w:t xml:space="preserve"> </w:t>
      </w:r>
      <w:r w:rsidRPr="00D92188">
        <w:rPr>
          <w:lang w:val="pt-BR"/>
        </w:rPr>
        <w:t>de</w:t>
      </w:r>
      <w:r w:rsidRPr="00D92188">
        <w:rPr>
          <w:spacing w:val="-11"/>
          <w:lang w:val="pt-BR"/>
        </w:rPr>
        <w:t xml:space="preserve"> </w:t>
      </w:r>
      <w:r w:rsidRPr="00D92188">
        <w:rPr>
          <w:lang w:val="pt-BR"/>
        </w:rPr>
        <w:t>sopros</w:t>
      </w:r>
      <w:r w:rsidRPr="00D92188">
        <w:rPr>
          <w:spacing w:val="-10"/>
          <w:lang w:val="pt-BR"/>
        </w:rPr>
        <w:t xml:space="preserve"> </w:t>
      </w:r>
      <w:r w:rsidRPr="00D92188">
        <w:rPr>
          <w:lang w:val="pt-BR"/>
        </w:rPr>
        <w:t>(BARROS e BARROSO, 2023, p. 5).</w:t>
      </w:r>
    </w:p>
    <w:p w:rsidR="002E7C82" w:rsidRPr="00D92188" w:rsidRDefault="002E7C82" w:rsidP="00631FCA">
      <w:pPr>
        <w:pStyle w:val="jd-Corpodotexto"/>
      </w:pPr>
      <w:proofErr w:type="gramStart"/>
      <w:r w:rsidRPr="00D92188">
        <w:t>A</w:t>
      </w:r>
      <w:r w:rsidRPr="00D92188">
        <w:rPr>
          <w:spacing w:val="-11"/>
        </w:rPr>
        <w:t xml:space="preserve"> </w:t>
      </w:r>
      <w:r w:rsidRPr="00D92188">
        <w:t>presença</w:t>
      </w:r>
      <w:r w:rsidRPr="00D92188">
        <w:rPr>
          <w:spacing w:val="-10"/>
        </w:rPr>
        <w:t xml:space="preserve"> </w:t>
      </w:r>
      <w:r w:rsidRPr="00D92188">
        <w:t>dos</w:t>
      </w:r>
      <w:r w:rsidRPr="00D92188">
        <w:rPr>
          <w:spacing w:val="-11"/>
        </w:rPr>
        <w:t xml:space="preserve"> </w:t>
      </w:r>
      <w:r w:rsidRPr="00D92188">
        <w:t>instrumentos</w:t>
      </w:r>
      <w:r w:rsidRPr="00D92188">
        <w:rPr>
          <w:spacing w:val="-11"/>
        </w:rPr>
        <w:t xml:space="preserve"> </w:t>
      </w:r>
      <w:r w:rsidRPr="00D92188">
        <w:t>cravo</w:t>
      </w:r>
      <w:r w:rsidRPr="00D92188">
        <w:rPr>
          <w:spacing w:val="-12"/>
        </w:rPr>
        <w:t xml:space="preserve"> </w:t>
      </w:r>
      <w:r w:rsidRPr="00D92188">
        <w:t>e</w:t>
      </w:r>
      <w:r w:rsidRPr="00D92188">
        <w:rPr>
          <w:spacing w:val="-11"/>
        </w:rPr>
        <w:t xml:space="preserve"> </w:t>
      </w:r>
      <w:r w:rsidRPr="00D92188">
        <w:t>flauta</w:t>
      </w:r>
      <w:r w:rsidRPr="00D92188">
        <w:rPr>
          <w:spacing w:val="-13"/>
        </w:rPr>
        <w:t xml:space="preserve"> </w:t>
      </w:r>
      <w:r w:rsidRPr="00D92188">
        <w:t>doce</w:t>
      </w:r>
      <w:r w:rsidRPr="00D92188">
        <w:rPr>
          <w:spacing w:val="-11"/>
        </w:rPr>
        <w:t xml:space="preserve"> </w:t>
      </w:r>
      <w:r w:rsidRPr="00D92188">
        <w:t>no</w:t>
      </w:r>
      <w:r w:rsidRPr="00D92188">
        <w:rPr>
          <w:spacing w:val="-12"/>
        </w:rPr>
        <w:t xml:space="preserve"> </w:t>
      </w:r>
      <w:r w:rsidRPr="00D92188">
        <w:t>Departamento</w:t>
      </w:r>
      <w:r w:rsidRPr="00D92188">
        <w:rPr>
          <w:spacing w:val="-12"/>
        </w:rPr>
        <w:t xml:space="preserve"> </w:t>
      </w:r>
      <w:r w:rsidRPr="00D92188">
        <w:t>de</w:t>
      </w:r>
      <w:r w:rsidRPr="00D92188">
        <w:rPr>
          <w:spacing w:val="-11"/>
        </w:rPr>
        <w:t xml:space="preserve"> </w:t>
      </w:r>
      <w:r w:rsidRPr="00D92188">
        <w:t>Música</w:t>
      </w:r>
      <w:r w:rsidRPr="00D92188">
        <w:rPr>
          <w:spacing w:val="-10"/>
        </w:rPr>
        <w:t xml:space="preserve"> </w:t>
      </w:r>
      <w:r w:rsidRPr="00D92188">
        <w:t>da</w:t>
      </w:r>
      <w:r w:rsidRPr="00D92188">
        <w:rPr>
          <w:spacing w:val="-13"/>
        </w:rPr>
        <w:t xml:space="preserve"> </w:t>
      </w:r>
      <w:r w:rsidRPr="00D92188">
        <w:t>UFPE favoreceu</w:t>
      </w:r>
      <w:proofErr w:type="gramEnd"/>
      <w:r w:rsidRPr="00D92188">
        <w:t xml:space="preserve"> o desenvolvimento de pesquisas e a criação de repertório voltado a gêneros da música pernambucana, com destaque para obras de inspiração armorial. Nesse contexto, diversas composições foram produzidas, tanto para cada instrumento individualmente quanto para a formação em duo.</w:t>
      </w:r>
    </w:p>
    <w:p w:rsidR="002E7C82" w:rsidRPr="00D92188" w:rsidRDefault="002E7C82" w:rsidP="002E7C82">
      <w:pPr>
        <w:pStyle w:val="jd-Corpodotexto"/>
      </w:pPr>
      <w:r w:rsidRPr="00D92188">
        <w:t xml:space="preserve">Por ocasião das comemorações dos 50 anos do Movimento Armorial, novas obras foram compostas por docentes e discentes da instituição, além de peças encomendadas a outros compositores. As pesquisas da Professora Daniele Cruz Barros tiveram grande impacto nesse interesse de associar instrumentos essencialmente barrocos, num contexto </w:t>
      </w:r>
      <w:r w:rsidRPr="00D92188">
        <w:lastRenderedPageBreak/>
        <w:t>dos gêneros populares locais (Barroso, 2024).</w:t>
      </w:r>
    </w:p>
    <w:p w:rsidR="00171D3C" w:rsidRPr="00D92188" w:rsidRDefault="00171D3C" w:rsidP="00171D3C">
      <w:pPr>
        <w:pStyle w:val="jd-Corpodotexto"/>
      </w:pPr>
      <w:r w:rsidRPr="00262E7B">
        <w:t xml:space="preserve">Na formação instrumental em duo para cravo e flauta doce, </w:t>
      </w:r>
      <w:r w:rsidR="000E24B4" w:rsidRPr="00262E7B">
        <w:t xml:space="preserve">destaca-se o trabalho do Duo Alfenim, formado pelas professoras Daniele Cruz Barros e Maria </w:t>
      </w:r>
      <w:proofErr w:type="spellStart"/>
      <w:r w:rsidR="000E24B4" w:rsidRPr="00262E7B">
        <w:t>Aida</w:t>
      </w:r>
      <w:proofErr w:type="spellEnd"/>
      <w:r w:rsidR="000E24B4" w:rsidRPr="00262E7B">
        <w:t xml:space="preserve"> Barroso, bem como </w:t>
      </w:r>
      <w:r w:rsidR="0032587C" w:rsidRPr="00262E7B">
        <w:t xml:space="preserve">o duo formado pelo flautista doce Lucas Barbosa e pelo cravista </w:t>
      </w:r>
      <w:proofErr w:type="spellStart"/>
      <w:r w:rsidR="0032587C" w:rsidRPr="00262E7B">
        <w:t>Ladson</w:t>
      </w:r>
      <w:proofErr w:type="spellEnd"/>
      <w:r w:rsidR="0032587C" w:rsidRPr="00262E7B">
        <w:t xml:space="preserve"> Matos, que contribuem de maneira significativa para a produção de repertório voltado à formação flauta doce e cravo, com inspirações na estética armorial. Barroso (2024</w:t>
      </w:r>
      <w:r w:rsidR="00262E7B" w:rsidRPr="00262E7B">
        <w:t>, p. 210</w:t>
      </w:r>
      <w:r w:rsidR="0032587C" w:rsidRPr="00262E7B">
        <w:t>) apresenta um quadro com cinco composições destinadas a essa formação. Posteriormente</w:t>
      </w:r>
      <w:r w:rsidR="000E5E27" w:rsidRPr="00262E7B">
        <w:t xml:space="preserve"> ao levantamento de Barroso, duas novas obras passaram a integrar esse repertório: </w:t>
      </w:r>
      <w:r w:rsidR="000E5E27" w:rsidRPr="00262E7B">
        <w:rPr>
          <w:i/>
          <w:iCs/>
        </w:rPr>
        <w:t>O Candelabro Rupestre</w:t>
      </w:r>
      <w:r w:rsidR="000E5E27" w:rsidRPr="00262E7B">
        <w:t xml:space="preserve"> (2024), de Danilo </w:t>
      </w:r>
      <w:proofErr w:type="spellStart"/>
      <w:r w:rsidR="000E5E27" w:rsidRPr="00262E7B">
        <w:t>Guanais</w:t>
      </w:r>
      <w:proofErr w:type="spellEnd"/>
      <w:r w:rsidR="000E5E27" w:rsidRPr="00262E7B">
        <w:t xml:space="preserve">, para cravo e flauta doce contralto e </w:t>
      </w:r>
      <w:r w:rsidR="000E5E27" w:rsidRPr="00262E7B">
        <w:rPr>
          <w:i/>
          <w:iCs/>
        </w:rPr>
        <w:t>Quimérica</w:t>
      </w:r>
      <w:r w:rsidR="0056593C" w:rsidRPr="00262E7B">
        <w:t xml:space="preserve"> (2025), de Evandro Jorge para cravo e flauta doce soprano e contralto, dedicada a Lucas Barbosa e </w:t>
      </w:r>
      <w:proofErr w:type="spellStart"/>
      <w:r w:rsidR="0056593C" w:rsidRPr="00262E7B">
        <w:t>Ladson</w:t>
      </w:r>
      <w:proofErr w:type="spellEnd"/>
      <w:r w:rsidR="0056593C" w:rsidRPr="00262E7B">
        <w:t xml:space="preserve"> Matos.</w:t>
      </w:r>
    </w:p>
    <w:p w:rsidR="0056593C" w:rsidRPr="00D92188" w:rsidRDefault="0056593C" w:rsidP="0056593C">
      <w:pPr>
        <w:pStyle w:val="jd-titulo2"/>
        <w:rPr>
          <w:lang w:val="pt-BR"/>
        </w:rPr>
      </w:pPr>
      <w:proofErr w:type="spellStart"/>
      <w:r w:rsidRPr="00D92188">
        <w:rPr>
          <w:lang w:val="pt-BR"/>
        </w:rPr>
        <w:t>Armorieta</w:t>
      </w:r>
      <w:proofErr w:type="spellEnd"/>
      <w:r w:rsidRPr="00D92188">
        <w:rPr>
          <w:lang w:val="pt-BR"/>
        </w:rPr>
        <w:t xml:space="preserve"> – Aspectos estruturais da obra</w:t>
      </w:r>
    </w:p>
    <w:p w:rsidR="00A2607B" w:rsidRPr="00D92188" w:rsidRDefault="0056593C" w:rsidP="00A2607B">
      <w:pPr>
        <w:pStyle w:val="jd-Corpodotexto"/>
      </w:pPr>
      <w:proofErr w:type="spellStart"/>
      <w:r w:rsidRPr="00D92188">
        <w:t>Armorieta</w:t>
      </w:r>
      <w:proofErr w:type="spellEnd"/>
      <w:r w:rsidRPr="00D92188">
        <w:t>, composta por Evandro Jorge</w:t>
      </w:r>
      <w:r w:rsidR="00BD5F7B" w:rsidRPr="00D92188">
        <w:t>, organiza-se em sete partes, são elas:</w:t>
      </w:r>
      <w:r w:rsidR="00A2607B" w:rsidRPr="00D92188">
        <w:t xml:space="preserve"> Abertura, Caboclinho, Cantiga, </w:t>
      </w:r>
      <w:proofErr w:type="spellStart"/>
      <w:r w:rsidR="00A2607B" w:rsidRPr="00D92188">
        <w:t>Più</w:t>
      </w:r>
      <w:proofErr w:type="spellEnd"/>
      <w:r w:rsidR="00A2607B" w:rsidRPr="00D92188">
        <w:t xml:space="preserve"> </w:t>
      </w:r>
      <w:proofErr w:type="spellStart"/>
      <w:r w:rsidR="00A2607B" w:rsidRPr="00D92188">
        <w:t>mosso</w:t>
      </w:r>
      <w:proofErr w:type="spellEnd"/>
      <w:r w:rsidR="00A2607B" w:rsidRPr="00D92188">
        <w:t>, Coco e Frevo. A obra foi composta em 2020, com revisão realizada pelo próprio compositor em 2024. Com exceção da abertura e da cantiga, os demais movimentos da suíte</w:t>
      </w:r>
      <w:r w:rsidR="00A2607B" w:rsidRPr="00D92188">
        <w:rPr>
          <w:spacing w:val="-17"/>
        </w:rPr>
        <w:t xml:space="preserve"> </w:t>
      </w:r>
      <w:r w:rsidR="00A2607B" w:rsidRPr="00D92188">
        <w:t>se</w:t>
      </w:r>
      <w:r w:rsidR="00A2607B" w:rsidRPr="00D92188">
        <w:rPr>
          <w:spacing w:val="-17"/>
        </w:rPr>
        <w:t xml:space="preserve"> </w:t>
      </w:r>
      <w:r w:rsidR="00A2607B" w:rsidRPr="00D92188">
        <w:t>caracterizam</w:t>
      </w:r>
      <w:r w:rsidR="00A2607B" w:rsidRPr="00D92188">
        <w:rPr>
          <w:spacing w:val="-17"/>
        </w:rPr>
        <w:t xml:space="preserve"> </w:t>
      </w:r>
      <w:r w:rsidR="00A2607B" w:rsidRPr="00D92188">
        <w:t>por</w:t>
      </w:r>
      <w:r w:rsidR="00A2607B" w:rsidRPr="00D92188">
        <w:rPr>
          <w:spacing w:val="-18"/>
        </w:rPr>
        <w:t xml:space="preserve"> </w:t>
      </w:r>
      <w:r w:rsidR="00A2607B" w:rsidRPr="00D92188">
        <w:t>serem</w:t>
      </w:r>
      <w:r w:rsidR="00A2607B" w:rsidRPr="00D92188">
        <w:rPr>
          <w:spacing w:val="-17"/>
        </w:rPr>
        <w:t xml:space="preserve"> </w:t>
      </w:r>
      <w:r w:rsidR="00A2607B" w:rsidRPr="00D92188">
        <w:t>danças.</w:t>
      </w:r>
      <w:r w:rsidR="00A2607B" w:rsidRPr="00D92188">
        <w:rPr>
          <w:spacing w:val="-18"/>
        </w:rPr>
        <w:t xml:space="preserve"> </w:t>
      </w:r>
      <w:r w:rsidR="00A2607B" w:rsidRPr="00D92188">
        <w:t>As</w:t>
      </w:r>
      <w:r w:rsidR="00A2607B" w:rsidRPr="00D92188">
        <w:rPr>
          <w:spacing w:val="-17"/>
        </w:rPr>
        <w:t xml:space="preserve"> </w:t>
      </w:r>
      <w:r w:rsidR="00A2607B" w:rsidRPr="00D92188">
        <w:t>danças</w:t>
      </w:r>
      <w:r w:rsidR="00A2607B" w:rsidRPr="00D92188">
        <w:rPr>
          <w:spacing w:val="-17"/>
        </w:rPr>
        <w:t xml:space="preserve"> </w:t>
      </w:r>
      <w:r w:rsidR="00A2607B" w:rsidRPr="00D92188">
        <w:t>presentes</w:t>
      </w:r>
      <w:r w:rsidR="00A2607B" w:rsidRPr="00D92188">
        <w:rPr>
          <w:spacing w:val="-17"/>
        </w:rPr>
        <w:t xml:space="preserve"> </w:t>
      </w:r>
      <w:r w:rsidR="00A2607B" w:rsidRPr="00D92188">
        <w:t>trazem</w:t>
      </w:r>
      <w:r w:rsidR="00A2607B" w:rsidRPr="00D92188">
        <w:rPr>
          <w:spacing w:val="-15"/>
        </w:rPr>
        <w:t xml:space="preserve"> </w:t>
      </w:r>
      <w:r w:rsidR="00A2607B" w:rsidRPr="00D92188">
        <w:t>o</w:t>
      </w:r>
      <w:r w:rsidR="00A2607B" w:rsidRPr="00D92188">
        <w:rPr>
          <w:spacing w:val="-18"/>
        </w:rPr>
        <w:t xml:space="preserve"> </w:t>
      </w:r>
      <w:r w:rsidR="00A2607B" w:rsidRPr="00D92188">
        <w:t>diálogo</w:t>
      </w:r>
      <w:r w:rsidR="00A2607B" w:rsidRPr="00D92188">
        <w:rPr>
          <w:spacing w:val="-16"/>
        </w:rPr>
        <w:t xml:space="preserve"> </w:t>
      </w:r>
      <w:r w:rsidR="00A2607B" w:rsidRPr="00D92188">
        <w:t>da música da cultura popular com a música de concerto.</w:t>
      </w:r>
    </w:p>
    <w:p w:rsidR="007816ED" w:rsidRPr="00D92188" w:rsidRDefault="007816ED" w:rsidP="00A2607B">
      <w:pPr>
        <w:pStyle w:val="jd-Corpodotexto"/>
      </w:pPr>
      <w:r w:rsidRPr="00D92188">
        <w:t xml:space="preserve">A abertura inicia com anacruse, em andamento lento, com semínima a 66 </w:t>
      </w:r>
      <w:proofErr w:type="spellStart"/>
      <w:r w:rsidRPr="00D92188">
        <w:t>bpm</w:t>
      </w:r>
      <w:proofErr w:type="spellEnd"/>
      <w:r w:rsidRPr="00D92188">
        <w:t>. O movimento se estabelece em modos (jônico, eólio e lídio) de Ré, com um diálogo entre o cravo e a flauta, a resposta na flauta no primeiro compasso é apresentada uma quinta acima. O movimento segue com seu caráter fantasioso, conduzindo para a cadência com o sétimo grau no segundo tempo do compasso 7</w:t>
      </w:r>
      <w:r w:rsidRPr="00D92188">
        <w:rPr>
          <w:rStyle w:val="Refdenotaderodap"/>
        </w:rPr>
        <w:footnoteReference w:id="5"/>
      </w:r>
      <w:r w:rsidRPr="00D92188">
        <w:t xml:space="preserve">, resolvendo no compasso </w:t>
      </w:r>
      <w:proofErr w:type="gramStart"/>
      <w:r w:rsidRPr="00D92188">
        <w:t>8</w:t>
      </w:r>
      <w:proofErr w:type="gramEnd"/>
      <w:r w:rsidRPr="00D92188">
        <w:t xml:space="preserve"> no primeiro grau do modo, a </w:t>
      </w:r>
      <w:proofErr w:type="spellStart"/>
      <w:r w:rsidRPr="00D92188">
        <w:t>finalis</w:t>
      </w:r>
      <w:proofErr w:type="spellEnd"/>
      <w:r w:rsidRPr="00D92188">
        <w:t>.</w:t>
      </w:r>
    </w:p>
    <w:p w:rsidR="0056593C" w:rsidRPr="00D92188" w:rsidRDefault="00A2607B" w:rsidP="00A2607B">
      <w:pPr>
        <w:pStyle w:val="jd-Corpodotexto"/>
      </w:pPr>
      <w:r w:rsidRPr="00D92188">
        <w:tab/>
      </w:r>
    </w:p>
    <w:p w:rsidR="0014024E" w:rsidRPr="00D92188" w:rsidRDefault="00F91BBE" w:rsidP="00F91BBE">
      <w:pPr>
        <w:pStyle w:val="Legenda"/>
      </w:pPr>
      <w:r w:rsidRPr="00D92188">
        <w:lastRenderedPageBreak/>
        <w:t>Figura 1. Compassos 1-8. Edição do compositor.</w:t>
      </w:r>
    </w:p>
    <w:p w:rsidR="002E7C82" w:rsidRPr="00D92188" w:rsidRDefault="0014024E" w:rsidP="0014024E">
      <w:pPr>
        <w:pStyle w:val="jd-Corpodotexto"/>
        <w:ind w:firstLine="0"/>
        <w:jc w:val="center"/>
      </w:pPr>
      <w:r w:rsidRPr="00D92188">
        <w:rPr>
          <w:noProof/>
          <w:sz w:val="7"/>
          <w:lang w:eastAsia="pt-BR"/>
        </w:rPr>
        <w:drawing>
          <wp:inline distT="0" distB="0" distL="0" distR="0" wp14:anchorId="0AB9C3E0" wp14:editId="139C2D63">
            <wp:extent cx="4850314" cy="2837688"/>
            <wp:effectExtent l="0" t="0" r="7620" b="1270"/>
            <wp:docPr id="18" name="Image 18" descr="Diagrama, Desenho técnico  O conteúdo gerado por IA pode estar incorreto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 18" descr="Diagrama, Desenho técnico  O conteúdo gerado por IA pode estar incorreto.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50314" cy="28376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1617" w:rsidRPr="00D92188" w:rsidRDefault="00451617" w:rsidP="007F4F17">
      <w:pPr>
        <w:pStyle w:val="Descriodeilustraes"/>
        <w:ind w:left="993" w:right="1275"/>
      </w:pPr>
      <w:r w:rsidRPr="00D92188">
        <w:t>[Descrição]</w:t>
      </w:r>
      <w:r w:rsidRPr="00D92188">
        <w:rPr>
          <w:spacing w:val="-8"/>
        </w:rPr>
        <w:t xml:space="preserve"> </w:t>
      </w:r>
      <w:r w:rsidRPr="00D92188">
        <w:t>Trecho</w:t>
      </w:r>
      <w:r w:rsidRPr="00D92188">
        <w:rPr>
          <w:spacing w:val="-10"/>
        </w:rPr>
        <w:t xml:space="preserve"> </w:t>
      </w:r>
      <w:r w:rsidRPr="00D92188">
        <w:t>de</w:t>
      </w:r>
      <w:r w:rsidRPr="00D92188">
        <w:rPr>
          <w:spacing w:val="-7"/>
        </w:rPr>
        <w:t xml:space="preserve"> </w:t>
      </w:r>
      <w:r w:rsidRPr="00D92188">
        <w:t>partitura</w:t>
      </w:r>
      <w:r w:rsidRPr="00D92188">
        <w:rPr>
          <w:spacing w:val="-8"/>
        </w:rPr>
        <w:t xml:space="preserve"> </w:t>
      </w:r>
      <w:r w:rsidRPr="00D92188">
        <w:t>para</w:t>
      </w:r>
      <w:r w:rsidRPr="00D92188">
        <w:rPr>
          <w:spacing w:val="-9"/>
        </w:rPr>
        <w:t xml:space="preserve"> </w:t>
      </w:r>
      <w:r w:rsidRPr="00D92188">
        <w:t>flauta</w:t>
      </w:r>
      <w:r w:rsidRPr="00D92188">
        <w:rPr>
          <w:spacing w:val="-9"/>
        </w:rPr>
        <w:t xml:space="preserve"> </w:t>
      </w:r>
      <w:r w:rsidRPr="00D92188">
        <w:t>doce</w:t>
      </w:r>
      <w:r w:rsidRPr="00D92188">
        <w:rPr>
          <w:spacing w:val="-8"/>
        </w:rPr>
        <w:t xml:space="preserve"> </w:t>
      </w:r>
      <w:r w:rsidRPr="00D92188">
        <w:t>soprano</w:t>
      </w:r>
      <w:r w:rsidRPr="00D92188">
        <w:rPr>
          <w:spacing w:val="-10"/>
        </w:rPr>
        <w:t xml:space="preserve"> </w:t>
      </w:r>
      <w:r w:rsidRPr="00D92188">
        <w:t>e</w:t>
      </w:r>
      <w:r w:rsidRPr="00D92188">
        <w:rPr>
          <w:spacing w:val="-9"/>
        </w:rPr>
        <w:t xml:space="preserve"> </w:t>
      </w:r>
      <w:r w:rsidRPr="00D92188">
        <w:t>cravo,</w:t>
      </w:r>
      <w:r w:rsidRPr="00D92188">
        <w:rPr>
          <w:spacing w:val="-6"/>
        </w:rPr>
        <w:t xml:space="preserve"> </w:t>
      </w:r>
      <w:r w:rsidRPr="00D92188">
        <w:t>indicado</w:t>
      </w:r>
      <w:r w:rsidRPr="00D92188">
        <w:rPr>
          <w:spacing w:val="-8"/>
        </w:rPr>
        <w:t xml:space="preserve"> </w:t>
      </w:r>
      <w:r w:rsidRPr="00D92188">
        <w:t xml:space="preserve">como “Abertura” (colcheia = 66). A linha da flauta doce apresenta motivos melódicos com ligaduras e ornamentos (trinado e </w:t>
      </w:r>
      <w:proofErr w:type="spellStart"/>
      <w:r w:rsidRPr="00D92188">
        <w:t>grupetto</w:t>
      </w:r>
      <w:proofErr w:type="spellEnd"/>
      <w:r w:rsidRPr="00D92188">
        <w:t>), enquanto a parte do cravo alterna entre acordes e arpejos.</w:t>
      </w:r>
    </w:p>
    <w:p w:rsidR="00CB6B83" w:rsidRPr="00D92188" w:rsidRDefault="00CB6B83" w:rsidP="00CB6B83">
      <w:pPr>
        <w:pStyle w:val="Descriodeilustraes"/>
      </w:pPr>
    </w:p>
    <w:p w:rsidR="00A05044" w:rsidRPr="00D92188" w:rsidRDefault="00A05044" w:rsidP="00A05044">
      <w:pPr>
        <w:pStyle w:val="jd-Corpodotexto"/>
      </w:pPr>
      <w:r w:rsidRPr="00D92188">
        <w:t>O segundo movimento, o caboclinho, apresenta um carácter mais enérgico, com o andamento praticamente dobrado</w:t>
      </w:r>
      <w:r w:rsidR="00C32CE4" w:rsidRPr="00EE592D">
        <w:t>, em comparação ao primeiro movimento</w:t>
      </w:r>
      <w:r w:rsidRPr="00EE592D">
        <w:t>,</w:t>
      </w:r>
      <w:r w:rsidRPr="00D92188">
        <w:t xml:space="preserve"> agora com a marcação </w:t>
      </w:r>
      <w:proofErr w:type="spellStart"/>
      <w:r w:rsidRPr="00D92188">
        <w:t>metronômica</w:t>
      </w:r>
      <w:proofErr w:type="spellEnd"/>
      <w:r w:rsidRPr="00D92188">
        <w:t xml:space="preserve"> </w:t>
      </w:r>
      <w:r w:rsidR="00564BD5">
        <w:t>de</w:t>
      </w:r>
      <w:r w:rsidRPr="00D92188">
        <w:t xml:space="preserve"> semínima a 120 </w:t>
      </w:r>
      <w:proofErr w:type="spellStart"/>
      <w:r w:rsidRPr="00D92188">
        <w:t>bpm</w:t>
      </w:r>
      <w:proofErr w:type="spellEnd"/>
      <w:r w:rsidRPr="00D92188">
        <w:t>. O movimento começa em sol eólio, modula no compasso 26 para mi eólio. O processo de modulação é preparado no segundo tempo do compasso 25, com a apresentação</w:t>
      </w:r>
      <w:r w:rsidRPr="00D92188">
        <w:rPr>
          <w:spacing w:val="-4"/>
        </w:rPr>
        <w:t xml:space="preserve"> </w:t>
      </w:r>
      <w:r w:rsidRPr="00D92188">
        <w:t>do</w:t>
      </w:r>
      <w:r w:rsidRPr="00D92188">
        <w:rPr>
          <w:spacing w:val="-4"/>
        </w:rPr>
        <w:t xml:space="preserve"> </w:t>
      </w:r>
      <w:r w:rsidRPr="00D92188">
        <w:t>sétimo</w:t>
      </w:r>
      <w:r w:rsidRPr="00D92188">
        <w:rPr>
          <w:spacing w:val="-4"/>
        </w:rPr>
        <w:t xml:space="preserve"> </w:t>
      </w:r>
      <w:r w:rsidRPr="00D92188">
        <w:t>grau</w:t>
      </w:r>
      <w:r w:rsidRPr="00D92188">
        <w:rPr>
          <w:spacing w:val="-2"/>
        </w:rPr>
        <w:t xml:space="preserve"> </w:t>
      </w:r>
      <w:r w:rsidRPr="00D92188">
        <w:t>elevado</w:t>
      </w:r>
      <w:r w:rsidRPr="00D92188">
        <w:rPr>
          <w:spacing w:val="-4"/>
        </w:rPr>
        <w:t xml:space="preserve"> </w:t>
      </w:r>
      <w:r w:rsidRPr="00D92188">
        <w:t>e</w:t>
      </w:r>
      <w:r w:rsidRPr="00D92188">
        <w:rPr>
          <w:spacing w:val="-2"/>
        </w:rPr>
        <w:t xml:space="preserve"> </w:t>
      </w:r>
      <w:r w:rsidRPr="00D92188">
        <w:t>logo</w:t>
      </w:r>
      <w:r w:rsidRPr="00D92188">
        <w:rPr>
          <w:spacing w:val="-2"/>
        </w:rPr>
        <w:t xml:space="preserve"> </w:t>
      </w:r>
      <w:r w:rsidRPr="00D92188">
        <w:t>em</w:t>
      </w:r>
      <w:r w:rsidRPr="00D92188">
        <w:rPr>
          <w:spacing w:val="-3"/>
        </w:rPr>
        <w:t xml:space="preserve"> </w:t>
      </w:r>
      <w:r w:rsidRPr="00D92188">
        <w:t>seguida</w:t>
      </w:r>
      <w:r w:rsidRPr="00D92188">
        <w:rPr>
          <w:spacing w:val="-2"/>
        </w:rPr>
        <w:t xml:space="preserve"> </w:t>
      </w:r>
      <w:r w:rsidRPr="00D92188">
        <w:t>com</w:t>
      </w:r>
      <w:r w:rsidRPr="00D92188">
        <w:rPr>
          <w:spacing w:val="-3"/>
        </w:rPr>
        <w:t xml:space="preserve"> </w:t>
      </w:r>
      <w:r w:rsidRPr="00D92188">
        <w:t>um</w:t>
      </w:r>
      <w:r w:rsidRPr="00D92188">
        <w:rPr>
          <w:spacing w:val="-2"/>
        </w:rPr>
        <w:t xml:space="preserve"> </w:t>
      </w:r>
      <w:r w:rsidRPr="00D92188">
        <w:t>cromatismo</w:t>
      </w:r>
      <w:r w:rsidRPr="00D92188">
        <w:rPr>
          <w:spacing w:val="-4"/>
        </w:rPr>
        <w:t xml:space="preserve"> </w:t>
      </w:r>
      <w:r w:rsidRPr="00D92188">
        <w:t>descendente levando ao novo modo como vemos no exemplo abaixo:</w:t>
      </w:r>
    </w:p>
    <w:p w:rsidR="00A05044" w:rsidRPr="00D92188" w:rsidRDefault="00A05044" w:rsidP="00A05044">
      <w:pPr>
        <w:pStyle w:val="jd-Corpodotexto"/>
      </w:pPr>
    </w:p>
    <w:p w:rsidR="00E21B60" w:rsidRPr="00D92188" w:rsidRDefault="00E21B60" w:rsidP="00A05044">
      <w:pPr>
        <w:pStyle w:val="jd-Corpodotexto"/>
      </w:pPr>
    </w:p>
    <w:p w:rsidR="00E21B60" w:rsidRPr="00D92188" w:rsidRDefault="00E21B60" w:rsidP="00A05044">
      <w:pPr>
        <w:pStyle w:val="jd-Corpodotexto"/>
      </w:pPr>
    </w:p>
    <w:p w:rsidR="00E21B60" w:rsidRPr="00D92188" w:rsidRDefault="00E21B60" w:rsidP="00A05044">
      <w:pPr>
        <w:pStyle w:val="jd-Corpodotexto"/>
      </w:pPr>
    </w:p>
    <w:p w:rsidR="00E21B60" w:rsidRPr="00D92188" w:rsidRDefault="00E21B60" w:rsidP="00A05044">
      <w:pPr>
        <w:pStyle w:val="jd-Corpodotexto"/>
      </w:pPr>
    </w:p>
    <w:p w:rsidR="00E21B60" w:rsidRPr="00D92188" w:rsidRDefault="00E21B60" w:rsidP="00A05044">
      <w:pPr>
        <w:pStyle w:val="jd-Corpodotexto"/>
      </w:pPr>
    </w:p>
    <w:p w:rsidR="00E21B60" w:rsidRPr="00D92188" w:rsidRDefault="00E21B60" w:rsidP="00A05044">
      <w:pPr>
        <w:pStyle w:val="jd-Corpodotexto"/>
      </w:pPr>
    </w:p>
    <w:p w:rsidR="00E21B60" w:rsidRPr="00D92188" w:rsidRDefault="00E21B60" w:rsidP="00A05044">
      <w:pPr>
        <w:pStyle w:val="jd-Corpodotexto"/>
      </w:pPr>
    </w:p>
    <w:p w:rsidR="00E21B60" w:rsidRPr="00D92188" w:rsidRDefault="00E21B60" w:rsidP="00A05044">
      <w:pPr>
        <w:pStyle w:val="jd-Corpodotexto"/>
      </w:pPr>
    </w:p>
    <w:p w:rsidR="00E21B60" w:rsidRPr="00D92188" w:rsidRDefault="00E21B60" w:rsidP="00A05044">
      <w:pPr>
        <w:pStyle w:val="jd-Corpodotexto"/>
      </w:pPr>
    </w:p>
    <w:p w:rsidR="00E21B60" w:rsidRPr="00D92188" w:rsidRDefault="00E21B60" w:rsidP="00A05044">
      <w:pPr>
        <w:pStyle w:val="jd-Corpodotexto"/>
      </w:pPr>
    </w:p>
    <w:p w:rsidR="00E21B60" w:rsidRPr="00D92188" w:rsidRDefault="00E21B60" w:rsidP="00A05044">
      <w:pPr>
        <w:pStyle w:val="jd-Corpodotexto"/>
      </w:pPr>
    </w:p>
    <w:p w:rsidR="00E21B60" w:rsidRPr="00D92188" w:rsidRDefault="00E21B60" w:rsidP="00A05044">
      <w:pPr>
        <w:pStyle w:val="jd-Corpodotexto"/>
      </w:pPr>
    </w:p>
    <w:p w:rsidR="00E21B60" w:rsidRPr="00D92188" w:rsidRDefault="00CE1033" w:rsidP="00CE1033">
      <w:pPr>
        <w:pStyle w:val="Legenda"/>
      </w:pPr>
      <w:r w:rsidRPr="00D92188">
        <w:lastRenderedPageBreak/>
        <w:t>Figura 2. Compassos 21-32. Edição do compositor.</w:t>
      </w:r>
    </w:p>
    <w:p w:rsidR="007F4F17" w:rsidRPr="00D92188" w:rsidRDefault="00E21B60" w:rsidP="00D7358A">
      <w:pPr>
        <w:pStyle w:val="jd-Corpodotexto"/>
        <w:ind w:firstLine="0"/>
        <w:jc w:val="center"/>
      </w:pPr>
      <w:r w:rsidRPr="00631FCA">
        <w:rPr>
          <w:noProof/>
          <w:sz w:val="20"/>
          <w:lang w:eastAsia="pt-BR"/>
        </w:rPr>
        <w:drawing>
          <wp:inline distT="0" distB="0" distL="0" distR="0" wp14:anchorId="6985ED9A" wp14:editId="51F92774">
            <wp:extent cx="4885542" cy="3012186"/>
            <wp:effectExtent l="0" t="0" r="0" b="0"/>
            <wp:docPr id="389645075" name="Image 20" descr="Desenho preto e branco  O conteúdo gerado por IA pode estar incorreto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 descr="Desenho preto e branco  O conteúdo gerado por IA pode estar incorreto.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85542" cy="30121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640F6" w:rsidRPr="00D92188" w:rsidRDefault="00E640F6" w:rsidP="00D7358A">
      <w:pPr>
        <w:pStyle w:val="Descriodeilustraes"/>
        <w:ind w:left="993" w:right="1134"/>
      </w:pPr>
      <w:r w:rsidRPr="00D92188">
        <w:t>[Descrição]</w:t>
      </w:r>
      <w:r w:rsidRPr="00D92188">
        <w:rPr>
          <w:spacing w:val="-5"/>
        </w:rPr>
        <w:t xml:space="preserve"> </w:t>
      </w:r>
      <w:r w:rsidRPr="00D92188">
        <w:t>Trecho</w:t>
      </w:r>
      <w:r w:rsidRPr="00D92188">
        <w:rPr>
          <w:spacing w:val="-6"/>
        </w:rPr>
        <w:t xml:space="preserve"> </w:t>
      </w:r>
      <w:r w:rsidRPr="00D92188">
        <w:t>de</w:t>
      </w:r>
      <w:r w:rsidRPr="00D92188">
        <w:rPr>
          <w:spacing w:val="-5"/>
        </w:rPr>
        <w:t xml:space="preserve"> </w:t>
      </w:r>
      <w:r w:rsidRPr="00D92188">
        <w:t>partitura</w:t>
      </w:r>
      <w:r w:rsidRPr="00D92188">
        <w:rPr>
          <w:spacing w:val="-5"/>
        </w:rPr>
        <w:t xml:space="preserve"> </w:t>
      </w:r>
      <w:r w:rsidRPr="00D92188">
        <w:t>para</w:t>
      </w:r>
      <w:r w:rsidRPr="00D92188">
        <w:rPr>
          <w:spacing w:val="-5"/>
        </w:rPr>
        <w:t xml:space="preserve"> </w:t>
      </w:r>
      <w:r w:rsidRPr="00D92188">
        <w:t>flauta</w:t>
      </w:r>
      <w:r w:rsidRPr="00D92188">
        <w:rPr>
          <w:spacing w:val="-5"/>
        </w:rPr>
        <w:t xml:space="preserve"> </w:t>
      </w:r>
      <w:r w:rsidRPr="00D92188">
        <w:t>doce</w:t>
      </w:r>
      <w:r w:rsidRPr="00D92188">
        <w:rPr>
          <w:spacing w:val="-6"/>
        </w:rPr>
        <w:t xml:space="preserve"> </w:t>
      </w:r>
      <w:r w:rsidRPr="00D92188">
        <w:t>soprano</w:t>
      </w:r>
      <w:r w:rsidRPr="00D92188">
        <w:rPr>
          <w:spacing w:val="-6"/>
        </w:rPr>
        <w:t xml:space="preserve"> </w:t>
      </w:r>
      <w:r w:rsidRPr="00D92188">
        <w:t>e</w:t>
      </w:r>
      <w:r w:rsidRPr="00D92188">
        <w:rPr>
          <w:spacing w:val="-6"/>
        </w:rPr>
        <w:t xml:space="preserve"> </w:t>
      </w:r>
      <w:r w:rsidRPr="00D92188">
        <w:t>cravo.</w:t>
      </w:r>
      <w:r w:rsidRPr="00D92188">
        <w:rPr>
          <w:spacing w:val="-6"/>
        </w:rPr>
        <w:t xml:space="preserve"> </w:t>
      </w:r>
      <w:r w:rsidRPr="00D92188">
        <w:t>A</w:t>
      </w:r>
      <w:r w:rsidRPr="00D92188">
        <w:rPr>
          <w:spacing w:val="-5"/>
        </w:rPr>
        <w:t xml:space="preserve"> </w:t>
      </w:r>
      <w:r w:rsidRPr="00D92188">
        <w:t>melodia</w:t>
      </w:r>
      <w:r w:rsidRPr="00D92188">
        <w:rPr>
          <w:spacing w:val="-5"/>
        </w:rPr>
        <w:t xml:space="preserve"> </w:t>
      </w:r>
      <w:r w:rsidRPr="00D92188">
        <w:t>da</w:t>
      </w:r>
      <w:r w:rsidRPr="00D92188">
        <w:rPr>
          <w:spacing w:val="-5"/>
        </w:rPr>
        <w:t xml:space="preserve"> </w:t>
      </w:r>
      <w:r w:rsidRPr="00D92188">
        <w:t>flauta doce</w:t>
      </w:r>
      <w:r w:rsidRPr="00D92188">
        <w:rPr>
          <w:spacing w:val="-14"/>
        </w:rPr>
        <w:t xml:space="preserve"> </w:t>
      </w:r>
      <w:r w:rsidRPr="00D92188">
        <w:t>apresenta</w:t>
      </w:r>
      <w:r w:rsidRPr="00D92188">
        <w:rPr>
          <w:spacing w:val="-11"/>
        </w:rPr>
        <w:t xml:space="preserve"> </w:t>
      </w:r>
      <w:r w:rsidRPr="00D92188">
        <w:t>um</w:t>
      </w:r>
      <w:r w:rsidRPr="00D92188">
        <w:rPr>
          <w:spacing w:val="-14"/>
        </w:rPr>
        <w:t xml:space="preserve"> </w:t>
      </w:r>
      <w:r w:rsidRPr="00D92188">
        <w:t>desenho</w:t>
      </w:r>
      <w:r w:rsidRPr="00D92188">
        <w:rPr>
          <w:spacing w:val="-14"/>
        </w:rPr>
        <w:t xml:space="preserve"> </w:t>
      </w:r>
      <w:r w:rsidR="00564BD5">
        <w:t>que alterna saltos e</w:t>
      </w:r>
      <w:r w:rsidRPr="00D92188">
        <w:t xml:space="preserve"> graus conjuntos,</w:t>
      </w:r>
      <w:r w:rsidRPr="00D92188">
        <w:rPr>
          <w:spacing w:val="-13"/>
        </w:rPr>
        <w:t xml:space="preserve"> </w:t>
      </w:r>
      <w:r w:rsidRPr="00D92188">
        <w:t>com</w:t>
      </w:r>
      <w:r w:rsidRPr="00D92188">
        <w:rPr>
          <w:spacing w:val="-11"/>
        </w:rPr>
        <w:t xml:space="preserve"> </w:t>
      </w:r>
      <w:r w:rsidRPr="00D92188">
        <w:t>passagens</w:t>
      </w:r>
      <w:r w:rsidRPr="00D92188">
        <w:rPr>
          <w:spacing w:val="-14"/>
        </w:rPr>
        <w:t xml:space="preserve"> </w:t>
      </w:r>
      <w:r w:rsidRPr="00D92188">
        <w:t>rápidas</w:t>
      </w:r>
      <w:r w:rsidRPr="00D92188">
        <w:rPr>
          <w:spacing w:val="-14"/>
        </w:rPr>
        <w:t xml:space="preserve"> </w:t>
      </w:r>
      <w:r w:rsidRPr="00D92188">
        <w:t>de colcheias</w:t>
      </w:r>
      <w:r w:rsidR="00564BD5">
        <w:t xml:space="preserve"> e </w:t>
      </w:r>
      <w:proofErr w:type="spellStart"/>
      <w:proofErr w:type="gramStart"/>
      <w:r w:rsidR="00564BD5">
        <w:t>semi-colcheias</w:t>
      </w:r>
      <w:proofErr w:type="spellEnd"/>
      <w:proofErr w:type="gramEnd"/>
      <w:r w:rsidRPr="00D92188">
        <w:t>, ligaduras e um trinado. O acompanhamento do cravo mantém padrões arpejados</w:t>
      </w:r>
      <w:r w:rsidRPr="00D92188">
        <w:rPr>
          <w:spacing w:val="-7"/>
        </w:rPr>
        <w:t xml:space="preserve"> </w:t>
      </w:r>
      <w:r w:rsidRPr="00D92188">
        <w:t>regulares</w:t>
      </w:r>
      <w:r w:rsidRPr="00D92188">
        <w:rPr>
          <w:spacing w:val="-7"/>
        </w:rPr>
        <w:t xml:space="preserve"> </w:t>
      </w:r>
      <w:r w:rsidRPr="00D92188">
        <w:t>na</w:t>
      </w:r>
      <w:r w:rsidRPr="00D92188">
        <w:rPr>
          <w:spacing w:val="-3"/>
        </w:rPr>
        <w:t xml:space="preserve"> </w:t>
      </w:r>
      <w:r w:rsidRPr="00D92188">
        <w:t>mão</w:t>
      </w:r>
      <w:r w:rsidRPr="00D92188">
        <w:rPr>
          <w:spacing w:val="-7"/>
        </w:rPr>
        <w:t xml:space="preserve"> </w:t>
      </w:r>
      <w:r w:rsidRPr="00D92188">
        <w:t>esquerda</w:t>
      </w:r>
      <w:r w:rsidRPr="00D92188">
        <w:rPr>
          <w:spacing w:val="-6"/>
        </w:rPr>
        <w:t xml:space="preserve"> </w:t>
      </w:r>
      <w:r w:rsidRPr="00D92188">
        <w:t>e</w:t>
      </w:r>
      <w:r w:rsidRPr="00D92188">
        <w:rPr>
          <w:spacing w:val="-7"/>
        </w:rPr>
        <w:t xml:space="preserve"> </w:t>
      </w:r>
      <w:r w:rsidRPr="00D92188">
        <w:t>acordes</w:t>
      </w:r>
      <w:r w:rsidRPr="00D92188">
        <w:rPr>
          <w:spacing w:val="-7"/>
        </w:rPr>
        <w:t xml:space="preserve"> </w:t>
      </w:r>
      <w:r w:rsidRPr="00D92188">
        <w:t>na</w:t>
      </w:r>
      <w:r w:rsidRPr="00D92188">
        <w:rPr>
          <w:spacing w:val="-6"/>
        </w:rPr>
        <w:t xml:space="preserve"> </w:t>
      </w:r>
      <w:r w:rsidRPr="00D92188">
        <w:t>mão</w:t>
      </w:r>
      <w:r w:rsidRPr="00D92188">
        <w:rPr>
          <w:spacing w:val="-7"/>
        </w:rPr>
        <w:t xml:space="preserve"> </w:t>
      </w:r>
      <w:r w:rsidRPr="00D92188">
        <w:t>direita.</w:t>
      </w:r>
      <w:r w:rsidRPr="00D92188">
        <w:rPr>
          <w:spacing w:val="-7"/>
        </w:rPr>
        <w:t xml:space="preserve"> </w:t>
      </w:r>
      <w:r w:rsidRPr="00D92188">
        <w:t>Observa-se</w:t>
      </w:r>
      <w:r w:rsidRPr="00D92188">
        <w:rPr>
          <w:spacing w:val="-7"/>
        </w:rPr>
        <w:t xml:space="preserve"> </w:t>
      </w:r>
      <w:r w:rsidRPr="00D92188">
        <w:t>mudança de modo, evidenciada pela alteração da armadura de clave.</w:t>
      </w:r>
    </w:p>
    <w:p w:rsidR="00592B28" w:rsidRPr="00D92188" w:rsidRDefault="00592B28" w:rsidP="002A277F">
      <w:pPr>
        <w:pStyle w:val="Descriodeilustraes"/>
        <w:ind w:left="1276" w:right="708"/>
      </w:pPr>
    </w:p>
    <w:p w:rsidR="00592B28" w:rsidRPr="00D92188" w:rsidRDefault="00592B28" w:rsidP="00592B28">
      <w:pPr>
        <w:pStyle w:val="jd-Corpodotexto"/>
      </w:pPr>
      <w:r w:rsidRPr="00D92188">
        <w:t>No compasso 38 há uma nova preparação para a modulação, através de um motivo descendente, resultando na modulação para si bemol eólio. No segundo tempo do compasso 48 há um motivo cromático ascendente, levando a uma nova modulação no compasso 49, agora em sol eólio, retomando ao modo inicial do movimento.</w:t>
      </w:r>
    </w:p>
    <w:p w:rsidR="004856E0" w:rsidRPr="00D92188" w:rsidRDefault="004856E0" w:rsidP="00D7358A">
      <w:pPr>
        <w:pStyle w:val="jd-Corpodotexto"/>
        <w:ind w:firstLine="0"/>
      </w:pPr>
    </w:p>
    <w:p w:rsidR="004856E0" w:rsidRPr="00D92188" w:rsidRDefault="004856E0" w:rsidP="00DA3E42">
      <w:pPr>
        <w:pStyle w:val="Legenda"/>
      </w:pPr>
      <w:r w:rsidRPr="00D92188">
        <w:lastRenderedPageBreak/>
        <w:t xml:space="preserve">Figura 3. </w:t>
      </w:r>
      <w:r w:rsidR="00485DC2" w:rsidRPr="00D92188">
        <w:t>Compassos 33-44. Edição do compositor.</w:t>
      </w:r>
    </w:p>
    <w:p w:rsidR="00CB6B83" w:rsidRPr="00D92188" w:rsidRDefault="004856E0" w:rsidP="00D7358A">
      <w:pPr>
        <w:pStyle w:val="jd-Corpodotexto"/>
        <w:ind w:firstLine="0"/>
        <w:jc w:val="center"/>
      </w:pPr>
      <w:r w:rsidRPr="00D92188">
        <w:rPr>
          <w:noProof/>
          <w:sz w:val="20"/>
          <w:lang w:eastAsia="pt-BR"/>
        </w:rPr>
        <w:drawing>
          <wp:inline distT="0" distB="0" distL="0" distR="0" wp14:anchorId="14A46D1B" wp14:editId="02FA4FAC">
            <wp:extent cx="4873509" cy="3104007"/>
            <wp:effectExtent l="0" t="0" r="3810" b="1270"/>
            <wp:docPr id="288399204" name="Image 22" descr="Diagrama, Desenho técnico  O conteúdo gerado por IA pode estar incorre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8399204" name="Image 22" descr="Diagrama, Desenho técnico  O conteúdo gerado por IA pode estar incorreto.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73509" cy="31040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40765" w:rsidRPr="00D92188" w:rsidRDefault="00940765" w:rsidP="00940765">
      <w:pPr>
        <w:pStyle w:val="jd-Corpodotexto"/>
        <w:rPr>
          <w:spacing w:val="-19"/>
        </w:rPr>
      </w:pPr>
      <w:r w:rsidRPr="00D92188">
        <w:t>Abordando agora o desenvolvimento melódico, observamos o</w:t>
      </w:r>
      <w:r w:rsidRPr="00D92188">
        <w:rPr>
          <w:spacing w:val="-2"/>
        </w:rPr>
        <w:t xml:space="preserve"> </w:t>
      </w:r>
      <w:r w:rsidRPr="00D92188">
        <w:t>diálogo</w:t>
      </w:r>
      <w:r w:rsidRPr="00D92188">
        <w:rPr>
          <w:spacing w:val="-4"/>
        </w:rPr>
        <w:t xml:space="preserve"> </w:t>
      </w:r>
      <w:r w:rsidRPr="00D92188">
        <w:t>entre</w:t>
      </w:r>
      <w:r w:rsidRPr="00D92188">
        <w:rPr>
          <w:spacing w:val="-2"/>
        </w:rPr>
        <w:t xml:space="preserve"> </w:t>
      </w:r>
      <w:r w:rsidRPr="00D92188">
        <w:t>a flauta</w:t>
      </w:r>
      <w:r w:rsidRPr="00D92188">
        <w:rPr>
          <w:spacing w:val="-2"/>
        </w:rPr>
        <w:t xml:space="preserve"> </w:t>
      </w:r>
      <w:r w:rsidRPr="00D92188">
        <w:t>e</w:t>
      </w:r>
      <w:r w:rsidRPr="00D92188">
        <w:rPr>
          <w:spacing w:val="-2"/>
        </w:rPr>
        <w:t xml:space="preserve"> </w:t>
      </w:r>
      <w:r w:rsidRPr="00D92188">
        <w:t>o</w:t>
      </w:r>
      <w:r w:rsidRPr="00D92188">
        <w:rPr>
          <w:spacing w:val="-4"/>
        </w:rPr>
        <w:t xml:space="preserve"> </w:t>
      </w:r>
      <w:r w:rsidRPr="00D92188">
        <w:t>cravo que se</w:t>
      </w:r>
      <w:r w:rsidRPr="00D92188">
        <w:rPr>
          <w:spacing w:val="-1"/>
        </w:rPr>
        <w:t xml:space="preserve"> </w:t>
      </w:r>
      <w:r w:rsidRPr="00D92188">
        <w:t>estabelece</w:t>
      </w:r>
      <w:r w:rsidRPr="00D92188">
        <w:rPr>
          <w:spacing w:val="-2"/>
        </w:rPr>
        <w:t xml:space="preserve"> </w:t>
      </w:r>
      <w:r w:rsidRPr="00D92188">
        <w:t>através</w:t>
      </w:r>
      <w:r w:rsidRPr="00D92188">
        <w:rPr>
          <w:spacing w:val="-2"/>
        </w:rPr>
        <w:t xml:space="preserve"> </w:t>
      </w:r>
      <w:r w:rsidRPr="00D92188">
        <w:t>da</w:t>
      </w:r>
      <w:r w:rsidRPr="00D92188">
        <w:rPr>
          <w:spacing w:val="-1"/>
        </w:rPr>
        <w:t xml:space="preserve"> </w:t>
      </w:r>
      <w:r w:rsidRPr="00D92188">
        <w:t>apresentação</w:t>
      </w:r>
      <w:r w:rsidRPr="00D92188">
        <w:rPr>
          <w:spacing w:val="-4"/>
        </w:rPr>
        <w:t xml:space="preserve"> </w:t>
      </w:r>
      <w:r w:rsidRPr="00D92188">
        <w:t>melódica.</w:t>
      </w:r>
      <w:r w:rsidRPr="00D92188">
        <w:rPr>
          <w:spacing w:val="-4"/>
        </w:rPr>
        <w:t xml:space="preserve"> </w:t>
      </w:r>
      <w:r w:rsidRPr="00D92188">
        <w:t>O cravo inicia com a célula rítmica característica do caboclinho, emulando a percussão que geralmente é apresentada por caracaxá</w:t>
      </w:r>
      <w:r w:rsidRPr="00D92188">
        <w:rPr>
          <w:rStyle w:val="Refdenotaderodap"/>
        </w:rPr>
        <w:footnoteReference w:id="6"/>
      </w:r>
      <w:r w:rsidRPr="00D92188">
        <w:t xml:space="preserve">, </w:t>
      </w:r>
      <w:proofErr w:type="spellStart"/>
      <w:r w:rsidRPr="00D92188">
        <w:t>tarol</w:t>
      </w:r>
      <w:proofErr w:type="spellEnd"/>
      <w:r w:rsidRPr="00D92188">
        <w:rPr>
          <w:rStyle w:val="Refdenotaderodap"/>
        </w:rPr>
        <w:footnoteReference w:id="7"/>
      </w:r>
      <w:r w:rsidRPr="00D92188">
        <w:t xml:space="preserve"> e </w:t>
      </w:r>
      <w:proofErr w:type="spellStart"/>
      <w:r w:rsidRPr="00D92188">
        <w:t>preaca</w:t>
      </w:r>
      <w:proofErr w:type="spellEnd"/>
      <w:r w:rsidRPr="00D92188">
        <w:rPr>
          <w:rStyle w:val="Refdenotaderodap"/>
        </w:rPr>
        <w:footnoteReference w:id="8"/>
      </w:r>
      <w:r w:rsidRPr="00D92188">
        <w:t>. A flauta inicia a melodia no compasso</w:t>
      </w:r>
      <w:r w:rsidRPr="00D92188">
        <w:rPr>
          <w:spacing w:val="-5"/>
        </w:rPr>
        <w:t xml:space="preserve"> </w:t>
      </w:r>
      <w:r w:rsidRPr="00D92188">
        <w:t>16,</w:t>
      </w:r>
      <w:r w:rsidRPr="00D92188">
        <w:rPr>
          <w:spacing w:val="-5"/>
        </w:rPr>
        <w:t xml:space="preserve"> </w:t>
      </w:r>
      <w:r w:rsidRPr="00D92188">
        <w:t>emulando</w:t>
      </w:r>
      <w:r w:rsidRPr="00D92188">
        <w:rPr>
          <w:spacing w:val="-5"/>
        </w:rPr>
        <w:t xml:space="preserve"> </w:t>
      </w:r>
      <w:r w:rsidRPr="00D92188">
        <w:t>a</w:t>
      </w:r>
      <w:r w:rsidRPr="00D92188">
        <w:rPr>
          <w:spacing w:val="-2"/>
        </w:rPr>
        <w:t xml:space="preserve"> </w:t>
      </w:r>
      <w:r w:rsidRPr="00D92188">
        <w:t>gaita</w:t>
      </w:r>
      <w:r w:rsidRPr="00D92188">
        <w:rPr>
          <w:spacing w:val="-3"/>
        </w:rPr>
        <w:t xml:space="preserve"> </w:t>
      </w:r>
      <w:r w:rsidRPr="00D92188">
        <w:t>de</w:t>
      </w:r>
      <w:r w:rsidRPr="00D92188">
        <w:rPr>
          <w:spacing w:val="-3"/>
        </w:rPr>
        <w:t xml:space="preserve"> </w:t>
      </w:r>
      <w:r w:rsidRPr="00D92188">
        <w:t>caboclinhos,</w:t>
      </w:r>
      <w:r w:rsidRPr="00D92188">
        <w:rPr>
          <w:spacing w:val="-5"/>
        </w:rPr>
        <w:t xml:space="preserve"> </w:t>
      </w:r>
      <w:r w:rsidRPr="00D92188">
        <w:t>instrumento</w:t>
      </w:r>
      <w:r w:rsidRPr="00D92188">
        <w:rPr>
          <w:spacing w:val="-5"/>
        </w:rPr>
        <w:t xml:space="preserve"> </w:t>
      </w:r>
      <w:r w:rsidRPr="00D92188">
        <w:t>tipicamente</w:t>
      </w:r>
      <w:r w:rsidRPr="00D92188">
        <w:rPr>
          <w:spacing w:val="-3"/>
        </w:rPr>
        <w:t xml:space="preserve"> </w:t>
      </w:r>
      <w:r w:rsidRPr="00D92188">
        <w:t>representativo</w:t>
      </w:r>
      <w:r w:rsidRPr="00D92188">
        <w:rPr>
          <w:spacing w:val="-4"/>
        </w:rPr>
        <w:t xml:space="preserve"> </w:t>
      </w:r>
      <w:r w:rsidRPr="00D92188">
        <w:t>da manifestação</w:t>
      </w:r>
      <w:r w:rsidRPr="00D92188">
        <w:rPr>
          <w:spacing w:val="-19"/>
        </w:rPr>
        <w:t xml:space="preserve"> </w:t>
      </w:r>
      <w:r w:rsidRPr="00D92188">
        <w:t>cultural</w:t>
      </w:r>
      <w:r w:rsidRPr="00D92188">
        <w:rPr>
          <w:spacing w:val="-19"/>
        </w:rPr>
        <w:t xml:space="preserve"> </w:t>
      </w:r>
      <w:r w:rsidRPr="00D92188">
        <w:t>e</w:t>
      </w:r>
      <w:r w:rsidRPr="00D92188">
        <w:rPr>
          <w:spacing w:val="-19"/>
        </w:rPr>
        <w:t xml:space="preserve"> </w:t>
      </w:r>
      <w:r w:rsidRPr="00D92188">
        <w:t>de</w:t>
      </w:r>
      <w:r w:rsidRPr="00D92188">
        <w:rPr>
          <w:spacing w:val="-18"/>
        </w:rPr>
        <w:t xml:space="preserve"> </w:t>
      </w:r>
      <w:r w:rsidRPr="00D92188">
        <w:t>sonoridade</w:t>
      </w:r>
      <w:r w:rsidRPr="00D92188">
        <w:rPr>
          <w:spacing w:val="-19"/>
        </w:rPr>
        <w:t xml:space="preserve"> </w:t>
      </w:r>
      <w:r w:rsidRPr="00D92188">
        <w:t>próxima</w:t>
      </w:r>
      <w:r w:rsidRPr="00D92188">
        <w:rPr>
          <w:spacing w:val="-19"/>
        </w:rPr>
        <w:t xml:space="preserve"> </w:t>
      </w:r>
      <w:r w:rsidRPr="00D92188">
        <w:t>à da</w:t>
      </w:r>
      <w:r w:rsidRPr="00D92188">
        <w:rPr>
          <w:spacing w:val="-19"/>
        </w:rPr>
        <w:t xml:space="preserve"> </w:t>
      </w:r>
      <w:r w:rsidRPr="00D92188">
        <w:t>flauta</w:t>
      </w:r>
      <w:r w:rsidRPr="00D92188">
        <w:rPr>
          <w:spacing w:val="-18"/>
        </w:rPr>
        <w:t xml:space="preserve"> </w:t>
      </w:r>
      <w:r w:rsidRPr="00D92188">
        <w:t>doce</w:t>
      </w:r>
      <w:r w:rsidRPr="00D92188">
        <w:rPr>
          <w:spacing w:val="-18"/>
        </w:rPr>
        <w:t xml:space="preserve"> </w:t>
      </w:r>
      <w:r w:rsidRPr="00D92188">
        <w:t>(figura</w:t>
      </w:r>
      <w:r w:rsidRPr="00D92188">
        <w:rPr>
          <w:spacing w:val="-17"/>
        </w:rPr>
        <w:t xml:space="preserve"> </w:t>
      </w:r>
      <w:r w:rsidRPr="00D92188">
        <w:t>4).</w:t>
      </w:r>
      <w:r w:rsidRPr="00D92188">
        <w:rPr>
          <w:spacing w:val="-19"/>
        </w:rPr>
        <w:t xml:space="preserve"> </w:t>
      </w:r>
    </w:p>
    <w:p w:rsidR="00940765" w:rsidRPr="00D92188" w:rsidRDefault="00940765" w:rsidP="00940765">
      <w:pPr>
        <w:pStyle w:val="jd-Corpodotexto"/>
        <w:rPr>
          <w:spacing w:val="-19"/>
        </w:rPr>
      </w:pPr>
    </w:p>
    <w:p w:rsidR="00E101D3" w:rsidRPr="00D92188" w:rsidRDefault="00E101D3" w:rsidP="00E101D3">
      <w:pPr>
        <w:pStyle w:val="Legenda"/>
      </w:pPr>
      <w:r w:rsidRPr="00D92188">
        <w:lastRenderedPageBreak/>
        <w:t xml:space="preserve">Figura 4. </w:t>
      </w:r>
      <w:r w:rsidR="00D7358A" w:rsidRPr="00D92188">
        <w:t>Compassos 9-20. Edição do compositor.</w:t>
      </w:r>
    </w:p>
    <w:p w:rsidR="00940765" w:rsidRPr="00D92188" w:rsidRDefault="00E101D3" w:rsidP="00D7358A">
      <w:pPr>
        <w:pStyle w:val="jd-Corpodotexto"/>
        <w:ind w:firstLine="0"/>
        <w:jc w:val="center"/>
      </w:pPr>
      <w:r w:rsidRPr="00D92188">
        <w:rPr>
          <w:noProof/>
          <w:sz w:val="20"/>
          <w:lang w:eastAsia="pt-BR"/>
        </w:rPr>
        <w:drawing>
          <wp:inline distT="0" distB="0" distL="0" distR="0" wp14:anchorId="4DDF0948" wp14:editId="0073F1FE">
            <wp:extent cx="4622382" cy="2998469"/>
            <wp:effectExtent l="0" t="0" r="6985" b="0"/>
            <wp:docPr id="24" name="Image 24" descr="Diagrama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4" descr="Diagrama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2382" cy="29984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85DC2" w:rsidRPr="00D92188" w:rsidRDefault="00ED00E0" w:rsidP="00ED00E0">
      <w:pPr>
        <w:pStyle w:val="Descriodeilustraes"/>
        <w:ind w:left="1276" w:right="1134"/>
      </w:pPr>
      <w:r w:rsidRPr="00D92188">
        <w:t>[Descrição] Trecho de partitura para flauta doce soprano e cravo, indicado como “Caboclinho”</w:t>
      </w:r>
      <w:r w:rsidR="00564BD5">
        <w:t xml:space="preserve"> (semínima = 120)</w:t>
      </w:r>
      <w:r w:rsidRPr="00D92188">
        <w:t xml:space="preserve">. A linha da flauta doce inicia com compassos de pausa, seguido de motivos melódicos curtos com intervalos conjuntos e ornamentos (trinado). O acompanhamento do cravo apresenta padrão rítmico regular em notas consonantes na </w:t>
      </w:r>
      <w:proofErr w:type="gramStart"/>
      <w:r w:rsidRPr="00D92188">
        <w:t xml:space="preserve">mão esquerda e acordes arpejados na mão direita, caracterizando um </w:t>
      </w:r>
      <w:proofErr w:type="spellStart"/>
      <w:r w:rsidRPr="00D92188">
        <w:t>ostinato</w:t>
      </w:r>
      <w:proofErr w:type="spellEnd"/>
      <w:r w:rsidR="00C32CE4">
        <w:rPr>
          <w:rStyle w:val="Refdenotaderodap"/>
        </w:rPr>
        <w:footnoteReference w:id="9"/>
      </w:r>
      <w:r w:rsidRPr="00D92188">
        <w:t xml:space="preserve"> harmônico que sustenta a melodia</w:t>
      </w:r>
      <w:proofErr w:type="gramEnd"/>
      <w:r w:rsidRPr="00D92188">
        <w:t>.</w:t>
      </w:r>
    </w:p>
    <w:p w:rsidR="004C6103" w:rsidRPr="00D92188" w:rsidRDefault="004C6103" w:rsidP="004C6103">
      <w:pPr>
        <w:pStyle w:val="Descriodeilustraes"/>
        <w:ind w:right="1134"/>
      </w:pPr>
    </w:p>
    <w:p w:rsidR="00053A1A" w:rsidRPr="00D92188" w:rsidRDefault="00053A1A" w:rsidP="00053A1A">
      <w:pPr>
        <w:pStyle w:val="jd-Corpodotexto"/>
      </w:pPr>
      <w:r w:rsidRPr="00D92188">
        <w:t>A</w:t>
      </w:r>
      <w:r w:rsidRPr="00D92188">
        <w:rPr>
          <w:spacing w:val="-19"/>
        </w:rPr>
        <w:t xml:space="preserve"> </w:t>
      </w:r>
      <w:r w:rsidRPr="00D92188">
        <w:t>partir</w:t>
      </w:r>
      <w:r w:rsidRPr="00D92188">
        <w:rPr>
          <w:spacing w:val="-17"/>
        </w:rPr>
        <w:t xml:space="preserve"> </w:t>
      </w:r>
      <w:r w:rsidRPr="00D92188">
        <w:t>do</w:t>
      </w:r>
      <w:r w:rsidRPr="00D92188">
        <w:rPr>
          <w:spacing w:val="-18"/>
        </w:rPr>
        <w:t xml:space="preserve"> </w:t>
      </w:r>
      <w:r w:rsidRPr="00D92188">
        <w:t>compasso 39 (figura 5) o processo é invertido, a flauta fará o papel de acompanhamento rítmico e a melodia se desenvolve</w:t>
      </w:r>
      <w:r w:rsidRPr="00D92188">
        <w:rPr>
          <w:spacing w:val="-3"/>
        </w:rPr>
        <w:t xml:space="preserve"> </w:t>
      </w:r>
      <w:r w:rsidRPr="00D92188">
        <w:t>no</w:t>
      </w:r>
      <w:r w:rsidRPr="00D92188">
        <w:rPr>
          <w:spacing w:val="-1"/>
        </w:rPr>
        <w:t xml:space="preserve"> </w:t>
      </w:r>
      <w:r w:rsidRPr="00D92188">
        <w:t>cravo</w:t>
      </w:r>
      <w:r w:rsidRPr="00D92188">
        <w:rPr>
          <w:spacing w:val="-2"/>
        </w:rPr>
        <w:t xml:space="preserve"> </w:t>
      </w:r>
      <w:r w:rsidRPr="00D92188">
        <w:t>até o</w:t>
      </w:r>
      <w:r w:rsidRPr="00D92188">
        <w:rPr>
          <w:spacing w:val="-3"/>
        </w:rPr>
        <w:t xml:space="preserve"> </w:t>
      </w:r>
      <w:r w:rsidRPr="00D92188">
        <w:t>compasso</w:t>
      </w:r>
      <w:r w:rsidRPr="00D92188">
        <w:rPr>
          <w:spacing w:val="-3"/>
        </w:rPr>
        <w:t xml:space="preserve"> </w:t>
      </w:r>
      <w:r w:rsidRPr="00D92188">
        <w:t>48, construindo uma interlocução das melodias entre os instrumentos.</w:t>
      </w:r>
      <w:r w:rsidRPr="00D92188">
        <w:rPr>
          <w:spacing w:val="-3"/>
        </w:rPr>
        <w:t xml:space="preserve"> </w:t>
      </w:r>
    </w:p>
    <w:p w:rsidR="00053A1A" w:rsidRPr="00D92188" w:rsidRDefault="00053A1A" w:rsidP="00053A1A">
      <w:pPr>
        <w:pStyle w:val="jd-Corpodotexto"/>
      </w:pPr>
    </w:p>
    <w:p w:rsidR="00353705" w:rsidRPr="00D92188" w:rsidRDefault="00353705" w:rsidP="00353705">
      <w:pPr>
        <w:pStyle w:val="Legenda"/>
      </w:pPr>
      <w:r w:rsidRPr="00D92188">
        <w:t>Figura 5. Compassos</w:t>
      </w:r>
      <w:r w:rsidR="00D51420" w:rsidRPr="00D92188">
        <w:t xml:space="preserve"> 39-44. Edição do autor.</w:t>
      </w:r>
    </w:p>
    <w:p w:rsidR="00053A1A" w:rsidRPr="00D92188" w:rsidRDefault="00353705" w:rsidP="00353705">
      <w:pPr>
        <w:pStyle w:val="jd-Corpodotexto"/>
        <w:ind w:firstLine="0"/>
        <w:jc w:val="center"/>
      </w:pPr>
      <w:r w:rsidRPr="00D92188">
        <w:rPr>
          <w:noProof/>
          <w:sz w:val="20"/>
          <w:lang w:eastAsia="pt-BR"/>
        </w:rPr>
        <w:drawing>
          <wp:inline distT="0" distB="0" distL="0" distR="0" wp14:anchorId="4A607691" wp14:editId="71B18492">
            <wp:extent cx="4637813" cy="1393825"/>
            <wp:effectExtent l="0" t="0" r="0" b="0"/>
            <wp:docPr id="25" name="Image 25" descr="Diagrama  O conteúdo gerado por IA pode estar incorreto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 25" descr="Diagrama  O conteúdo gerado por IA pode estar incorreto.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37813" cy="139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22EC" w:rsidRPr="00D92188" w:rsidRDefault="00A722EC" w:rsidP="00A722EC">
      <w:pPr>
        <w:pStyle w:val="Descriodeilustraes"/>
        <w:ind w:left="1276" w:right="1134"/>
        <w:rPr>
          <w:spacing w:val="-2"/>
        </w:rPr>
      </w:pPr>
      <w:proofErr w:type="gramStart"/>
      <w:r w:rsidRPr="00D92188">
        <w:t>Descrição]</w:t>
      </w:r>
      <w:proofErr w:type="gramEnd"/>
      <w:r w:rsidRPr="00D92188">
        <w:rPr>
          <w:spacing w:val="-3"/>
        </w:rPr>
        <w:t xml:space="preserve"> </w:t>
      </w:r>
      <w:r w:rsidRPr="00D92188">
        <w:t>Trecho</w:t>
      </w:r>
      <w:r w:rsidRPr="00D92188">
        <w:rPr>
          <w:spacing w:val="-4"/>
        </w:rPr>
        <w:t xml:space="preserve"> </w:t>
      </w:r>
      <w:r w:rsidRPr="00D92188">
        <w:t>de</w:t>
      </w:r>
      <w:r w:rsidRPr="00D92188">
        <w:rPr>
          <w:spacing w:val="-3"/>
        </w:rPr>
        <w:t xml:space="preserve"> </w:t>
      </w:r>
      <w:r w:rsidRPr="00D92188">
        <w:t>partitura</w:t>
      </w:r>
      <w:r w:rsidRPr="00D92188">
        <w:rPr>
          <w:spacing w:val="-2"/>
        </w:rPr>
        <w:t xml:space="preserve"> </w:t>
      </w:r>
      <w:r w:rsidRPr="00D92188">
        <w:t>para</w:t>
      </w:r>
      <w:r w:rsidRPr="00D92188">
        <w:rPr>
          <w:spacing w:val="-2"/>
        </w:rPr>
        <w:t xml:space="preserve"> </w:t>
      </w:r>
      <w:r w:rsidRPr="00D92188">
        <w:t>flauta</w:t>
      </w:r>
      <w:r w:rsidRPr="00D92188">
        <w:rPr>
          <w:spacing w:val="-3"/>
        </w:rPr>
        <w:t xml:space="preserve"> </w:t>
      </w:r>
      <w:r w:rsidRPr="00D92188">
        <w:t>doce</w:t>
      </w:r>
      <w:r w:rsidRPr="00D92188">
        <w:rPr>
          <w:spacing w:val="-4"/>
        </w:rPr>
        <w:t xml:space="preserve"> </w:t>
      </w:r>
      <w:r w:rsidRPr="00D92188">
        <w:t>soprano</w:t>
      </w:r>
      <w:r w:rsidRPr="00D92188">
        <w:rPr>
          <w:spacing w:val="-4"/>
        </w:rPr>
        <w:t xml:space="preserve"> </w:t>
      </w:r>
      <w:r w:rsidRPr="00D92188">
        <w:t>e</w:t>
      </w:r>
      <w:r w:rsidRPr="00D92188">
        <w:rPr>
          <w:spacing w:val="-3"/>
        </w:rPr>
        <w:t xml:space="preserve"> </w:t>
      </w:r>
      <w:r w:rsidRPr="00D92188">
        <w:t>cravo.</w:t>
      </w:r>
      <w:r w:rsidRPr="00D92188">
        <w:rPr>
          <w:spacing w:val="-4"/>
        </w:rPr>
        <w:t xml:space="preserve"> </w:t>
      </w:r>
      <w:r w:rsidRPr="00D92188">
        <w:t>A</w:t>
      </w:r>
      <w:r w:rsidRPr="00D92188">
        <w:rPr>
          <w:spacing w:val="-4"/>
        </w:rPr>
        <w:t xml:space="preserve"> </w:t>
      </w:r>
      <w:r w:rsidRPr="00D92188">
        <w:t>linha</w:t>
      </w:r>
      <w:r w:rsidRPr="00D92188">
        <w:rPr>
          <w:spacing w:val="-3"/>
        </w:rPr>
        <w:t xml:space="preserve"> </w:t>
      </w:r>
      <w:r w:rsidRPr="00D92188">
        <w:t>da</w:t>
      </w:r>
      <w:r w:rsidRPr="00D92188">
        <w:rPr>
          <w:spacing w:val="-2"/>
        </w:rPr>
        <w:t xml:space="preserve"> </w:t>
      </w:r>
      <w:r w:rsidRPr="00D92188">
        <w:t>flauta doce faz o papel rítmico com semicolcheias e colcheias. O cravo reapresenta a melodia</w:t>
      </w:r>
      <w:r w:rsidRPr="00D92188">
        <w:rPr>
          <w:spacing w:val="-4"/>
        </w:rPr>
        <w:t xml:space="preserve"> </w:t>
      </w:r>
      <w:r w:rsidRPr="00D92188">
        <w:t>na</w:t>
      </w:r>
      <w:r w:rsidRPr="00D92188">
        <w:rPr>
          <w:spacing w:val="-4"/>
        </w:rPr>
        <w:t xml:space="preserve"> </w:t>
      </w:r>
      <w:r w:rsidRPr="00D92188">
        <w:t>mão</w:t>
      </w:r>
      <w:r w:rsidRPr="00D92188">
        <w:rPr>
          <w:spacing w:val="-5"/>
        </w:rPr>
        <w:t xml:space="preserve"> </w:t>
      </w:r>
      <w:r w:rsidRPr="00D92188">
        <w:t>direita com</w:t>
      </w:r>
      <w:r w:rsidRPr="00D92188">
        <w:rPr>
          <w:spacing w:val="-7"/>
        </w:rPr>
        <w:t xml:space="preserve"> </w:t>
      </w:r>
      <w:r w:rsidRPr="00D92188">
        <w:t>semínimas,</w:t>
      </w:r>
      <w:r w:rsidRPr="00D92188">
        <w:rPr>
          <w:spacing w:val="-5"/>
        </w:rPr>
        <w:t xml:space="preserve"> </w:t>
      </w:r>
      <w:r w:rsidRPr="00D92188">
        <w:t>colcheias</w:t>
      </w:r>
      <w:r w:rsidRPr="00D92188">
        <w:rPr>
          <w:spacing w:val="-5"/>
        </w:rPr>
        <w:t xml:space="preserve"> </w:t>
      </w:r>
      <w:r w:rsidRPr="00D92188">
        <w:t>e</w:t>
      </w:r>
      <w:r w:rsidRPr="00D92188">
        <w:rPr>
          <w:spacing w:val="-4"/>
        </w:rPr>
        <w:t xml:space="preserve"> </w:t>
      </w:r>
      <w:r w:rsidRPr="00D92188">
        <w:t xml:space="preserve">semicolcheias e continua com o acompanhamento com as notas dos arpejos em mínimas e </w:t>
      </w:r>
      <w:r w:rsidRPr="00D92188">
        <w:rPr>
          <w:spacing w:val="-2"/>
        </w:rPr>
        <w:t>colcheias.</w:t>
      </w:r>
    </w:p>
    <w:p w:rsidR="00D51420" w:rsidRPr="00D92188" w:rsidRDefault="00D51420" w:rsidP="00353705">
      <w:pPr>
        <w:pStyle w:val="jd-Corpodotexto"/>
        <w:ind w:firstLine="0"/>
        <w:jc w:val="center"/>
      </w:pPr>
    </w:p>
    <w:p w:rsidR="00F60156" w:rsidRPr="00D92188" w:rsidRDefault="00F60156" w:rsidP="00F60156">
      <w:pPr>
        <w:pStyle w:val="jd-Corpodotexto"/>
      </w:pPr>
      <w:r w:rsidRPr="00D92188">
        <w:t>No</w:t>
      </w:r>
      <w:r w:rsidRPr="00D92188">
        <w:rPr>
          <w:spacing w:val="-3"/>
        </w:rPr>
        <w:t xml:space="preserve"> </w:t>
      </w:r>
      <w:r w:rsidRPr="00D92188">
        <w:t>compasso</w:t>
      </w:r>
      <w:r w:rsidRPr="00D92188">
        <w:rPr>
          <w:spacing w:val="-3"/>
        </w:rPr>
        <w:t xml:space="preserve"> </w:t>
      </w:r>
      <w:r w:rsidRPr="00D92188">
        <w:t>49 (figura</w:t>
      </w:r>
      <w:r w:rsidRPr="00D92188">
        <w:rPr>
          <w:spacing w:val="-1"/>
        </w:rPr>
        <w:t xml:space="preserve"> </w:t>
      </w:r>
      <w:r w:rsidRPr="00D92188">
        <w:t>6),</w:t>
      </w:r>
      <w:r w:rsidRPr="00D92188">
        <w:rPr>
          <w:spacing w:val="-1"/>
        </w:rPr>
        <w:t xml:space="preserve"> </w:t>
      </w:r>
      <w:r w:rsidRPr="00D92188">
        <w:t>onde</w:t>
      </w:r>
      <w:r w:rsidRPr="00D92188">
        <w:rPr>
          <w:spacing w:val="-1"/>
        </w:rPr>
        <w:t xml:space="preserve"> </w:t>
      </w:r>
      <w:r w:rsidRPr="00D92188">
        <w:t>há</w:t>
      </w:r>
      <w:r w:rsidRPr="00D92188">
        <w:rPr>
          <w:spacing w:val="-1"/>
        </w:rPr>
        <w:t xml:space="preserve"> </w:t>
      </w:r>
      <w:r w:rsidRPr="00D92188">
        <w:t>a retomada</w:t>
      </w:r>
      <w:r w:rsidRPr="00D92188">
        <w:rPr>
          <w:spacing w:val="-4"/>
        </w:rPr>
        <w:t xml:space="preserve"> </w:t>
      </w:r>
      <w:r w:rsidRPr="00D92188">
        <w:t>do</w:t>
      </w:r>
      <w:r w:rsidRPr="00D92188">
        <w:rPr>
          <w:spacing w:val="-4"/>
        </w:rPr>
        <w:t xml:space="preserve"> </w:t>
      </w:r>
      <w:r w:rsidRPr="00D92188">
        <w:t>modo</w:t>
      </w:r>
      <w:r w:rsidRPr="00D92188">
        <w:rPr>
          <w:spacing w:val="-3"/>
        </w:rPr>
        <w:t xml:space="preserve"> </w:t>
      </w:r>
      <w:r w:rsidRPr="00D92188">
        <w:t>de sol</w:t>
      </w:r>
      <w:r w:rsidRPr="00D92188">
        <w:rPr>
          <w:spacing w:val="-5"/>
        </w:rPr>
        <w:t xml:space="preserve"> </w:t>
      </w:r>
      <w:r w:rsidRPr="00D92188">
        <w:t>eólio,</w:t>
      </w:r>
      <w:r w:rsidRPr="00D92188">
        <w:rPr>
          <w:spacing w:val="-5"/>
        </w:rPr>
        <w:t xml:space="preserve"> </w:t>
      </w:r>
      <w:r w:rsidRPr="00D92188">
        <w:t>a</w:t>
      </w:r>
      <w:r w:rsidRPr="00D92188">
        <w:rPr>
          <w:spacing w:val="-4"/>
        </w:rPr>
        <w:t xml:space="preserve"> </w:t>
      </w:r>
      <w:r w:rsidRPr="00D92188">
        <w:t>flauta</w:t>
      </w:r>
      <w:r w:rsidRPr="00D92188">
        <w:rPr>
          <w:spacing w:val="-4"/>
        </w:rPr>
        <w:t xml:space="preserve"> </w:t>
      </w:r>
      <w:r w:rsidRPr="00D92188">
        <w:t>volta</w:t>
      </w:r>
      <w:r w:rsidRPr="00D92188">
        <w:rPr>
          <w:spacing w:val="-1"/>
        </w:rPr>
        <w:t xml:space="preserve"> </w:t>
      </w:r>
      <w:r w:rsidRPr="00D92188">
        <w:lastRenderedPageBreak/>
        <w:t>à</w:t>
      </w:r>
      <w:r w:rsidRPr="00D92188">
        <w:rPr>
          <w:spacing w:val="-4"/>
        </w:rPr>
        <w:t xml:space="preserve"> </w:t>
      </w:r>
      <w:r w:rsidRPr="00D92188">
        <w:t>atividade</w:t>
      </w:r>
      <w:r w:rsidRPr="00D92188">
        <w:rPr>
          <w:spacing w:val="-4"/>
        </w:rPr>
        <w:t xml:space="preserve"> </w:t>
      </w:r>
      <w:r w:rsidRPr="00D92188">
        <w:t>de</w:t>
      </w:r>
      <w:r w:rsidRPr="00D92188">
        <w:rPr>
          <w:spacing w:val="-4"/>
        </w:rPr>
        <w:t xml:space="preserve"> </w:t>
      </w:r>
      <w:r w:rsidRPr="00D92188">
        <w:t>desenvolvimento</w:t>
      </w:r>
      <w:r w:rsidRPr="00D92188">
        <w:rPr>
          <w:spacing w:val="-6"/>
        </w:rPr>
        <w:t xml:space="preserve"> </w:t>
      </w:r>
      <w:r w:rsidRPr="00D92188">
        <w:t>melódico</w:t>
      </w:r>
      <w:r w:rsidRPr="00D92188">
        <w:rPr>
          <w:spacing w:val="-3"/>
        </w:rPr>
        <w:t xml:space="preserve"> </w:t>
      </w:r>
      <w:r w:rsidRPr="00D92188">
        <w:t>e</w:t>
      </w:r>
      <w:r w:rsidRPr="00D92188">
        <w:rPr>
          <w:spacing w:val="-4"/>
        </w:rPr>
        <w:t xml:space="preserve"> </w:t>
      </w:r>
      <w:r w:rsidRPr="00D92188">
        <w:t>o cravo com o acompanhamento rítmico e harmônico.</w:t>
      </w:r>
    </w:p>
    <w:p w:rsidR="00F83326" w:rsidRPr="00D92188" w:rsidRDefault="00F83326" w:rsidP="00F60156">
      <w:pPr>
        <w:pStyle w:val="jd-Corpodotexto"/>
      </w:pPr>
    </w:p>
    <w:p w:rsidR="00F83326" w:rsidRPr="00D92188" w:rsidRDefault="00F83326" w:rsidP="00F83326">
      <w:pPr>
        <w:pStyle w:val="Legenda"/>
      </w:pPr>
      <w:r w:rsidRPr="00D92188">
        <w:t xml:space="preserve">Figura 6. Compassos </w:t>
      </w:r>
      <w:r w:rsidR="00F43F09" w:rsidRPr="00D92188">
        <w:t>45-56. Edição do compositor.</w:t>
      </w:r>
    </w:p>
    <w:p w:rsidR="00F60156" w:rsidRPr="00D92188" w:rsidRDefault="00F83326" w:rsidP="00353705">
      <w:pPr>
        <w:pStyle w:val="jd-Corpodotexto"/>
        <w:ind w:firstLine="0"/>
        <w:jc w:val="center"/>
      </w:pPr>
      <w:r w:rsidRPr="00D92188">
        <w:rPr>
          <w:noProof/>
          <w:sz w:val="7"/>
          <w:lang w:eastAsia="pt-BR"/>
        </w:rPr>
        <w:drawing>
          <wp:inline distT="0" distB="0" distL="0" distR="0" wp14:anchorId="520D1D5E" wp14:editId="5C2C8978">
            <wp:extent cx="4686491" cy="2928366"/>
            <wp:effectExtent l="0" t="0" r="0" b="5715"/>
            <wp:docPr id="26" name="Image 26" descr="Diagrama&#10;&#10;O conteúdo gerado por IA pode estar incorreto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 26" descr="Diagrama&#10;&#10;O conteúdo gerado por IA pode estar incorreto.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6491" cy="2928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915EA" w:rsidRPr="00D92188" w:rsidRDefault="009915EA" w:rsidP="009915EA">
      <w:pPr>
        <w:pStyle w:val="Descriodeilustraes"/>
        <w:ind w:left="1276" w:right="1275"/>
      </w:pPr>
      <w:proofErr w:type="gramStart"/>
      <w:r w:rsidRPr="00D92188">
        <w:t>Descrição]</w:t>
      </w:r>
      <w:proofErr w:type="gramEnd"/>
      <w:r w:rsidRPr="00D92188">
        <w:rPr>
          <w:spacing w:val="-6"/>
        </w:rPr>
        <w:t xml:space="preserve"> </w:t>
      </w:r>
      <w:r w:rsidRPr="00D92188">
        <w:t>Trecho</w:t>
      </w:r>
      <w:r w:rsidRPr="00D92188">
        <w:rPr>
          <w:spacing w:val="-7"/>
        </w:rPr>
        <w:t xml:space="preserve"> </w:t>
      </w:r>
      <w:r w:rsidRPr="00D92188">
        <w:t>de</w:t>
      </w:r>
      <w:r w:rsidRPr="00D92188">
        <w:rPr>
          <w:spacing w:val="-6"/>
        </w:rPr>
        <w:t xml:space="preserve"> </w:t>
      </w:r>
      <w:r w:rsidRPr="00D92188">
        <w:t>partitura</w:t>
      </w:r>
      <w:r w:rsidRPr="00D92188">
        <w:rPr>
          <w:spacing w:val="-6"/>
        </w:rPr>
        <w:t xml:space="preserve"> </w:t>
      </w:r>
      <w:r w:rsidRPr="00D92188">
        <w:t>para</w:t>
      </w:r>
      <w:r w:rsidRPr="00D92188">
        <w:rPr>
          <w:spacing w:val="-6"/>
        </w:rPr>
        <w:t xml:space="preserve"> </w:t>
      </w:r>
      <w:r w:rsidRPr="00D92188">
        <w:t>flauta</w:t>
      </w:r>
      <w:r w:rsidRPr="00D92188">
        <w:rPr>
          <w:spacing w:val="-6"/>
        </w:rPr>
        <w:t xml:space="preserve"> </w:t>
      </w:r>
      <w:r w:rsidRPr="00D92188">
        <w:t>doce</w:t>
      </w:r>
      <w:r w:rsidRPr="00D92188">
        <w:rPr>
          <w:spacing w:val="-7"/>
        </w:rPr>
        <w:t xml:space="preserve"> </w:t>
      </w:r>
      <w:r w:rsidRPr="00D92188">
        <w:t>soprano</w:t>
      </w:r>
      <w:r w:rsidRPr="00D92188">
        <w:rPr>
          <w:spacing w:val="-7"/>
        </w:rPr>
        <w:t xml:space="preserve"> </w:t>
      </w:r>
      <w:r w:rsidRPr="00D92188">
        <w:t>e</w:t>
      </w:r>
      <w:r w:rsidRPr="00D92188">
        <w:rPr>
          <w:spacing w:val="-7"/>
        </w:rPr>
        <w:t xml:space="preserve"> </w:t>
      </w:r>
      <w:r w:rsidRPr="00D92188">
        <w:t>cravo.</w:t>
      </w:r>
      <w:r w:rsidRPr="00D92188">
        <w:rPr>
          <w:spacing w:val="-7"/>
        </w:rPr>
        <w:t xml:space="preserve"> </w:t>
      </w:r>
      <w:r w:rsidRPr="00D92188">
        <w:t>A</w:t>
      </w:r>
      <w:r w:rsidRPr="00D92188">
        <w:rPr>
          <w:spacing w:val="-6"/>
        </w:rPr>
        <w:t xml:space="preserve"> </w:t>
      </w:r>
      <w:r w:rsidRPr="00D92188">
        <w:t>linha</w:t>
      </w:r>
      <w:r w:rsidRPr="00D92188">
        <w:rPr>
          <w:spacing w:val="-6"/>
        </w:rPr>
        <w:t xml:space="preserve"> </w:t>
      </w:r>
      <w:r w:rsidRPr="00D92188">
        <w:t>da</w:t>
      </w:r>
      <w:r w:rsidRPr="00D92188">
        <w:rPr>
          <w:spacing w:val="-6"/>
        </w:rPr>
        <w:t xml:space="preserve"> </w:t>
      </w:r>
      <w:r w:rsidRPr="00D92188">
        <w:t>flauta doce reapresenta a melodia em sol eólio, com colcheias, semicolcheias e pausas. O</w:t>
      </w:r>
      <w:r w:rsidRPr="00D92188">
        <w:rPr>
          <w:spacing w:val="-14"/>
        </w:rPr>
        <w:t xml:space="preserve"> </w:t>
      </w:r>
      <w:r w:rsidRPr="00D92188">
        <w:t>cravo</w:t>
      </w:r>
      <w:r w:rsidRPr="00D92188">
        <w:rPr>
          <w:spacing w:val="-14"/>
        </w:rPr>
        <w:t xml:space="preserve"> </w:t>
      </w:r>
      <w:r w:rsidRPr="00D92188">
        <w:t>volta</w:t>
      </w:r>
      <w:r w:rsidRPr="00D92188">
        <w:rPr>
          <w:spacing w:val="-13"/>
        </w:rPr>
        <w:t xml:space="preserve"> </w:t>
      </w:r>
      <w:r w:rsidRPr="00D92188">
        <w:t>a</w:t>
      </w:r>
      <w:r w:rsidRPr="00D92188">
        <w:rPr>
          <w:spacing w:val="-13"/>
        </w:rPr>
        <w:t xml:space="preserve"> </w:t>
      </w:r>
      <w:r w:rsidRPr="00D92188">
        <w:t>ser</w:t>
      </w:r>
      <w:r w:rsidRPr="00D92188">
        <w:rPr>
          <w:spacing w:val="-14"/>
        </w:rPr>
        <w:t xml:space="preserve"> </w:t>
      </w:r>
      <w:r w:rsidRPr="00D92188">
        <w:t>a</w:t>
      </w:r>
      <w:r w:rsidRPr="00D92188">
        <w:rPr>
          <w:spacing w:val="-13"/>
        </w:rPr>
        <w:t xml:space="preserve"> </w:t>
      </w:r>
      <w:r w:rsidRPr="00D92188">
        <w:t>base</w:t>
      </w:r>
      <w:r w:rsidRPr="00D92188">
        <w:rPr>
          <w:spacing w:val="-14"/>
        </w:rPr>
        <w:t xml:space="preserve"> </w:t>
      </w:r>
      <w:r w:rsidRPr="00D92188">
        <w:t>harmônica</w:t>
      </w:r>
      <w:r w:rsidRPr="00D92188">
        <w:rPr>
          <w:spacing w:val="-13"/>
        </w:rPr>
        <w:t xml:space="preserve"> </w:t>
      </w:r>
      <w:r w:rsidRPr="00D92188">
        <w:t>por</w:t>
      </w:r>
      <w:r w:rsidRPr="00D92188">
        <w:rPr>
          <w:spacing w:val="-14"/>
        </w:rPr>
        <w:t xml:space="preserve"> </w:t>
      </w:r>
      <w:r w:rsidRPr="00D92188">
        <w:t>meio</w:t>
      </w:r>
      <w:r w:rsidRPr="00D92188">
        <w:rPr>
          <w:spacing w:val="-14"/>
        </w:rPr>
        <w:t xml:space="preserve"> </w:t>
      </w:r>
      <w:r w:rsidRPr="00D92188">
        <w:t>de</w:t>
      </w:r>
      <w:r w:rsidRPr="00D92188">
        <w:rPr>
          <w:spacing w:val="-13"/>
        </w:rPr>
        <w:t xml:space="preserve"> </w:t>
      </w:r>
      <w:r w:rsidRPr="00D92188">
        <w:t>acordes</w:t>
      </w:r>
      <w:r w:rsidRPr="00D92188">
        <w:rPr>
          <w:spacing w:val="-14"/>
        </w:rPr>
        <w:t xml:space="preserve"> </w:t>
      </w:r>
      <w:r w:rsidRPr="00D92188">
        <w:t>arpejados</w:t>
      </w:r>
      <w:r w:rsidRPr="00D92188">
        <w:rPr>
          <w:spacing w:val="-14"/>
        </w:rPr>
        <w:t xml:space="preserve"> </w:t>
      </w:r>
      <w:r w:rsidRPr="00D92188">
        <w:t>na</w:t>
      </w:r>
      <w:r w:rsidRPr="00D92188">
        <w:rPr>
          <w:spacing w:val="-13"/>
        </w:rPr>
        <w:t xml:space="preserve"> </w:t>
      </w:r>
      <w:r w:rsidRPr="00D92188">
        <w:t>mão</w:t>
      </w:r>
      <w:r w:rsidRPr="00D92188">
        <w:rPr>
          <w:spacing w:val="-14"/>
        </w:rPr>
        <w:t xml:space="preserve"> </w:t>
      </w:r>
      <w:r w:rsidRPr="00D92188">
        <w:t>direita e rítmica com mínimas, colcheias e semicolcheias na mão esquerda.</w:t>
      </w:r>
    </w:p>
    <w:p w:rsidR="002C484B" w:rsidRPr="00D92188" w:rsidRDefault="002C484B" w:rsidP="009915EA">
      <w:pPr>
        <w:pStyle w:val="Descriodeilustraes"/>
        <w:ind w:left="1276" w:right="1275"/>
      </w:pPr>
    </w:p>
    <w:p w:rsidR="002C484B" w:rsidRPr="00D92188" w:rsidRDefault="002C484B" w:rsidP="002C484B">
      <w:pPr>
        <w:pStyle w:val="jd-Corpodotexto"/>
      </w:pPr>
      <w:r w:rsidRPr="00D92188">
        <w:t>No compasso 72 temos o out</w:t>
      </w:r>
      <w:r w:rsidR="002F2734">
        <w:t>ro movimento lento da suíte, a C</w:t>
      </w:r>
      <w:r w:rsidRPr="00D92188">
        <w:t xml:space="preserve">antiga. A marcação </w:t>
      </w:r>
      <w:proofErr w:type="spellStart"/>
      <w:r w:rsidRPr="00D92188">
        <w:t>metronômica</w:t>
      </w:r>
      <w:proofErr w:type="spellEnd"/>
      <w:r w:rsidRPr="00D92188">
        <w:rPr>
          <w:spacing w:val="-12"/>
        </w:rPr>
        <w:t xml:space="preserve"> </w:t>
      </w:r>
      <w:r w:rsidRPr="00D92188">
        <w:t>retoma</w:t>
      </w:r>
      <w:r w:rsidRPr="00D92188">
        <w:rPr>
          <w:spacing w:val="-12"/>
        </w:rPr>
        <w:t xml:space="preserve"> </w:t>
      </w:r>
      <w:r w:rsidRPr="00D92188">
        <w:t>a</w:t>
      </w:r>
      <w:r w:rsidRPr="00D92188">
        <w:rPr>
          <w:spacing w:val="-12"/>
        </w:rPr>
        <w:t xml:space="preserve"> </w:t>
      </w:r>
      <w:r w:rsidRPr="00D92188">
        <w:t>do</w:t>
      </w:r>
      <w:r w:rsidRPr="00D92188">
        <w:rPr>
          <w:spacing w:val="-14"/>
        </w:rPr>
        <w:t xml:space="preserve"> </w:t>
      </w:r>
      <w:r w:rsidRPr="00D92188">
        <w:t>início</w:t>
      </w:r>
      <w:r w:rsidRPr="00D92188">
        <w:rPr>
          <w:spacing w:val="-13"/>
        </w:rPr>
        <w:t xml:space="preserve"> </w:t>
      </w:r>
      <w:r w:rsidRPr="00D92188">
        <w:t>da</w:t>
      </w:r>
      <w:r w:rsidRPr="00D92188">
        <w:rPr>
          <w:spacing w:val="-12"/>
        </w:rPr>
        <w:t xml:space="preserve"> </w:t>
      </w:r>
      <w:r w:rsidRPr="00D92188">
        <w:t>obra,</w:t>
      </w:r>
      <w:r w:rsidRPr="00D92188">
        <w:rPr>
          <w:spacing w:val="-13"/>
        </w:rPr>
        <w:t xml:space="preserve"> </w:t>
      </w:r>
      <w:r w:rsidRPr="00D92188">
        <w:t>com</w:t>
      </w:r>
      <w:r w:rsidRPr="00D92188">
        <w:rPr>
          <w:spacing w:val="-8"/>
        </w:rPr>
        <w:t xml:space="preserve"> </w:t>
      </w:r>
      <w:r w:rsidRPr="00D92188">
        <w:t>semínima</w:t>
      </w:r>
      <w:r w:rsidRPr="00D92188">
        <w:rPr>
          <w:spacing w:val="-12"/>
        </w:rPr>
        <w:t xml:space="preserve"> </w:t>
      </w:r>
      <w:r w:rsidRPr="00D92188">
        <w:t>a</w:t>
      </w:r>
      <w:r w:rsidRPr="00D92188">
        <w:rPr>
          <w:spacing w:val="-12"/>
        </w:rPr>
        <w:t xml:space="preserve"> </w:t>
      </w:r>
      <w:r w:rsidRPr="00D92188">
        <w:t>66</w:t>
      </w:r>
      <w:r w:rsidRPr="00D92188">
        <w:rPr>
          <w:spacing w:val="-12"/>
        </w:rPr>
        <w:t xml:space="preserve"> </w:t>
      </w:r>
      <w:proofErr w:type="spellStart"/>
      <w:r w:rsidRPr="00D92188">
        <w:t>bpm</w:t>
      </w:r>
      <w:proofErr w:type="spellEnd"/>
      <w:r w:rsidRPr="00D92188">
        <w:t>,</w:t>
      </w:r>
      <w:r w:rsidRPr="00D92188">
        <w:rPr>
          <w:spacing w:val="-13"/>
        </w:rPr>
        <w:t xml:space="preserve"> </w:t>
      </w:r>
      <w:r w:rsidRPr="00D92188">
        <w:t>mas</w:t>
      </w:r>
      <w:r w:rsidRPr="00D92188">
        <w:rPr>
          <w:spacing w:val="-12"/>
        </w:rPr>
        <w:t xml:space="preserve"> </w:t>
      </w:r>
      <w:r w:rsidRPr="00D92188">
        <w:t>agora</w:t>
      </w:r>
      <w:r w:rsidRPr="00D92188">
        <w:rPr>
          <w:spacing w:val="-12"/>
        </w:rPr>
        <w:t xml:space="preserve"> </w:t>
      </w:r>
      <w:r w:rsidRPr="00D92188">
        <w:t>em</w:t>
      </w:r>
      <w:r w:rsidRPr="00D92188">
        <w:rPr>
          <w:spacing w:val="-13"/>
        </w:rPr>
        <w:t xml:space="preserve"> </w:t>
      </w:r>
      <w:r w:rsidRPr="00D92188">
        <w:t>compasso binário. A cantiga começa em mi eólio, que vai cadenciar no compasso 85 para o sétimo grau maior, modulando no compasso 88 para sol jônico e mudando para o compasso quaternário. Através de um movimento cromático</w:t>
      </w:r>
      <w:r w:rsidRPr="00631FCA">
        <w:rPr>
          <w:spacing w:val="40"/>
          <w:position w:val="8"/>
        </w:rPr>
        <w:t xml:space="preserve"> </w:t>
      </w:r>
      <w:r w:rsidRPr="00D92188">
        <w:t>no baixo</w:t>
      </w:r>
      <w:r w:rsidR="002F2734" w:rsidRPr="00D92188">
        <w:rPr>
          <w:rStyle w:val="Refdenotaderodap"/>
        </w:rPr>
        <w:footnoteReference w:id="10"/>
      </w:r>
      <w:r w:rsidRPr="00D92188">
        <w:t xml:space="preserve"> há uma condução para a retomada </w:t>
      </w:r>
      <w:proofErr w:type="gramStart"/>
      <w:r w:rsidRPr="00D92188">
        <w:t>do Ré</w:t>
      </w:r>
      <w:proofErr w:type="gramEnd"/>
      <w:r w:rsidRPr="00D92188">
        <w:t xml:space="preserve"> lídio e </w:t>
      </w:r>
      <w:proofErr w:type="spellStart"/>
      <w:r w:rsidRPr="00D92188">
        <w:t>mixolídio</w:t>
      </w:r>
      <w:proofErr w:type="spellEnd"/>
      <w:r w:rsidRPr="00D92188">
        <w:t xml:space="preserve"> que ocorrerá no terceiro tempo do compasso 89.</w:t>
      </w:r>
    </w:p>
    <w:p w:rsidR="00A856CF" w:rsidRPr="00D92188" w:rsidRDefault="00A856CF" w:rsidP="002C484B">
      <w:pPr>
        <w:pStyle w:val="jd-Corpodotexto"/>
      </w:pPr>
    </w:p>
    <w:p w:rsidR="002C484B" w:rsidRPr="00D92188" w:rsidRDefault="00A856CF" w:rsidP="00A856CF">
      <w:pPr>
        <w:pStyle w:val="Legenda"/>
      </w:pPr>
      <w:r w:rsidRPr="00D92188">
        <w:lastRenderedPageBreak/>
        <w:t>Figura 7. Compassos 68-84</w:t>
      </w:r>
      <w:r w:rsidR="00397458" w:rsidRPr="00D92188">
        <w:t>. Edição do compositor.</w:t>
      </w:r>
    </w:p>
    <w:p w:rsidR="00F43F09" w:rsidRPr="00D92188" w:rsidRDefault="00A856CF" w:rsidP="00A856CF">
      <w:pPr>
        <w:pStyle w:val="jd-Corpodotexto"/>
        <w:ind w:firstLine="0"/>
        <w:jc w:val="center"/>
      </w:pPr>
      <w:r w:rsidRPr="00D92188">
        <w:rPr>
          <w:noProof/>
          <w:sz w:val="7"/>
          <w:lang w:eastAsia="pt-BR"/>
        </w:rPr>
        <w:drawing>
          <wp:inline distT="0" distB="0" distL="0" distR="0" wp14:anchorId="13A628B8" wp14:editId="6874DAE8">
            <wp:extent cx="4585763" cy="2876073"/>
            <wp:effectExtent l="0" t="0" r="5715" b="635"/>
            <wp:docPr id="28" name="Image 28" descr="Diagrama, Desenho técnico&#10;&#10;O conteúdo gerado por IA pode estar incorreto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 28" descr="Diagrama, Desenho técnico&#10;&#10;O conteúdo gerado por IA pode estar incorreto.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85763" cy="28760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34D2F" w:rsidRPr="00D92188" w:rsidRDefault="00734D2F" w:rsidP="00734D2F">
      <w:pPr>
        <w:pStyle w:val="Descriodeilustraes"/>
        <w:ind w:left="1276" w:right="1275"/>
      </w:pPr>
      <w:r w:rsidRPr="00D92188">
        <w:t>[Descrição]</w:t>
      </w:r>
      <w:r w:rsidRPr="00D92188">
        <w:rPr>
          <w:spacing w:val="-9"/>
        </w:rPr>
        <w:t xml:space="preserve"> </w:t>
      </w:r>
      <w:r w:rsidRPr="00D92188">
        <w:t>Trecho</w:t>
      </w:r>
      <w:r w:rsidRPr="00D92188">
        <w:rPr>
          <w:spacing w:val="-10"/>
        </w:rPr>
        <w:t xml:space="preserve"> </w:t>
      </w:r>
      <w:r w:rsidRPr="00D92188">
        <w:t>de</w:t>
      </w:r>
      <w:r w:rsidRPr="00D92188">
        <w:rPr>
          <w:spacing w:val="-9"/>
        </w:rPr>
        <w:t xml:space="preserve"> </w:t>
      </w:r>
      <w:r w:rsidRPr="00D92188">
        <w:t>partitura</w:t>
      </w:r>
      <w:r w:rsidRPr="00D92188">
        <w:rPr>
          <w:spacing w:val="-8"/>
        </w:rPr>
        <w:t xml:space="preserve"> </w:t>
      </w:r>
      <w:r w:rsidRPr="00D92188">
        <w:t>para</w:t>
      </w:r>
      <w:r w:rsidRPr="00D92188">
        <w:rPr>
          <w:spacing w:val="-8"/>
        </w:rPr>
        <w:t xml:space="preserve"> </w:t>
      </w:r>
      <w:r w:rsidRPr="00D92188">
        <w:t>flauta</w:t>
      </w:r>
      <w:r w:rsidRPr="00D92188">
        <w:rPr>
          <w:spacing w:val="-9"/>
        </w:rPr>
        <w:t xml:space="preserve"> </w:t>
      </w:r>
      <w:r w:rsidRPr="00D92188">
        <w:t>doce</w:t>
      </w:r>
      <w:r w:rsidRPr="00D92188">
        <w:rPr>
          <w:spacing w:val="-9"/>
        </w:rPr>
        <w:t xml:space="preserve"> </w:t>
      </w:r>
      <w:r w:rsidRPr="00D92188">
        <w:t>soprano</w:t>
      </w:r>
      <w:r w:rsidRPr="00D92188">
        <w:rPr>
          <w:spacing w:val="-10"/>
        </w:rPr>
        <w:t xml:space="preserve"> </w:t>
      </w:r>
      <w:r w:rsidRPr="00D92188">
        <w:t>e</w:t>
      </w:r>
      <w:r w:rsidRPr="00D92188">
        <w:rPr>
          <w:spacing w:val="-9"/>
        </w:rPr>
        <w:t xml:space="preserve"> </w:t>
      </w:r>
      <w:r w:rsidRPr="00D92188">
        <w:t>cravo.</w:t>
      </w:r>
      <w:r w:rsidRPr="00D92188">
        <w:rPr>
          <w:spacing w:val="-5"/>
        </w:rPr>
        <w:t xml:space="preserve"> </w:t>
      </w:r>
      <w:r w:rsidRPr="00D92188">
        <w:t>A</w:t>
      </w:r>
      <w:r w:rsidRPr="00D92188">
        <w:rPr>
          <w:spacing w:val="-9"/>
        </w:rPr>
        <w:t xml:space="preserve"> </w:t>
      </w:r>
      <w:r w:rsidRPr="00D92188">
        <w:t>flauta</w:t>
      </w:r>
      <w:r w:rsidRPr="00D92188">
        <w:rPr>
          <w:spacing w:val="-9"/>
        </w:rPr>
        <w:t xml:space="preserve"> </w:t>
      </w:r>
      <w:r w:rsidRPr="00D92188">
        <w:t>doce tem</w:t>
      </w:r>
      <w:r w:rsidRPr="00D92188">
        <w:rPr>
          <w:spacing w:val="-16"/>
        </w:rPr>
        <w:t xml:space="preserve"> </w:t>
      </w:r>
      <w:r w:rsidRPr="00D92188">
        <w:t>pausa</w:t>
      </w:r>
      <w:r w:rsidRPr="00D92188">
        <w:rPr>
          <w:spacing w:val="-16"/>
        </w:rPr>
        <w:t xml:space="preserve"> </w:t>
      </w:r>
      <w:r w:rsidRPr="00D92188">
        <w:t>no</w:t>
      </w:r>
      <w:r w:rsidRPr="00D92188">
        <w:rPr>
          <w:spacing w:val="-15"/>
        </w:rPr>
        <w:t xml:space="preserve"> </w:t>
      </w:r>
      <w:r w:rsidRPr="00D92188">
        <w:t>primeiro</w:t>
      </w:r>
      <w:r w:rsidRPr="00D92188">
        <w:rPr>
          <w:spacing w:val="-16"/>
        </w:rPr>
        <w:t xml:space="preserve"> </w:t>
      </w:r>
      <w:r w:rsidRPr="00D92188">
        <w:t>compasso da Cantiga, o compasso 72,</w:t>
      </w:r>
      <w:r w:rsidRPr="00D92188">
        <w:rPr>
          <w:spacing w:val="-16"/>
        </w:rPr>
        <w:t xml:space="preserve"> </w:t>
      </w:r>
      <w:r w:rsidRPr="00D92188">
        <w:t>depois</w:t>
      </w:r>
      <w:r w:rsidRPr="00D92188">
        <w:rPr>
          <w:spacing w:val="-15"/>
        </w:rPr>
        <w:t xml:space="preserve"> </w:t>
      </w:r>
      <w:r w:rsidRPr="00D92188">
        <w:t>segue</w:t>
      </w:r>
      <w:r w:rsidRPr="00D92188">
        <w:rPr>
          <w:spacing w:val="-16"/>
        </w:rPr>
        <w:t xml:space="preserve"> </w:t>
      </w:r>
      <w:r w:rsidRPr="00D92188">
        <w:t>com</w:t>
      </w:r>
      <w:r w:rsidRPr="00D92188">
        <w:rPr>
          <w:spacing w:val="-14"/>
        </w:rPr>
        <w:t xml:space="preserve"> </w:t>
      </w:r>
      <w:r w:rsidRPr="00D92188">
        <w:t>uma</w:t>
      </w:r>
      <w:r w:rsidRPr="00D92188">
        <w:rPr>
          <w:spacing w:val="-15"/>
        </w:rPr>
        <w:t xml:space="preserve"> </w:t>
      </w:r>
      <w:r w:rsidRPr="00D92188">
        <w:t>melodia</w:t>
      </w:r>
      <w:r w:rsidRPr="00D92188">
        <w:rPr>
          <w:spacing w:val="-16"/>
        </w:rPr>
        <w:t xml:space="preserve"> </w:t>
      </w:r>
      <w:r w:rsidRPr="00D92188">
        <w:t>em</w:t>
      </w:r>
      <w:r w:rsidRPr="00D92188">
        <w:rPr>
          <w:spacing w:val="-15"/>
        </w:rPr>
        <w:t xml:space="preserve"> </w:t>
      </w:r>
      <w:r w:rsidRPr="00D92188">
        <w:t xml:space="preserve">colcheias, semínimas e mínimas. O cravo começa apresentando a melodia seguida de acordes arpejados e melodias intercaladas com a flauta doce em colcheias e </w:t>
      </w:r>
      <w:r w:rsidRPr="00D92188">
        <w:rPr>
          <w:spacing w:val="-2"/>
        </w:rPr>
        <w:t>semínimas.</w:t>
      </w:r>
    </w:p>
    <w:p w:rsidR="00734D2F" w:rsidRPr="00D92188" w:rsidRDefault="00734D2F" w:rsidP="00734D2F">
      <w:pPr>
        <w:pStyle w:val="jd-Corpodotexto"/>
        <w:ind w:firstLine="0"/>
      </w:pPr>
    </w:p>
    <w:p w:rsidR="00F40C3E" w:rsidRPr="00D92188" w:rsidRDefault="00F40C3E" w:rsidP="00F40C3E">
      <w:pPr>
        <w:pStyle w:val="jd-Corpodotexto"/>
      </w:pPr>
      <w:r w:rsidRPr="00D92188">
        <w:t>No compasso 96 o compositor apenas indica a mudança de andamento, mas não discrimina a dança. É apresentada no cravo a célula rítmica da ciranda, outra dança muito presente na cultura pernambucana.</w:t>
      </w:r>
    </w:p>
    <w:p w:rsidR="005263A0" w:rsidRPr="00D92188" w:rsidRDefault="005263A0" w:rsidP="00F40C3E">
      <w:pPr>
        <w:pStyle w:val="jd-Corpodotexto"/>
      </w:pPr>
    </w:p>
    <w:p w:rsidR="005263A0" w:rsidRPr="00D92188" w:rsidRDefault="005263A0" w:rsidP="005263A0">
      <w:pPr>
        <w:pStyle w:val="Legenda"/>
      </w:pPr>
      <w:r w:rsidRPr="00D92188">
        <w:t>Figura 8</w:t>
      </w:r>
      <w:r w:rsidR="00EB7B98" w:rsidRPr="00D92188">
        <w:t>. Compassos 96-100. Edição do compositor.</w:t>
      </w:r>
    </w:p>
    <w:p w:rsidR="005263A0" w:rsidRPr="00D92188" w:rsidRDefault="005263A0" w:rsidP="00EB7B98">
      <w:pPr>
        <w:pStyle w:val="jd-Corpodotexto"/>
        <w:ind w:firstLine="0"/>
        <w:jc w:val="center"/>
      </w:pPr>
      <w:r w:rsidRPr="00D92188">
        <w:rPr>
          <w:noProof/>
          <w:sz w:val="7"/>
          <w:lang w:eastAsia="pt-BR"/>
        </w:rPr>
        <w:drawing>
          <wp:inline distT="0" distB="0" distL="0" distR="0" wp14:anchorId="037720F5" wp14:editId="0C380CA8">
            <wp:extent cx="4684561" cy="1429512"/>
            <wp:effectExtent l="0" t="0" r="1905" b="0"/>
            <wp:docPr id="29" name="Image 29" descr="Diagrama  O conteúdo gerado por IA pode estar incorreto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 29" descr="Diagrama  O conteúdo gerado por IA pode estar incorreto.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4561" cy="1429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1792" w:rsidRPr="00D92188" w:rsidRDefault="00BF1792" w:rsidP="00BF1792">
      <w:pPr>
        <w:pStyle w:val="Descriodeilustraes"/>
        <w:ind w:left="1134" w:right="1275"/>
      </w:pPr>
      <w:r w:rsidRPr="00D92188">
        <w:t xml:space="preserve">[Descrição] Trecho de partitura para flauta doce soprano e cravo, com indicação de mudança de andamento para </w:t>
      </w:r>
      <w:proofErr w:type="spellStart"/>
      <w:r w:rsidRPr="00D92188">
        <w:t>Piu</w:t>
      </w:r>
      <w:proofErr w:type="spellEnd"/>
      <w:r w:rsidRPr="00D92188">
        <w:t xml:space="preserve"> </w:t>
      </w:r>
      <w:proofErr w:type="spellStart"/>
      <w:r w:rsidRPr="00D92188">
        <w:t>mosso</w:t>
      </w:r>
      <w:proofErr w:type="spellEnd"/>
      <w:r w:rsidRPr="00D92188">
        <w:t>. A melodia da flauta doce apresenta sequência de colcheias em graus conjuntos, com ligaduras, um trinado e pequenas variações rítmicas. O cravo acompanha com acordes e melodias em diálogo com a flauta doce na mão direita e com suporte rítmico com semicolcheias, colcheias arpejadas e acordes arpejados na mão esquerda.</w:t>
      </w:r>
    </w:p>
    <w:p w:rsidR="00EB7B98" w:rsidRPr="00D92188" w:rsidRDefault="00EB7B98" w:rsidP="00BF1792">
      <w:pPr>
        <w:pStyle w:val="Descriodeilustraes"/>
        <w:ind w:left="1134" w:right="1275"/>
      </w:pPr>
    </w:p>
    <w:p w:rsidR="005A3955" w:rsidRPr="00D92188" w:rsidRDefault="005A3955" w:rsidP="005A3955">
      <w:pPr>
        <w:pStyle w:val="jd-Corpodotexto"/>
      </w:pPr>
      <w:r w:rsidRPr="00D92188">
        <w:t>No</w:t>
      </w:r>
      <w:r w:rsidRPr="00D92188">
        <w:rPr>
          <w:spacing w:val="-1"/>
        </w:rPr>
        <w:t xml:space="preserve"> </w:t>
      </w:r>
      <w:r w:rsidRPr="00D92188">
        <w:t>compasso</w:t>
      </w:r>
      <w:r w:rsidRPr="00D92188">
        <w:rPr>
          <w:spacing w:val="-1"/>
        </w:rPr>
        <w:t xml:space="preserve"> </w:t>
      </w:r>
      <w:r w:rsidRPr="00D92188">
        <w:t>103,</w:t>
      </w:r>
      <w:r w:rsidRPr="00D92188">
        <w:rPr>
          <w:spacing w:val="-1"/>
        </w:rPr>
        <w:t xml:space="preserve"> </w:t>
      </w:r>
      <w:r w:rsidRPr="00D92188">
        <w:t>apesar do</w:t>
      </w:r>
      <w:r w:rsidRPr="00D92188">
        <w:rPr>
          <w:spacing w:val="-1"/>
        </w:rPr>
        <w:t xml:space="preserve"> </w:t>
      </w:r>
      <w:r w:rsidRPr="00D92188">
        <w:t>compositor ainda não</w:t>
      </w:r>
      <w:r w:rsidRPr="00D92188">
        <w:rPr>
          <w:spacing w:val="-1"/>
        </w:rPr>
        <w:t xml:space="preserve"> </w:t>
      </w:r>
      <w:r w:rsidRPr="00D92188">
        <w:t>indicar a mudança de andamento e da dança,</w:t>
      </w:r>
      <w:r w:rsidRPr="00D92188">
        <w:rPr>
          <w:spacing w:val="-2"/>
        </w:rPr>
        <w:t xml:space="preserve"> </w:t>
      </w:r>
      <w:r w:rsidRPr="00D92188">
        <w:t>é</w:t>
      </w:r>
      <w:r w:rsidRPr="00D92188">
        <w:rPr>
          <w:spacing w:val="-2"/>
        </w:rPr>
        <w:t xml:space="preserve"> </w:t>
      </w:r>
      <w:r w:rsidRPr="00D92188">
        <w:t>apresentada no</w:t>
      </w:r>
      <w:r w:rsidRPr="00D92188">
        <w:rPr>
          <w:spacing w:val="-1"/>
        </w:rPr>
        <w:t xml:space="preserve"> </w:t>
      </w:r>
      <w:r w:rsidRPr="00D92188">
        <w:t>cravo</w:t>
      </w:r>
      <w:r w:rsidRPr="00D92188">
        <w:rPr>
          <w:spacing w:val="-1"/>
        </w:rPr>
        <w:t xml:space="preserve"> </w:t>
      </w:r>
      <w:r w:rsidRPr="00D92188">
        <w:t>a célula rítmica do</w:t>
      </w:r>
      <w:r w:rsidRPr="00D92188">
        <w:rPr>
          <w:spacing w:val="-2"/>
        </w:rPr>
        <w:t xml:space="preserve"> </w:t>
      </w:r>
      <w:r w:rsidRPr="00D92188">
        <w:t>coco</w:t>
      </w:r>
      <w:r w:rsidRPr="00D92188">
        <w:rPr>
          <w:spacing w:val="-2"/>
        </w:rPr>
        <w:t xml:space="preserve"> </w:t>
      </w:r>
      <w:r w:rsidRPr="00D92188">
        <w:t>e a mudança do</w:t>
      </w:r>
      <w:r w:rsidRPr="00D92188">
        <w:rPr>
          <w:spacing w:val="-2"/>
        </w:rPr>
        <w:t xml:space="preserve"> </w:t>
      </w:r>
      <w:r w:rsidRPr="00D92188">
        <w:t>compasso</w:t>
      </w:r>
      <w:r w:rsidRPr="00D92188">
        <w:rPr>
          <w:spacing w:val="-2"/>
        </w:rPr>
        <w:t xml:space="preserve"> </w:t>
      </w:r>
      <w:r w:rsidRPr="00D92188">
        <w:t>de quaternário</w:t>
      </w:r>
      <w:r w:rsidRPr="00D92188">
        <w:rPr>
          <w:spacing w:val="-15"/>
        </w:rPr>
        <w:t xml:space="preserve"> </w:t>
      </w:r>
      <w:r w:rsidRPr="00D92188">
        <w:t>para</w:t>
      </w:r>
      <w:r w:rsidRPr="00D92188">
        <w:rPr>
          <w:spacing w:val="-13"/>
        </w:rPr>
        <w:t xml:space="preserve"> </w:t>
      </w:r>
      <w:r w:rsidRPr="00D92188">
        <w:t>binário.</w:t>
      </w:r>
      <w:r w:rsidRPr="00D92188">
        <w:rPr>
          <w:spacing w:val="-15"/>
        </w:rPr>
        <w:t xml:space="preserve"> </w:t>
      </w:r>
      <w:r w:rsidRPr="00D92188">
        <w:t>No</w:t>
      </w:r>
      <w:r w:rsidRPr="00D92188">
        <w:rPr>
          <w:spacing w:val="-13"/>
        </w:rPr>
        <w:t xml:space="preserve"> </w:t>
      </w:r>
      <w:r w:rsidRPr="00D92188">
        <w:t>compasso</w:t>
      </w:r>
      <w:r w:rsidRPr="00D92188">
        <w:rPr>
          <w:spacing w:val="-15"/>
        </w:rPr>
        <w:t xml:space="preserve"> </w:t>
      </w:r>
      <w:r w:rsidRPr="00D92188">
        <w:t>107</w:t>
      </w:r>
      <w:r w:rsidRPr="00D92188">
        <w:rPr>
          <w:spacing w:val="-13"/>
        </w:rPr>
        <w:t xml:space="preserve"> </w:t>
      </w:r>
      <w:r w:rsidRPr="00D92188">
        <w:t>há</w:t>
      </w:r>
      <w:r w:rsidRPr="00D92188">
        <w:rPr>
          <w:spacing w:val="-15"/>
        </w:rPr>
        <w:t xml:space="preserve"> </w:t>
      </w:r>
      <w:r w:rsidRPr="00D92188">
        <w:t>a</w:t>
      </w:r>
      <w:r w:rsidRPr="00D92188">
        <w:rPr>
          <w:spacing w:val="-13"/>
        </w:rPr>
        <w:t xml:space="preserve"> </w:t>
      </w:r>
      <w:r w:rsidRPr="00D92188">
        <w:t>indicação</w:t>
      </w:r>
      <w:r w:rsidRPr="00D92188">
        <w:rPr>
          <w:spacing w:val="-15"/>
        </w:rPr>
        <w:t xml:space="preserve"> </w:t>
      </w:r>
      <w:r w:rsidRPr="00D92188">
        <w:t>de</w:t>
      </w:r>
      <w:r w:rsidRPr="00D92188">
        <w:rPr>
          <w:spacing w:val="-14"/>
        </w:rPr>
        <w:t xml:space="preserve"> </w:t>
      </w:r>
      <w:r w:rsidRPr="00D92188">
        <w:t>coco,</w:t>
      </w:r>
      <w:r w:rsidRPr="00D92188">
        <w:rPr>
          <w:spacing w:val="-13"/>
        </w:rPr>
        <w:t xml:space="preserve"> </w:t>
      </w:r>
      <w:r w:rsidRPr="00D92188">
        <w:t>a</w:t>
      </w:r>
      <w:r w:rsidRPr="00D92188">
        <w:rPr>
          <w:spacing w:val="-11"/>
        </w:rPr>
        <w:t xml:space="preserve"> </w:t>
      </w:r>
      <w:r w:rsidRPr="00D92188">
        <w:t>entrada</w:t>
      </w:r>
      <w:r w:rsidRPr="00D92188">
        <w:rPr>
          <w:spacing w:val="-13"/>
        </w:rPr>
        <w:t xml:space="preserve"> </w:t>
      </w:r>
      <w:r w:rsidRPr="00D92188">
        <w:lastRenderedPageBreak/>
        <w:t>da</w:t>
      </w:r>
      <w:r w:rsidRPr="00D92188">
        <w:rPr>
          <w:spacing w:val="-14"/>
        </w:rPr>
        <w:t xml:space="preserve"> </w:t>
      </w:r>
      <w:r w:rsidRPr="00D92188">
        <w:t>flauta</w:t>
      </w:r>
      <w:r w:rsidRPr="00D92188">
        <w:rPr>
          <w:spacing w:val="-13"/>
        </w:rPr>
        <w:t xml:space="preserve"> </w:t>
      </w:r>
      <w:r w:rsidRPr="00D92188">
        <w:t>doce com</w:t>
      </w:r>
      <w:r w:rsidRPr="00D92188">
        <w:rPr>
          <w:spacing w:val="-13"/>
        </w:rPr>
        <w:t xml:space="preserve"> </w:t>
      </w:r>
      <w:r w:rsidRPr="00D92188">
        <w:t>a</w:t>
      </w:r>
      <w:r w:rsidRPr="00D92188">
        <w:rPr>
          <w:spacing w:val="-12"/>
        </w:rPr>
        <w:t xml:space="preserve"> </w:t>
      </w:r>
      <w:r w:rsidRPr="00D92188">
        <w:t>melodia</w:t>
      </w:r>
      <w:r w:rsidRPr="00D92188">
        <w:rPr>
          <w:spacing w:val="-11"/>
        </w:rPr>
        <w:t xml:space="preserve"> </w:t>
      </w:r>
      <w:r w:rsidRPr="00D92188">
        <w:t>e</w:t>
      </w:r>
      <w:r w:rsidRPr="00D92188">
        <w:rPr>
          <w:spacing w:val="-12"/>
        </w:rPr>
        <w:t xml:space="preserve"> </w:t>
      </w:r>
      <w:r w:rsidRPr="00D92188">
        <w:t>a</w:t>
      </w:r>
      <w:r w:rsidRPr="00D92188">
        <w:rPr>
          <w:spacing w:val="-12"/>
        </w:rPr>
        <w:t xml:space="preserve"> indicação de </w:t>
      </w:r>
      <w:r w:rsidRPr="00D92188">
        <w:t>semínima</w:t>
      </w:r>
      <w:r w:rsidRPr="00D92188">
        <w:rPr>
          <w:spacing w:val="-12"/>
        </w:rPr>
        <w:t xml:space="preserve"> </w:t>
      </w:r>
      <w:r w:rsidRPr="00D92188">
        <w:t>a</w:t>
      </w:r>
      <w:r w:rsidRPr="00D92188">
        <w:rPr>
          <w:spacing w:val="-12"/>
        </w:rPr>
        <w:t xml:space="preserve"> </w:t>
      </w:r>
      <w:r w:rsidRPr="00D92188">
        <w:t>116</w:t>
      </w:r>
      <w:r w:rsidRPr="00D92188">
        <w:rPr>
          <w:spacing w:val="-8"/>
        </w:rPr>
        <w:t xml:space="preserve"> </w:t>
      </w:r>
      <w:proofErr w:type="spellStart"/>
      <w:r w:rsidRPr="00D92188">
        <w:t>bpm</w:t>
      </w:r>
      <w:proofErr w:type="spellEnd"/>
      <w:r w:rsidRPr="00D92188">
        <w:t>.</w:t>
      </w:r>
      <w:r w:rsidRPr="00D92188">
        <w:rPr>
          <w:spacing w:val="-13"/>
        </w:rPr>
        <w:t xml:space="preserve"> </w:t>
      </w:r>
      <w:r w:rsidRPr="00D92188">
        <w:t>No</w:t>
      </w:r>
      <w:r w:rsidRPr="00D92188">
        <w:rPr>
          <w:spacing w:val="-11"/>
        </w:rPr>
        <w:t xml:space="preserve"> </w:t>
      </w:r>
      <w:r w:rsidRPr="00D92188">
        <w:t>compasso</w:t>
      </w:r>
      <w:r w:rsidRPr="00D92188">
        <w:rPr>
          <w:spacing w:val="-13"/>
        </w:rPr>
        <w:t xml:space="preserve"> </w:t>
      </w:r>
      <w:r w:rsidRPr="00D92188">
        <w:t>110</w:t>
      </w:r>
      <w:r w:rsidRPr="00D92188">
        <w:rPr>
          <w:spacing w:val="-12"/>
        </w:rPr>
        <w:t xml:space="preserve"> </w:t>
      </w:r>
      <w:r w:rsidRPr="00D92188">
        <w:t>o</w:t>
      </w:r>
      <w:r w:rsidRPr="00D92188">
        <w:rPr>
          <w:spacing w:val="-13"/>
        </w:rPr>
        <w:t xml:space="preserve"> </w:t>
      </w:r>
      <w:r w:rsidRPr="00D92188">
        <w:t>cravo</w:t>
      </w:r>
      <w:r w:rsidRPr="00D92188">
        <w:rPr>
          <w:spacing w:val="-13"/>
        </w:rPr>
        <w:t xml:space="preserve"> </w:t>
      </w:r>
      <w:r w:rsidRPr="00D92188">
        <w:t>se</w:t>
      </w:r>
      <w:r w:rsidRPr="00D92188">
        <w:rPr>
          <w:spacing w:val="-12"/>
        </w:rPr>
        <w:t xml:space="preserve"> </w:t>
      </w:r>
      <w:r w:rsidRPr="00D92188">
        <w:t>encarrega</w:t>
      </w:r>
      <w:r w:rsidRPr="00D92188">
        <w:rPr>
          <w:spacing w:val="-12"/>
        </w:rPr>
        <w:t xml:space="preserve"> </w:t>
      </w:r>
      <w:r w:rsidRPr="00D92188">
        <w:t>da</w:t>
      </w:r>
      <w:r w:rsidRPr="00D92188">
        <w:rPr>
          <w:spacing w:val="-12"/>
        </w:rPr>
        <w:t xml:space="preserve"> </w:t>
      </w:r>
      <w:r w:rsidRPr="00D92188">
        <w:t>melodia enquanto a flauta está em pausa.</w:t>
      </w:r>
    </w:p>
    <w:p w:rsidR="00D85BD2" w:rsidRPr="00D92188" w:rsidRDefault="00D85BD2" w:rsidP="005A3955">
      <w:pPr>
        <w:pStyle w:val="jd-Corpodotexto"/>
      </w:pPr>
    </w:p>
    <w:p w:rsidR="00F0684D" w:rsidRPr="00D92188" w:rsidRDefault="00D85BD2" w:rsidP="00D85BD2">
      <w:pPr>
        <w:pStyle w:val="Legenda"/>
      </w:pPr>
      <w:r w:rsidRPr="00D92188">
        <w:t>Figura 9. Compassos 107-115. Edição do compositor.</w:t>
      </w:r>
    </w:p>
    <w:p w:rsidR="005A3955" w:rsidRPr="00D92188" w:rsidRDefault="00F0684D" w:rsidP="00F0684D">
      <w:pPr>
        <w:pStyle w:val="jd-Corpodotexto"/>
        <w:ind w:firstLine="0"/>
        <w:jc w:val="center"/>
      </w:pPr>
      <w:r w:rsidRPr="00D92188">
        <w:rPr>
          <w:noProof/>
          <w:sz w:val="20"/>
          <w:lang w:eastAsia="pt-BR"/>
        </w:rPr>
        <w:drawing>
          <wp:inline distT="0" distB="0" distL="0" distR="0" wp14:anchorId="1A295425" wp14:editId="3E8DDF64">
            <wp:extent cx="4690899" cy="3199764"/>
            <wp:effectExtent l="0" t="0" r="0" b="1270"/>
            <wp:docPr id="30" name="Image 30" descr="Tabela  O conteúdo gerado por IA pode estar incorreto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 30" descr="Tabela  O conteúdo gerado por IA pode estar incorreto.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90899" cy="3199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0C3E" w:rsidRPr="00D92188" w:rsidRDefault="00083A9F" w:rsidP="00083A9F">
      <w:pPr>
        <w:pStyle w:val="Descriodeilustraes"/>
        <w:ind w:left="1276" w:right="1134"/>
        <w:rPr>
          <w:spacing w:val="-2"/>
        </w:rPr>
      </w:pPr>
      <w:r w:rsidRPr="00D92188">
        <w:t>[Descrição] Trecho de partitura para flauta doce soprano e cravo, indicado como “Coco”.</w:t>
      </w:r>
      <w:r w:rsidRPr="00D92188">
        <w:rPr>
          <w:spacing w:val="-3"/>
        </w:rPr>
        <w:t xml:space="preserve"> </w:t>
      </w:r>
      <w:r w:rsidRPr="00D92188">
        <w:t>A</w:t>
      </w:r>
      <w:r w:rsidRPr="00D92188">
        <w:rPr>
          <w:spacing w:val="-3"/>
        </w:rPr>
        <w:t xml:space="preserve"> </w:t>
      </w:r>
      <w:r w:rsidRPr="00D92188">
        <w:t>melodia</w:t>
      </w:r>
      <w:r w:rsidRPr="00D92188">
        <w:rPr>
          <w:spacing w:val="-3"/>
        </w:rPr>
        <w:t xml:space="preserve"> </w:t>
      </w:r>
      <w:r w:rsidRPr="00D92188">
        <w:t>da</w:t>
      </w:r>
      <w:r w:rsidRPr="00D92188">
        <w:rPr>
          <w:spacing w:val="-2"/>
        </w:rPr>
        <w:t xml:space="preserve"> </w:t>
      </w:r>
      <w:r w:rsidRPr="00D92188">
        <w:t>flauta doce</w:t>
      </w:r>
      <w:r w:rsidRPr="00D92188">
        <w:rPr>
          <w:spacing w:val="-3"/>
        </w:rPr>
        <w:t xml:space="preserve"> </w:t>
      </w:r>
      <w:r w:rsidRPr="00D92188">
        <w:t>apresenta</w:t>
      </w:r>
      <w:r w:rsidRPr="00D92188">
        <w:rPr>
          <w:spacing w:val="-3"/>
        </w:rPr>
        <w:t xml:space="preserve"> </w:t>
      </w:r>
      <w:r w:rsidRPr="00D92188">
        <w:t>passagens</w:t>
      </w:r>
      <w:r w:rsidRPr="00D92188">
        <w:rPr>
          <w:spacing w:val="-1"/>
        </w:rPr>
        <w:t xml:space="preserve"> </w:t>
      </w:r>
      <w:r w:rsidRPr="00D92188">
        <w:t>rápidas em</w:t>
      </w:r>
      <w:r w:rsidRPr="00D92188">
        <w:rPr>
          <w:spacing w:val="-3"/>
        </w:rPr>
        <w:t xml:space="preserve"> </w:t>
      </w:r>
      <w:r w:rsidRPr="00D92188">
        <w:t xml:space="preserve">semicolcheias, predominantemente em graus conjuntos, intercaladas por pausas. O cravo inicia com acordes rápidos e, logo após, apresenta uma melodia em semicolcheias, predominantemente em graus conjuntos na mão direita e acordes na mão </w:t>
      </w:r>
      <w:r w:rsidRPr="00D92188">
        <w:rPr>
          <w:spacing w:val="-2"/>
        </w:rPr>
        <w:t>esquerda.</w:t>
      </w:r>
    </w:p>
    <w:p w:rsidR="0024563E" w:rsidRPr="00D92188" w:rsidRDefault="0024563E" w:rsidP="00083A9F">
      <w:pPr>
        <w:pStyle w:val="Descriodeilustraes"/>
        <w:ind w:left="1276" w:right="1134"/>
      </w:pPr>
    </w:p>
    <w:p w:rsidR="0024563E" w:rsidRPr="00D92188" w:rsidRDefault="0024563E" w:rsidP="0024563E">
      <w:pPr>
        <w:pStyle w:val="jd-Corpodotexto"/>
      </w:pPr>
      <w:r w:rsidRPr="00D92188">
        <w:t>Do</w:t>
      </w:r>
      <w:r w:rsidRPr="00D92188">
        <w:rPr>
          <w:spacing w:val="-3"/>
        </w:rPr>
        <w:t xml:space="preserve"> </w:t>
      </w:r>
      <w:r w:rsidRPr="00D92188">
        <w:t>compasso</w:t>
      </w:r>
      <w:r w:rsidRPr="00D92188">
        <w:rPr>
          <w:spacing w:val="-4"/>
        </w:rPr>
        <w:t xml:space="preserve"> </w:t>
      </w:r>
      <w:r w:rsidRPr="00D92188">
        <w:t>116</w:t>
      </w:r>
      <w:r w:rsidRPr="00D92188">
        <w:rPr>
          <w:spacing w:val="-2"/>
        </w:rPr>
        <w:t xml:space="preserve"> </w:t>
      </w:r>
      <w:r w:rsidRPr="00D92188">
        <w:t>até</w:t>
      </w:r>
      <w:r w:rsidRPr="00D92188">
        <w:rPr>
          <w:spacing w:val="-2"/>
        </w:rPr>
        <w:t xml:space="preserve"> </w:t>
      </w:r>
      <w:r w:rsidRPr="00D92188">
        <w:t>o</w:t>
      </w:r>
      <w:r w:rsidRPr="00D92188">
        <w:rPr>
          <w:spacing w:val="-3"/>
        </w:rPr>
        <w:t xml:space="preserve"> </w:t>
      </w:r>
      <w:r w:rsidRPr="00D92188">
        <w:t>137</w:t>
      </w:r>
      <w:r w:rsidRPr="00D92188">
        <w:rPr>
          <w:spacing w:val="-2"/>
        </w:rPr>
        <w:t xml:space="preserve"> </w:t>
      </w:r>
      <w:r w:rsidRPr="00D92188">
        <w:t>o</w:t>
      </w:r>
      <w:r w:rsidRPr="00D92188">
        <w:rPr>
          <w:spacing w:val="-4"/>
        </w:rPr>
        <w:t xml:space="preserve"> </w:t>
      </w:r>
      <w:r w:rsidRPr="00D92188">
        <w:t>trecho</w:t>
      </w:r>
      <w:r w:rsidRPr="00D92188">
        <w:rPr>
          <w:spacing w:val="-4"/>
        </w:rPr>
        <w:t xml:space="preserve"> </w:t>
      </w:r>
      <w:r w:rsidRPr="00D92188">
        <w:t>se</w:t>
      </w:r>
      <w:r w:rsidRPr="00D92188">
        <w:rPr>
          <w:spacing w:val="-2"/>
        </w:rPr>
        <w:t xml:space="preserve"> </w:t>
      </w:r>
      <w:r w:rsidRPr="00D92188">
        <w:t>constrói</w:t>
      </w:r>
      <w:r w:rsidRPr="00D92188">
        <w:rPr>
          <w:spacing w:val="-2"/>
        </w:rPr>
        <w:t xml:space="preserve"> </w:t>
      </w:r>
      <w:r w:rsidRPr="00D92188">
        <w:t>em</w:t>
      </w:r>
      <w:r w:rsidRPr="00D92188">
        <w:rPr>
          <w:spacing w:val="-2"/>
        </w:rPr>
        <w:t xml:space="preserve"> </w:t>
      </w:r>
      <w:r w:rsidRPr="00D92188">
        <w:t>sol</w:t>
      </w:r>
      <w:r w:rsidRPr="00D92188">
        <w:rPr>
          <w:spacing w:val="-2"/>
        </w:rPr>
        <w:t xml:space="preserve"> </w:t>
      </w:r>
      <w:r w:rsidRPr="00D92188">
        <w:t>dórico</w:t>
      </w:r>
      <w:r w:rsidRPr="00D92188">
        <w:rPr>
          <w:spacing w:val="-2"/>
        </w:rPr>
        <w:t xml:space="preserve"> </w:t>
      </w:r>
      <w:r w:rsidRPr="00D92188">
        <w:t>com</w:t>
      </w:r>
      <w:r w:rsidRPr="00D92188">
        <w:rPr>
          <w:spacing w:val="-1"/>
        </w:rPr>
        <w:t xml:space="preserve"> </w:t>
      </w:r>
      <w:r w:rsidRPr="00D92188">
        <w:t>a</w:t>
      </w:r>
      <w:r w:rsidRPr="00D92188">
        <w:rPr>
          <w:spacing w:val="-1"/>
        </w:rPr>
        <w:t xml:space="preserve"> </w:t>
      </w:r>
      <w:r w:rsidRPr="00D92188">
        <w:t>sétima</w:t>
      </w:r>
      <w:r w:rsidRPr="00D92188">
        <w:rPr>
          <w:spacing w:val="-1"/>
        </w:rPr>
        <w:t xml:space="preserve"> </w:t>
      </w:r>
      <w:r w:rsidRPr="00D92188">
        <w:t>elevada. No</w:t>
      </w:r>
      <w:r w:rsidRPr="00D92188">
        <w:rPr>
          <w:spacing w:val="-13"/>
        </w:rPr>
        <w:t xml:space="preserve"> </w:t>
      </w:r>
      <w:r w:rsidRPr="00D92188">
        <w:t>compasso</w:t>
      </w:r>
      <w:r w:rsidRPr="00D92188">
        <w:rPr>
          <w:spacing w:val="-13"/>
        </w:rPr>
        <w:t xml:space="preserve"> </w:t>
      </w:r>
      <w:r w:rsidRPr="00D92188">
        <w:t>135</w:t>
      </w:r>
      <w:r w:rsidRPr="00D92188">
        <w:rPr>
          <w:spacing w:val="-12"/>
        </w:rPr>
        <w:t xml:space="preserve"> </w:t>
      </w:r>
      <w:r w:rsidRPr="00D92188">
        <w:t>haverá</w:t>
      </w:r>
      <w:r w:rsidRPr="00D92188">
        <w:rPr>
          <w:spacing w:val="-12"/>
        </w:rPr>
        <w:t xml:space="preserve"> </w:t>
      </w:r>
      <w:r w:rsidRPr="00D92188">
        <w:t>uma</w:t>
      </w:r>
      <w:r w:rsidRPr="00D92188">
        <w:rPr>
          <w:spacing w:val="-11"/>
        </w:rPr>
        <w:t xml:space="preserve"> </w:t>
      </w:r>
      <w:r w:rsidRPr="00D92188">
        <w:t>discreta</w:t>
      </w:r>
      <w:r w:rsidRPr="00D92188">
        <w:rPr>
          <w:spacing w:val="-12"/>
        </w:rPr>
        <w:t xml:space="preserve"> </w:t>
      </w:r>
      <w:r w:rsidRPr="00D92188">
        <w:t>mudança</w:t>
      </w:r>
      <w:r w:rsidRPr="00D92188">
        <w:rPr>
          <w:spacing w:val="-12"/>
        </w:rPr>
        <w:t xml:space="preserve"> </w:t>
      </w:r>
      <w:r w:rsidRPr="00D92188">
        <w:t>de</w:t>
      </w:r>
      <w:r w:rsidRPr="00D92188">
        <w:rPr>
          <w:spacing w:val="-13"/>
        </w:rPr>
        <w:t xml:space="preserve"> </w:t>
      </w:r>
      <w:r w:rsidRPr="00D92188">
        <w:t>andamento</w:t>
      </w:r>
      <w:r w:rsidRPr="00D92188">
        <w:rPr>
          <w:spacing w:val="-14"/>
        </w:rPr>
        <w:t xml:space="preserve"> </w:t>
      </w:r>
      <w:r w:rsidRPr="00D92188">
        <w:t>para</w:t>
      </w:r>
      <w:r w:rsidRPr="00D92188">
        <w:rPr>
          <w:spacing w:val="-16"/>
        </w:rPr>
        <w:t xml:space="preserve"> </w:t>
      </w:r>
      <w:r w:rsidRPr="00D92188">
        <w:t>a</w:t>
      </w:r>
      <w:r w:rsidRPr="00D92188">
        <w:rPr>
          <w:spacing w:val="-12"/>
        </w:rPr>
        <w:t xml:space="preserve"> </w:t>
      </w:r>
      <w:r w:rsidRPr="00D92188">
        <w:t>semínima</w:t>
      </w:r>
      <w:r w:rsidRPr="00D92188">
        <w:rPr>
          <w:spacing w:val="-14"/>
        </w:rPr>
        <w:t xml:space="preserve"> </w:t>
      </w:r>
      <w:r w:rsidRPr="00D92188">
        <w:t>a</w:t>
      </w:r>
      <w:r w:rsidRPr="00D92188">
        <w:rPr>
          <w:spacing w:val="-14"/>
        </w:rPr>
        <w:t xml:space="preserve"> </w:t>
      </w:r>
      <w:r w:rsidRPr="00D92188">
        <w:t>120</w:t>
      </w:r>
      <w:r w:rsidRPr="00D92188">
        <w:rPr>
          <w:spacing w:val="-14"/>
        </w:rPr>
        <w:t xml:space="preserve"> </w:t>
      </w:r>
      <w:proofErr w:type="spellStart"/>
      <w:r w:rsidRPr="00D92188">
        <w:t>bpm</w:t>
      </w:r>
      <w:proofErr w:type="spellEnd"/>
      <w:r w:rsidRPr="00D92188">
        <w:t xml:space="preserve"> e</w:t>
      </w:r>
      <w:r w:rsidRPr="00D92188">
        <w:rPr>
          <w:spacing w:val="-21"/>
        </w:rPr>
        <w:t xml:space="preserve"> </w:t>
      </w:r>
      <w:r w:rsidRPr="00D92188">
        <w:t>a</w:t>
      </w:r>
      <w:r w:rsidRPr="00D92188">
        <w:rPr>
          <w:spacing w:val="-19"/>
        </w:rPr>
        <w:t xml:space="preserve"> </w:t>
      </w:r>
      <w:r w:rsidRPr="00D92188">
        <w:t>indicação</w:t>
      </w:r>
      <w:r w:rsidRPr="00D92188">
        <w:rPr>
          <w:spacing w:val="-19"/>
        </w:rPr>
        <w:t xml:space="preserve"> </w:t>
      </w:r>
      <w:r w:rsidRPr="00D92188">
        <w:t>de</w:t>
      </w:r>
      <w:r w:rsidRPr="00D92188">
        <w:rPr>
          <w:spacing w:val="-18"/>
        </w:rPr>
        <w:t xml:space="preserve"> </w:t>
      </w:r>
      <w:r w:rsidRPr="00D92188">
        <w:t>frevo.</w:t>
      </w:r>
      <w:r w:rsidRPr="00D92188">
        <w:rPr>
          <w:spacing w:val="-19"/>
        </w:rPr>
        <w:t xml:space="preserve"> </w:t>
      </w:r>
      <w:r w:rsidRPr="00D92188">
        <w:t>O</w:t>
      </w:r>
      <w:r w:rsidRPr="00D92188">
        <w:rPr>
          <w:spacing w:val="-19"/>
        </w:rPr>
        <w:t xml:space="preserve"> </w:t>
      </w:r>
      <w:r w:rsidRPr="00D92188">
        <w:t>último</w:t>
      </w:r>
      <w:r w:rsidRPr="00D92188">
        <w:rPr>
          <w:spacing w:val="-19"/>
        </w:rPr>
        <w:t xml:space="preserve"> </w:t>
      </w:r>
      <w:r w:rsidRPr="00D92188">
        <w:t>movimento</w:t>
      </w:r>
      <w:r w:rsidRPr="00D92188">
        <w:rPr>
          <w:spacing w:val="-18"/>
        </w:rPr>
        <w:t xml:space="preserve"> </w:t>
      </w:r>
      <w:r w:rsidRPr="00D92188">
        <w:t>é</w:t>
      </w:r>
      <w:r w:rsidRPr="00D92188">
        <w:rPr>
          <w:spacing w:val="-19"/>
        </w:rPr>
        <w:t xml:space="preserve"> </w:t>
      </w:r>
      <w:r w:rsidRPr="00D92188">
        <w:t>construído</w:t>
      </w:r>
      <w:r w:rsidRPr="00D92188">
        <w:rPr>
          <w:spacing w:val="-19"/>
        </w:rPr>
        <w:t xml:space="preserve"> </w:t>
      </w:r>
      <w:r w:rsidRPr="00D92188">
        <w:t>em</w:t>
      </w:r>
      <w:r w:rsidRPr="00D92188">
        <w:rPr>
          <w:spacing w:val="-19"/>
        </w:rPr>
        <w:t xml:space="preserve"> </w:t>
      </w:r>
      <w:r w:rsidRPr="00D92188">
        <w:t>sol</w:t>
      </w:r>
      <w:r w:rsidRPr="00D92188">
        <w:rPr>
          <w:spacing w:val="-18"/>
        </w:rPr>
        <w:t xml:space="preserve"> </w:t>
      </w:r>
      <w:r w:rsidRPr="00D92188">
        <w:t>jônico.</w:t>
      </w:r>
      <w:r w:rsidRPr="00D92188">
        <w:rPr>
          <w:spacing w:val="-19"/>
        </w:rPr>
        <w:t xml:space="preserve"> </w:t>
      </w:r>
      <w:r w:rsidRPr="00D92188">
        <w:t>A</w:t>
      </w:r>
      <w:r w:rsidRPr="00D92188">
        <w:rPr>
          <w:spacing w:val="-19"/>
        </w:rPr>
        <w:t xml:space="preserve"> </w:t>
      </w:r>
      <w:r w:rsidRPr="00D92188">
        <w:t>partir</w:t>
      </w:r>
      <w:r w:rsidRPr="00D92188">
        <w:rPr>
          <w:spacing w:val="-19"/>
        </w:rPr>
        <w:t xml:space="preserve"> </w:t>
      </w:r>
      <w:r w:rsidRPr="00D92188">
        <w:t>do</w:t>
      </w:r>
      <w:r w:rsidRPr="00D92188">
        <w:rPr>
          <w:spacing w:val="-18"/>
        </w:rPr>
        <w:t xml:space="preserve"> </w:t>
      </w:r>
      <w:r w:rsidRPr="00D92188">
        <w:t>compasso 183</w:t>
      </w:r>
      <w:r w:rsidRPr="00D92188">
        <w:rPr>
          <w:spacing w:val="-19"/>
        </w:rPr>
        <w:t xml:space="preserve"> </w:t>
      </w:r>
      <w:r w:rsidRPr="00D92188">
        <w:t>ocorre</w:t>
      </w:r>
      <w:r w:rsidRPr="00D92188">
        <w:rPr>
          <w:spacing w:val="-17"/>
        </w:rPr>
        <w:t xml:space="preserve"> </w:t>
      </w:r>
      <w:r w:rsidRPr="00D92188">
        <w:t>um</w:t>
      </w:r>
      <w:r w:rsidRPr="00D92188">
        <w:rPr>
          <w:spacing w:val="-19"/>
        </w:rPr>
        <w:t xml:space="preserve"> </w:t>
      </w:r>
      <w:r w:rsidRPr="00D92188">
        <w:t>último</w:t>
      </w:r>
      <w:r w:rsidRPr="00D92188">
        <w:rPr>
          <w:spacing w:val="-18"/>
        </w:rPr>
        <w:t xml:space="preserve"> </w:t>
      </w:r>
      <w:r w:rsidRPr="00D92188">
        <w:t>processo</w:t>
      </w:r>
      <w:r w:rsidRPr="00D92188">
        <w:rPr>
          <w:spacing w:val="-18"/>
        </w:rPr>
        <w:t xml:space="preserve"> </w:t>
      </w:r>
      <w:r w:rsidRPr="00D92188">
        <w:t>de</w:t>
      </w:r>
      <w:r w:rsidRPr="00D92188">
        <w:rPr>
          <w:spacing w:val="-17"/>
        </w:rPr>
        <w:t xml:space="preserve"> </w:t>
      </w:r>
      <w:r w:rsidRPr="00D92188">
        <w:t>modulação,</w:t>
      </w:r>
      <w:r w:rsidRPr="00D92188">
        <w:rPr>
          <w:spacing w:val="-19"/>
        </w:rPr>
        <w:t xml:space="preserve"> </w:t>
      </w:r>
      <w:r w:rsidRPr="00D92188">
        <w:t>através</w:t>
      </w:r>
      <w:r w:rsidRPr="00D92188">
        <w:rPr>
          <w:spacing w:val="-19"/>
        </w:rPr>
        <w:t xml:space="preserve"> </w:t>
      </w:r>
      <w:r w:rsidRPr="00D92188">
        <w:t>de</w:t>
      </w:r>
      <w:r w:rsidRPr="00D92188">
        <w:rPr>
          <w:spacing w:val="-17"/>
        </w:rPr>
        <w:t xml:space="preserve"> </w:t>
      </w:r>
      <w:r w:rsidRPr="00D92188">
        <w:t>um</w:t>
      </w:r>
      <w:r w:rsidRPr="00D92188">
        <w:rPr>
          <w:spacing w:val="-17"/>
        </w:rPr>
        <w:t xml:space="preserve"> </w:t>
      </w:r>
      <w:r w:rsidRPr="00D92188">
        <w:t>movimento</w:t>
      </w:r>
      <w:r w:rsidRPr="00D92188">
        <w:rPr>
          <w:spacing w:val="-19"/>
        </w:rPr>
        <w:t xml:space="preserve"> </w:t>
      </w:r>
      <w:r w:rsidRPr="00D92188">
        <w:t>cromático</w:t>
      </w:r>
      <w:r w:rsidRPr="00D92188">
        <w:rPr>
          <w:spacing w:val="-18"/>
        </w:rPr>
        <w:t xml:space="preserve"> </w:t>
      </w:r>
      <w:r w:rsidRPr="00D92188">
        <w:t>do</w:t>
      </w:r>
      <w:r w:rsidRPr="00D92188">
        <w:rPr>
          <w:spacing w:val="-17"/>
        </w:rPr>
        <w:t xml:space="preserve"> </w:t>
      </w:r>
      <w:r w:rsidRPr="00D92188">
        <w:t>baixo no</w:t>
      </w:r>
      <w:r w:rsidRPr="00D92188">
        <w:rPr>
          <w:spacing w:val="-8"/>
        </w:rPr>
        <w:t xml:space="preserve"> </w:t>
      </w:r>
      <w:r w:rsidRPr="00D92188">
        <w:t>segundo</w:t>
      </w:r>
      <w:r w:rsidRPr="00D92188">
        <w:rPr>
          <w:spacing w:val="-9"/>
        </w:rPr>
        <w:t xml:space="preserve"> </w:t>
      </w:r>
      <w:r w:rsidRPr="00D92188">
        <w:t>tempo:</w:t>
      </w:r>
      <w:r w:rsidRPr="00D92188">
        <w:rPr>
          <w:spacing w:val="-8"/>
        </w:rPr>
        <w:t xml:space="preserve"> </w:t>
      </w:r>
      <w:r w:rsidRPr="00D92188">
        <w:t>ao</w:t>
      </w:r>
      <w:r w:rsidRPr="00D92188">
        <w:rPr>
          <w:spacing w:val="-6"/>
        </w:rPr>
        <w:t xml:space="preserve"> </w:t>
      </w:r>
      <w:r w:rsidRPr="00D92188">
        <w:t>invés</w:t>
      </w:r>
      <w:r w:rsidRPr="00D92188">
        <w:rPr>
          <w:spacing w:val="-7"/>
        </w:rPr>
        <w:t xml:space="preserve"> </w:t>
      </w:r>
      <w:r w:rsidRPr="00D92188">
        <w:t>de</w:t>
      </w:r>
      <w:r w:rsidRPr="00D92188">
        <w:rPr>
          <w:spacing w:val="-7"/>
        </w:rPr>
        <w:t xml:space="preserve"> </w:t>
      </w:r>
      <w:r w:rsidRPr="00D92188">
        <w:t>resolver</w:t>
      </w:r>
      <w:r w:rsidRPr="00D92188">
        <w:rPr>
          <w:spacing w:val="-10"/>
        </w:rPr>
        <w:t xml:space="preserve"> </w:t>
      </w:r>
      <w:r w:rsidRPr="00D92188">
        <w:t>na</w:t>
      </w:r>
      <w:r w:rsidRPr="00D92188">
        <w:rPr>
          <w:spacing w:val="-1"/>
        </w:rPr>
        <w:t xml:space="preserve"> </w:t>
      </w:r>
      <w:proofErr w:type="spellStart"/>
      <w:r w:rsidRPr="00D92188">
        <w:rPr>
          <w:sz w:val="25"/>
        </w:rPr>
        <w:t>finalis</w:t>
      </w:r>
      <w:proofErr w:type="spellEnd"/>
      <w:r w:rsidRPr="00D92188">
        <w:rPr>
          <w:spacing w:val="-8"/>
          <w:sz w:val="25"/>
        </w:rPr>
        <w:t xml:space="preserve"> </w:t>
      </w:r>
      <w:r w:rsidRPr="00D92188">
        <w:t>o</w:t>
      </w:r>
      <w:r w:rsidRPr="00D92188">
        <w:rPr>
          <w:spacing w:val="-8"/>
        </w:rPr>
        <w:t xml:space="preserve"> </w:t>
      </w:r>
      <w:r w:rsidRPr="00D92188">
        <w:t>compositor</w:t>
      </w:r>
      <w:r w:rsidRPr="00D92188">
        <w:rPr>
          <w:spacing w:val="-8"/>
        </w:rPr>
        <w:t xml:space="preserve"> </w:t>
      </w:r>
      <w:r w:rsidRPr="00D92188">
        <w:t>passa</w:t>
      </w:r>
      <w:r w:rsidRPr="00D92188">
        <w:rPr>
          <w:spacing w:val="-9"/>
        </w:rPr>
        <w:t xml:space="preserve"> </w:t>
      </w:r>
      <w:r w:rsidRPr="00D92188">
        <w:t>para</w:t>
      </w:r>
      <w:r w:rsidRPr="00D92188">
        <w:rPr>
          <w:spacing w:val="-6"/>
        </w:rPr>
        <w:t xml:space="preserve"> </w:t>
      </w:r>
      <w:r w:rsidRPr="00D92188">
        <w:t>lá</w:t>
      </w:r>
      <w:r w:rsidRPr="00D92188">
        <w:rPr>
          <w:spacing w:val="-6"/>
        </w:rPr>
        <w:t xml:space="preserve"> </w:t>
      </w:r>
      <w:r w:rsidRPr="00D92188">
        <w:t>bemol</w:t>
      </w:r>
      <w:r w:rsidRPr="00D92188">
        <w:rPr>
          <w:spacing w:val="-8"/>
        </w:rPr>
        <w:t xml:space="preserve"> </w:t>
      </w:r>
      <w:r w:rsidRPr="00D92188">
        <w:t>jônico, segue com movimentos de quinta no baixo, modulando para si bemol jônico e resolvendo no compasso 188 em dó maior com sétima maior.</w:t>
      </w:r>
    </w:p>
    <w:p w:rsidR="0024563E" w:rsidRPr="00D92188" w:rsidRDefault="0024563E" w:rsidP="0024563E">
      <w:pPr>
        <w:pStyle w:val="jd-Corpodotexto"/>
        <w:ind w:firstLine="0"/>
      </w:pPr>
    </w:p>
    <w:p w:rsidR="0024563E" w:rsidRPr="00D92188" w:rsidRDefault="006E396C" w:rsidP="006E396C">
      <w:pPr>
        <w:pStyle w:val="jd-titulo2"/>
        <w:rPr>
          <w:lang w:val="pt-BR"/>
        </w:rPr>
      </w:pPr>
      <w:r w:rsidRPr="00D92188">
        <w:rPr>
          <w:lang w:val="pt-BR"/>
        </w:rPr>
        <w:t>Suíte – As danças present</w:t>
      </w:r>
      <w:r w:rsidR="00CD53E1">
        <w:rPr>
          <w:lang w:val="pt-BR"/>
        </w:rPr>
        <w:t>e</w:t>
      </w:r>
      <w:r w:rsidRPr="00D92188">
        <w:rPr>
          <w:lang w:val="pt-BR"/>
        </w:rPr>
        <w:t>s na obra</w:t>
      </w:r>
    </w:p>
    <w:p w:rsidR="00E27DC0" w:rsidRPr="00D92188" w:rsidRDefault="00E27DC0" w:rsidP="007A0797">
      <w:pPr>
        <w:pStyle w:val="jd-Corpodotexto"/>
      </w:pPr>
      <w:r w:rsidRPr="00D92188">
        <w:t>Na presente seção abordaremos as danças que fazem parte da obra, caracterizando-a como uma suíte. Deixaremos de lado a Abertura e a Cantiga que, embora se inspirem na sonoridade da música pernambucana, não se enquadram como danças.</w:t>
      </w:r>
    </w:p>
    <w:p w:rsidR="00F77865" w:rsidRPr="00D92188" w:rsidRDefault="00F77865" w:rsidP="00F77865">
      <w:pPr>
        <w:pStyle w:val="jd-ttulo3"/>
        <w:rPr>
          <w:lang w:val="pt-BR"/>
        </w:rPr>
      </w:pPr>
      <w:r w:rsidRPr="00D92188">
        <w:rPr>
          <w:lang w:val="pt-BR"/>
        </w:rPr>
        <w:t>Caboclinhos</w:t>
      </w:r>
    </w:p>
    <w:p w:rsidR="007D1458" w:rsidRPr="00D92188" w:rsidRDefault="007D1458" w:rsidP="007D1458">
      <w:pPr>
        <w:pStyle w:val="jd-Corpodotexto"/>
      </w:pPr>
      <w:r w:rsidRPr="00D92188">
        <w:lastRenderedPageBreak/>
        <w:t>A</w:t>
      </w:r>
      <w:r w:rsidRPr="00D92188">
        <w:rPr>
          <w:spacing w:val="-9"/>
        </w:rPr>
        <w:t xml:space="preserve"> </w:t>
      </w:r>
      <w:r w:rsidRPr="00D92188">
        <w:t>primeira</w:t>
      </w:r>
      <w:r w:rsidRPr="00D92188">
        <w:rPr>
          <w:spacing w:val="-8"/>
        </w:rPr>
        <w:t xml:space="preserve"> </w:t>
      </w:r>
      <w:r w:rsidRPr="00D92188">
        <w:t>dança</w:t>
      </w:r>
      <w:r w:rsidRPr="00D92188">
        <w:rPr>
          <w:spacing w:val="-8"/>
        </w:rPr>
        <w:t xml:space="preserve"> </w:t>
      </w:r>
      <w:r w:rsidRPr="00D92188">
        <w:t>presente</w:t>
      </w:r>
      <w:r w:rsidRPr="00D92188">
        <w:rPr>
          <w:spacing w:val="-8"/>
        </w:rPr>
        <w:t xml:space="preserve"> </w:t>
      </w:r>
      <w:r w:rsidRPr="00D92188">
        <w:t>na</w:t>
      </w:r>
      <w:r w:rsidRPr="00D92188">
        <w:rPr>
          <w:spacing w:val="-7"/>
        </w:rPr>
        <w:t xml:space="preserve"> </w:t>
      </w:r>
      <w:r w:rsidRPr="00D92188">
        <w:t>suíte</w:t>
      </w:r>
      <w:r w:rsidRPr="00D92188">
        <w:rPr>
          <w:spacing w:val="-8"/>
        </w:rPr>
        <w:t xml:space="preserve"> </w:t>
      </w:r>
      <w:r w:rsidRPr="00D92188">
        <w:t>é</w:t>
      </w:r>
      <w:r w:rsidRPr="00D92188">
        <w:rPr>
          <w:spacing w:val="-8"/>
        </w:rPr>
        <w:t xml:space="preserve"> </w:t>
      </w:r>
      <w:proofErr w:type="gramStart"/>
      <w:r w:rsidRPr="00D92188">
        <w:t>o</w:t>
      </w:r>
      <w:r w:rsidRPr="00D92188">
        <w:rPr>
          <w:spacing w:val="-6"/>
        </w:rPr>
        <w:t xml:space="preserve"> </w:t>
      </w:r>
      <w:r w:rsidRPr="00D92188">
        <w:t>Caboclinhos</w:t>
      </w:r>
      <w:proofErr w:type="gramEnd"/>
      <w:r w:rsidRPr="00D92188">
        <w:t>,</w:t>
      </w:r>
      <w:r w:rsidRPr="00D92188">
        <w:rPr>
          <w:spacing w:val="-10"/>
        </w:rPr>
        <w:t xml:space="preserve"> </w:t>
      </w:r>
      <w:r w:rsidRPr="00D92188">
        <w:t>manifestação</w:t>
      </w:r>
      <w:r w:rsidRPr="00D92188">
        <w:rPr>
          <w:spacing w:val="-10"/>
        </w:rPr>
        <w:t xml:space="preserve"> </w:t>
      </w:r>
      <w:r w:rsidRPr="00D92188">
        <w:t>cultural</w:t>
      </w:r>
      <w:r w:rsidRPr="00D92188">
        <w:rPr>
          <w:spacing w:val="-9"/>
        </w:rPr>
        <w:t xml:space="preserve"> </w:t>
      </w:r>
      <w:r w:rsidRPr="00D92188">
        <w:t>relacionada aos</w:t>
      </w:r>
      <w:r w:rsidRPr="00D92188">
        <w:rPr>
          <w:spacing w:val="-13"/>
        </w:rPr>
        <w:t xml:space="preserve"> </w:t>
      </w:r>
      <w:r w:rsidRPr="00D92188">
        <w:t>povos</w:t>
      </w:r>
      <w:r w:rsidRPr="00D92188">
        <w:rPr>
          <w:spacing w:val="-12"/>
        </w:rPr>
        <w:t xml:space="preserve"> </w:t>
      </w:r>
      <w:r w:rsidRPr="00D92188">
        <w:t>originários</w:t>
      </w:r>
      <w:r w:rsidRPr="00D92188">
        <w:rPr>
          <w:spacing w:val="-10"/>
        </w:rPr>
        <w:t xml:space="preserve"> </w:t>
      </w:r>
      <w:r w:rsidRPr="00D92188">
        <w:t>do</w:t>
      </w:r>
      <w:r w:rsidRPr="00D92188">
        <w:rPr>
          <w:spacing w:val="-13"/>
        </w:rPr>
        <w:t xml:space="preserve"> </w:t>
      </w:r>
      <w:r w:rsidRPr="00D92188">
        <w:t>Brasil.</w:t>
      </w:r>
      <w:r w:rsidRPr="00D92188">
        <w:rPr>
          <w:spacing w:val="40"/>
        </w:rPr>
        <w:t xml:space="preserve"> </w:t>
      </w:r>
      <w:r w:rsidRPr="00D92188">
        <w:t xml:space="preserve">Algumas manifestações artísticas se fazem presentes a partir da cultura e da relação dos povos indígenas com a espiritualidade e a sociedade; como exemplo temos o </w:t>
      </w:r>
      <w:proofErr w:type="spellStart"/>
      <w:r w:rsidRPr="00D92188">
        <w:t>Toré</w:t>
      </w:r>
      <w:proofErr w:type="spellEnd"/>
      <w:r w:rsidRPr="00D92188">
        <w:t xml:space="preserve"> no Ceará e o Caboclinhos, que com esse nome, de acordo com Santos e Resende (2009), estão presentes em manifestações do Rio Grande do Norte, Alagoas, Minas Gerais e Pernambuco, sendo este último o estado onde provavelmente se tenha a maior incidência de grupos, seja na Região Metropolitana do Recife ou na Zona da Mata.</w:t>
      </w:r>
    </w:p>
    <w:p w:rsidR="007D1458" w:rsidRPr="00D92188" w:rsidRDefault="007D1458" w:rsidP="007D1458">
      <w:pPr>
        <w:pStyle w:val="jd-Corpodotexto"/>
      </w:pPr>
      <w:r w:rsidRPr="00D92188">
        <w:t>O caboclinho ou caboclinhos foi reconhecido em 2016 como Patrimônio Cultural do Brasil pelo</w:t>
      </w:r>
      <w:r w:rsidRPr="00D92188">
        <w:rPr>
          <w:spacing w:val="-1"/>
        </w:rPr>
        <w:t xml:space="preserve"> </w:t>
      </w:r>
      <w:r w:rsidRPr="00D92188">
        <w:t>Instituto do Património</w:t>
      </w:r>
      <w:r w:rsidRPr="00D92188">
        <w:rPr>
          <w:spacing w:val="-1"/>
        </w:rPr>
        <w:t xml:space="preserve"> </w:t>
      </w:r>
      <w:r w:rsidRPr="00D92188">
        <w:t>Histórico e Artístico Nacional</w:t>
      </w:r>
      <w:r w:rsidRPr="00D92188">
        <w:rPr>
          <w:spacing w:val="-1"/>
        </w:rPr>
        <w:t xml:space="preserve"> </w:t>
      </w:r>
      <w:r w:rsidRPr="00D92188">
        <w:t>(IPHAN).</w:t>
      </w:r>
      <w:r w:rsidRPr="00D92188">
        <w:rPr>
          <w:spacing w:val="-1"/>
        </w:rPr>
        <w:t xml:space="preserve"> </w:t>
      </w:r>
      <w:r w:rsidRPr="00D92188">
        <w:t>A</w:t>
      </w:r>
      <w:r w:rsidRPr="00D92188">
        <w:rPr>
          <w:spacing w:val="-1"/>
        </w:rPr>
        <w:t xml:space="preserve"> </w:t>
      </w:r>
      <w:r w:rsidRPr="00D92188">
        <w:t>manifestação</w:t>
      </w:r>
      <w:r w:rsidRPr="00D92188">
        <w:rPr>
          <w:spacing w:val="-2"/>
        </w:rPr>
        <w:t xml:space="preserve"> </w:t>
      </w:r>
      <w:r w:rsidRPr="00D92188">
        <w:t>é bastante presente no ciclo carnavalesco como aponta Silva (2019, p. 237)</w:t>
      </w:r>
      <w:r w:rsidR="002F2734">
        <w:t xml:space="preserve">, que o apresenta </w:t>
      </w:r>
      <w:r w:rsidRPr="00D92188">
        <w:t>como</w:t>
      </w:r>
      <w:r w:rsidRPr="00D92188">
        <w:rPr>
          <w:spacing w:val="-1"/>
        </w:rPr>
        <w:t xml:space="preserve"> </w:t>
      </w:r>
      <w:r w:rsidRPr="00D92188">
        <w:t>“talvez,</w:t>
      </w:r>
      <w:r w:rsidRPr="00D92188">
        <w:rPr>
          <w:spacing w:val="-1"/>
        </w:rPr>
        <w:t xml:space="preserve"> </w:t>
      </w:r>
      <w:r w:rsidRPr="00D92188">
        <w:t>a mais bela das manifestações</w:t>
      </w:r>
      <w:r w:rsidRPr="00D92188">
        <w:rPr>
          <w:spacing w:val="-1"/>
        </w:rPr>
        <w:t xml:space="preserve"> </w:t>
      </w:r>
      <w:r w:rsidRPr="00D92188">
        <w:t>populares do</w:t>
      </w:r>
      <w:r w:rsidRPr="00D92188">
        <w:rPr>
          <w:spacing w:val="-1"/>
        </w:rPr>
        <w:t xml:space="preserve"> </w:t>
      </w:r>
      <w:r w:rsidRPr="00D92188">
        <w:t>Carnaval do</w:t>
      </w:r>
      <w:r w:rsidRPr="00D92188">
        <w:rPr>
          <w:spacing w:val="-1"/>
        </w:rPr>
        <w:t xml:space="preserve"> </w:t>
      </w:r>
      <w:r w:rsidRPr="00D92188">
        <w:t>Recife”.</w:t>
      </w:r>
      <w:r w:rsidRPr="00D92188">
        <w:rPr>
          <w:spacing w:val="-1"/>
        </w:rPr>
        <w:t xml:space="preserve"> </w:t>
      </w:r>
      <w:r w:rsidRPr="00D92188">
        <w:t>Os desfiles dos grupos, as apresentações em palcos e os ensaios abertos colaboram na difusão da prática</w:t>
      </w:r>
      <w:r w:rsidRPr="00D92188">
        <w:rPr>
          <w:spacing w:val="-1"/>
        </w:rPr>
        <w:t xml:space="preserve"> </w:t>
      </w:r>
      <w:r w:rsidRPr="00D92188">
        <w:t>à</w:t>
      </w:r>
      <w:r w:rsidRPr="00D92188">
        <w:rPr>
          <w:spacing w:val="-2"/>
        </w:rPr>
        <w:t xml:space="preserve"> </w:t>
      </w:r>
      <w:r w:rsidRPr="00D92188">
        <w:t>população.</w:t>
      </w:r>
      <w:r w:rsidRPr="00D92188">
        <w:rPr>
          <w:spacing w:val="-4"/>
        </w:rPr>
        <w:t xml:space="preserve"> </w:t>
      </w:r>
      <w:r w:rsidRPr="00D92188">
        <w:t>Santos e</w:t>
      </w:r>
      <w:r w:rsidRPr="00D92188">
        <w:rPr>
          <w:spacing w:val="-3"/>
        </w:rPr>
        <w:t xml:space="preserve"> </w:t>
      </w:r>
      <w:r w:rsidRPr="00D92188">
        <w:t>Resende</w:t>
      </w:r>
      <w:r w:rsidRPr="00D92188">
        <w:rPr>
          <w:spacing w:val="-2"/>
        </w:rPr>
        <w:t xml:space="preserve"> </w:t>
      </w:r>
      <w:r w:rsidRPr="00D92188">
        <w:t>(2009)</w:t>
      </w:r>
      <w:r w:rsidRPr="00D92188">
        <w:rPr>
          <w:spacing w:val="-5"/>
        </w:rPr>
        <w:t xml:space="preserve"> </w:t>
      </w:r>
      <w:r w:rsidRPr="00D92188">
        <w:t>apontam</w:t>
      </w:r>
      <w:r w:rsidRPr="00D92188">
        <w:rPr>
          <w:spacing w:val="-2"/>
        </w:rPr>
        <w:t xml:space="preserve"> </w:t>
      </w:r>
      <w:r w:rsidRPr="00D92188">
        <w:t>que</w:t>
      </w:r>
      <w:r w:rsidRPr="00D92188">
        <w:rPr>
          <w:spacing w:val="-1"/>
        </w:rPr>
        <w:t xml:space="preserve"> </w:t>
      </w:r>
      <w:r w:rsidRPr="00D92188">
        <w:t>a</w:t>
      </w:r>
      <w:r w:rsidRPr="00D92188">
        <w:rPr>
          <w:spacing w:val="-2"/>
        </w:rPr>
        <w:t xml:space="preserve"> </w:t>
      </w:r>
      <w:r w:rsidRPr="00D92188">
        <w:t>musicalidade</w:t>
      </w:r>
      <w:r w:rsidRPr="00D92188">
        <w:rPr>
          <w:spacing w:val="-2"/>
        </w:rPr>
        <w:t xml:space="preserve"> </w:t>
      </w:r>
      <w:r w:rsidRPr="00D92188">
        <w:t>dos</w:t>
      </w:r>
      <w:r w:rsidRPr="00D92188">
        <w:rPr>
          <w:spacing w:val="-2"/>
        </w:rPr>
        <w:t xml:space="preserve"> </w:t>
      </w:r>
      <w:r w:rsidRPr="00D92188">
        <w:t>caboclinhos não tem estado em evidência sob o olhar de pesquisadores, provavelmente pela simplicidade</w:t>
      </w:r>
      <w:r w:rsidRPr="00D92188">
        <w:rPr>
          <w:spacing w:val="-9"/>
        </w:rPr>
        <w:t xml:space="preserve"> </w:t>
      </w:r>
      <w:r w:rsidRPr="00D92188">
        <w:t>e</w:t>
      </w:r>
      <w:r w:rsidRPr="00D92188">
        <w:rPr>
          <w:spacing w:val="-8"/>
        </w:rPr>
        <w:t xml:space="preserve"> </w:t>
      </w:r>
      <w:r w:rsidRPr="00D92188">
        <w:t>recorrência</w:t>
      </w:r>
      <w:r w:rsidRPr="00D92188">
        <w:rPr>
          <w:spacing w:val="-8"/>
        </w:rPr>
        <w:t xml:space="preserve"> </w:t>
      </w:r>
      <w:r w:rsidRPr="00D92188">
        <w:t>dos</w:t>
      </w:r>
      <w:r w:rsidRPr="00D92188">
        <w:rPr>
          <w:spacing w:val="-8"/>
        </w:rPr>
        <w:t xml:space="preserve"> </w:t>
      </w:r>
      <w:proofErr w:type="gramStart"/>
      <w:r w:rsidRPr="00D92188">
        <w:t>padrões</w:t>
      </w:r>
      <w:r w:rsidRPr="00D92188">
        <w:rPr>
          <w:spacing w:val="-8"/>
        </w:rPr>
        <w:t xml:space="preserve"> </w:t>
      </w:r>
      <w:r w:rsidRPr="00D92188">
        <w:t>rítmico-melódicos</w:t>
      </w:r>
      <w:proofErr w:type="gramEnd"/>
      <w:r w:rsidRPr="00D92188">
        <w:rPr>
          <w:spacing w:val="-8"/>
        </w:rPr>
        <w:t xml:space="preserve"> </w:t>
      </w:r>
      <w:r w:rsidRPr="00D92188">
        <w:t>e</w:t>
      </w:r>
      <w:r w:rsidRPr="00D92188">
        <w:rPr>
          <w:spacing w:val="-8"/>
        </w:rPr>
        <w:t xml:space="preserve"> </w:t>
      </w:r>
      <w:r w:rsidRPr="00D92188">
        <w:t>a</w:t>
      </w:r>
      <w:r w:rsidRPr="00D92188">
        <w:rPr>
          <w:spacing w:val="-8"/>
        </w:rPr>
        <w:t xml:space="preserve"> </w:t>
      </w:r>
      <w:r w:rsidRPr="00D92188">
        <w:t>similitude</w:t>
      </w:r>
      <w:r w:rsidRPr="00D92188">
        <w:rPr>
          <w:spacing w:val="-9"/>
        </w:rPr>
        <w:t xml:space="preserve"> </w:t>
      </w:r>
      <w:r w:rsidRPr="00D92188">
        <w:t>entre</w:t>
      </w:r>
      <w:r w:rsidRPr="00D92188">
        <w:rPr>
          <w:spacing w:val="-8"/>
        </w:rPr>
        <w:t xml:space="preserve"> </w:t>
      </w:r>
      <w:r w:rsidRPr="00D92188">
        <w:t>as</w:t>
      </w:r>
      <w:r w:rsidRPr="00D92188">
        <w:rPr>
          <w:spacing w:val="-8"/>
        </w:rPr>
        <w:t xml:space="preserve"> </w:t>
      </w:r>
      <w:r w:rsidRPr="00D92188">
        <w:t>músicas</w:t>
      </w:r>
      <w:r w:rsidRPr="00D92188">
        <w:rPr>
          <w:spacing w:val="-8"/>
        </w:rPr>
        <w:t xml:space="preserve"> </w:t>
      </w:r>
      <w:r w:rsidRPr="00D92188">
        <w:t>de diferentes tribos</w:t>
      </w:r>
      <w:r w:rsidR="008D2926" w:rsidRPr="00D92188">
        <w:t>.</w:t>
      </w:r>
    </w:p>
    <w:p w:rsidR="007D1458" w:rsidRPr="00D92188" w:rsidRDefault="007D1458" w:rsidP="007D1458">
      <w:pPr>
        <w:pStyle w:val="jd-Corpodotexto"/>
      </w:pPr>
      <w:r w:rsidRPr="00D92188">
        <w:t>Santos</w:t>
      </w:r>
      <w:r w:rsidRPr="00D92188">
        <w:rPr>
          <w:spacing w:val="-13"/>
        </w:rPr>
        <w:t xml:space="preserve"> </w:t>
      </w:r>
      <w:r w:rsidRPr="00D92188">
        <w:t>(2008)</w:t>
      </w:r>
      <w:r w:rsidRPr="00D92188">
        <w:rPr>
          <w:spacing w:val="-14"/>
        </w:rPr>
        <w:t xml:space="preserve"> </w:t>
      </w:r>
      <w:r w:rsidRPr="00D92188">
        <w:t>realizou</w:t>
      </w:r>
      <w:r w:rsidRPr="00D92188">
        <w:rPr>
          <w:spacing w:val="-13"/>
        </w:rPr>
        <w:t xml:space="preserve"> </w:t>
      </w:r>
      <w:r w:rsidRPr="00D92188">
        <w:t>uma</w:t>
      </w:r>
      <w:r w:rsidRPr="00D92188">
        <w:rPr>
          <w:spacing w:val="-12"/>
        </w:rPr>
        <w:t xml:space="preserve"> </w:t>
      </w:r>
      <w:r w:rsidRPr="00D92188">
        <w:t>pesquisa</w:t>
      </w:r>
      <w:r w:rsidRPr="00D92188">
        <w:rPr>
          <w:spacing w:val="-13"/>
        </w:rPr>
        <w:t xml:space="preserve"> </w:t>
      </w:r>
      <w:r w:rsidRPr="00D92188">
        <w:t>etnográfica</w:t>
      </w:r>
      <w:r w:rsidRPr="00D92188">
        <w:rPr>
          <w:spacing w:val="-13"/>
        </w:rPr>
        <w:t xml:space="preserve"> </w:t>
      </w:r>
      <w:r w:rsidRPr="00D92188">
        <w:t>na</w:t>
      </w:r>
      <w:r w:rsidRPr="00D92188">
        <w:rPr>
          <w:spacing w:val="-12"/>
        </w:rPr>
        <w:t xml:space="preserve"> </w:t>
      </w:r>
      <w:r w:rsidRPr="00D92188">
        <w:t>Tribo</w:t>
      </w:r>
      <w:r w:rsidRPr="00D92188">
        <w:rPr>
          <w:spacing w:val="-15"/>
        </w:rPr>
        <w:t xml:space="preserve"> </w:t>
      </w:r>
      <w:r w:rsidRPr="00D92188">
        <w:t>Canindé.</w:t>
      </w:r>
      <w:r w:rsidRPr="00D92188">
        <w:rPr>
          <w:spacing w:val="-14"/>
        </w:rPr>
        <w:t xml:space="preserve"> </w:t>
      </w:r>
      <w:r w:rsidRPr="00D92188">
        <w:t>E</w:t>
      </w:r>
      <w:r w:rsidRPr="00D92188">
        <w:rPr>
          <w:spacing w:val="-12"/>
        </w:rPr>
        <w:t xml:space="preserve"> </w:t>
      </w:r>
      <w:r w:rsidRPr="00D92188">
        <w:t>em</w:t>
      </w:r>
      <w:r w:rsidRPr="00D92188">
        <w:rPr>
          <w:spacing w:val="-14"/>
        </w:rPr>
        <w:t xml:space="preserve"> </w:t>
      </w:r>
      <w:r w:rsidRPr="00D92188">
        <w:t>sua</w:t>
      </w:r>
      <w:r w:rsidRPr="00D92188">
        <w:rPr>
          <w:spacing w:val="-12"/>
        </w:rPr>
        <w:t xml:space="preserve"> </w:t>
      </w:r>
      <w:r w:rsidRPr="00D92188">
        <w:t>pesquisa o autor apresenta uma concepção bastant</w:t>
      </w:r>
      <w:r w:rsidR="008D2926" w:rsidRPr="00D92188">
        <w:t xml:space="preserve">e </w:t>
      </w:r>
      <w:r w:rsidRPr="00D92188">
        <w:t>pertinente em relação a tal manifestação.</w:t>
      </w:r>
    </w:p>
    <w:p w:rsidR="008D2926" w:rsidRPr="00D92188" w:rsidRDefault="008D2926" w:rsidP="008D2926">
      <w:pPr>
        <w:pStyle w:val="jd-Citacaolonga"/>
        <w:rPr>
          <w:lang w:val="pt-BR"/>
        </w:rPr>
      </w:pPr>
      <w:r w:rsidRPr="00D92188">
        <w:rPr>
          <w:lang w:val="pt-BR"/>
        </w:rPr>
        <w:t>Caboclinho ou</w:t>
      </w:r>
      <w:r w:rsidRPr="00D92188">
        <w:rPr>
          <w:spacing w:val="-2"/>
          <w:lang w:val="pt-BR"/>
        </w:rPr>
        <w:t xml:space="preserve"> </w:t>
      </w:r>
      <w:r w:rsidRPr="00D92188">
        <w:rPr>
          <w:lang w:val="pt-BR"/>
        </w:rPr>
        <w:t>caboclinhos –</w:t>
      </w:r>
      <w:r w:rsidRPr="00D92188">
        <w:rPr>
          <w:spacing w:val="-2"/>
          <w:lang w:val="pt-BR"/>
        </w:rPr>
        <w:t xml:space="preserve"> </w:t>
      </w:r>
      <w:r w:rsidRPr="00D92188">
        <w:rPr>
          <w:lang w:val="pt-BR"/>
        </w:rPr>
        <w:t>no</w:t>
      </w:r>
      <w:r w:rsidRPr="00D92188">
        <w:rPr>
          <w:spacing w:val="-1"/>
          <w:lang w:val="pt-BR"/>
        </w:rPr>
        <w:t xml:space="preserve"> </w:t>
      </w:r>
      <w:r w:rsidRPr="00D92188">
        <w:rPr>
          <w:lang w:val="pt-BR"/>
        </w:rPr>
        <w:t>plural</w:t>
      </w:r>
      <w:r w:rsidRPr="00D92188">
        <w:rPr>
          <w:spacing w:val="-2"/>
          <w:lang w:val="pt-BR"/>
        </w:rPr>
        <w:t xml:space="preserve"> </w:t>
      </w:r>
      <w:r w:rsidRPr="00D92188">
        <w:rPr>
          <w:lang w:val="pt-BR"/>
        </w:rPr>
        <w:t>– é</w:t>
      </w:r>
      <w:r w:rsidRPr="00D92188">
        <w:rPr>
          <w:spacing w:val="-3"/>
          <w:lang w:val="pt-BR"/>
        </w:rPr>
        <w:t xml:space="preserve"> </w:t>
      </w:r>
      <w:r w:rsidRPr="00D92188">
        <w:rPr>
          <w:lang w:val="pt-BR"/>
        </w:rPr>
        <w:t>uma</w:t>
      </w:r>
      <w:r w:rsidRPr="00D92188">
        <w:rPr>
          <w:spacing w:val="-2"/>
          <w:lang w:val="pt-BR"/>
        </w:rPr>
        <w:t xml:space="preserve"> </w:t>
      </w:r>
      <w:r w:rsidRPr="00D92188">
        <w:rPr>
          <w:lang w:val="pt-BR"/>
        </w:rPr>
        <w:t>tradição cuja</w:t>
      </w:r>
      <w:r w:rsidRPr="00D92188">
        <w:rPr>
          <w:spacing w:val="-2"/>
          <w:lang w:val="pt-BR"/>
        </w:rPr>
        <w:t xml:space="preserve"> </w:t>
      </w:r>
      <w:r w:rsidRPr="00D92188">
        <w:rPr>
          <w:lang w:val="pt-BR"/>
        </w:rPr>
        <w:t>transmissão</w:t>
      </w:r>
      <w:r w:rsidRPr="00D92188">
        <w:rPr>
          <w:spacing w:val="-2"/>
          <w:lang w:val="pt-BR"/>
        </w:rPr>
        <w:t xml:space="preserve"> </w:t>
      </w:r>
      <w:r w:rsidRPr="00D92188">
        <w:rPr>
          <w:lang w:val="pt-BR"/>
        </w:rPr>
        <w:t xml:space="preserve">se desenvolve, sobretudo, na base da oralidade (ou </w:t>
      </w:r>
      <w:proofErr w:type="spellStart"/>
      <w:r w:rsidRPr="00D92188">
        <w:rPr>
          <w:lang w:val="pt-BR"/>
        </w:rPr>
        <w:t>auralidade</w:t>
      </w:r>
      <w:proofErr w:type="spellEnd"/>
      <w:r w:rsidRPr="00D92188">
        <w:rPr>
          <w:lang w:val="pt-BR"/>
        </w:rPr>
        <w:t>). O termo designativo</w:t>
      </w:r>
      <w:r w:rsidRPr="00D92188">
        <w:rPr>
          <w:spacing w:val="-3"/>
          <w:lang w:val="pt-BR"/>
        </w:rPr>
        <w:t xml:space="preserve"> </w:t>
      </w:r>
      <w:r w:rsidRPr="00D92188">
        <w:rPr>
          <w:lang w:val="pt-BR"/>
        </w:rPr>
        <w:t>tem</w:t>
      </w:r>
      <w:r w:rsidRPr="00D92188">
        <w:rPr>
          <w:spacing w:val="-5"/>
          <w:lang w:val="pt-BR"/>
        </w:rPr>
        <w:t xml:space="preserve"> </w:t>
      </w:r>
      <w:r w:rsidRPr="00D92188">
        <w:rPr>
          <w:lang w:val="pt-BR"/>
        </w:rPr>
        <w:t>mais</w:t>
      </w:r>
      <w:r w:rsidRPr="00D92188">
        <w:rPr>
          <w:spacing w:val="-4"/>
          <w:lang w:val="pt-BR"/>
        </w:rPr>
        <w:t xml:space="preserve"> </w:t>
      </w:r>
      <w:r w:rsidRPr="00D92188">
        <w:rPr>
          <w:lang w:val="pt-BR"/>
        </w:rPr>
        <w:t>de</w:t>
      </w:r>
      <w:r w:rsidRPr="00D92188">
        <w:rPr>
          <w:spacing w:val="-5"/>
          <w:lang w:val="pt-BR"/>
        </w:rPr>
        <w:t xml:space="preserve"> </w:t>
      </w:r>
      <w:r w:rsidRPr="00D92188">
        <w:rPr>
          <w:lang w:val="pt-BR"/>
        </w:rPr>
        <w:t>um</w:t>
      </w:r>
      <w:r w:rsidRPr="00D92188">
        <w:rPr>
          <w:spacing w:val="-2"/>
          <w:lang w:val="pt-BR"/>
        </w:rPr>
        <w:t xml:space="preserve"> </w:t>
      </w:r>
      <w:r w:rsidRPr="00D92188">
        <w:rPr>
          <w:lang w:val="pt-BR"/>
        </w:rPr>
        <w:t>significado: é</w:t>
      </w:r>
      <w:r w:rsidRPr="00D92188">
        <w:rPr>
          <w:spacing w:val="-5"/>
          <w:lang w:val="pt-BR"/>
        </w:rPr>
        <w:t xml:space="preserve"> </w:t>
      </w:r>
      <w:r w:rsidRPr="00D92188">
        <w:rPr>
          <w:lang w:val="pt-BR"/>
        </w:rPr>
        <w:t>um</w:t>
      </w:r>
      <w:r w:rsidRPr="00D92188">
        <w:rPr>
          <w:spacing w:val="-5"/>
          <w:lang w:val="pt-BR"/>
        </w:rPr>
        <w:t xml:space="preserve"> </w:t>
      </w:r>
      <w:r w:rsidRPr="00D92188">
        <w:rPr>
          <w:lang w:val="pt-BR"/>
        </w:rPr>
        <w:t>tipo</w:t>
      </w:r>
      <w:r w:rsidRPr="00D92188">
        <w:rPr>
          <w:spacing w:val="-2"/>
          <w:lang w:val="pt-BR"/>
        </w:rPr>
        <w:t xml:space="preserve"> </w:t>
      </w:r>
      <w:r w:rsidRPr="00D92188">
        <w:rPr>
          <w:lang w:val="pt-BR"/>
        </w:rPr>
        <w:t>de</w:t>
      </w:r>
      <w:r w:rsidRPr="00D92188">
        <w:rPr>
          <w:spacing w:val="-5"/>
          <w:lang w:val="pt-BR"/>
        </w:rPr>
        <w:t xml:space="preserve"> </w:t>
      </w:r>
      <w:r w:rsidRPr="00D92188">
        <w:rPr>
          <w:lang w:val="pt-BR"/>
        </w:rPr>
        <w:t>agremiação</w:t>
      </w:r>
      <w:r w:rsidRPr="00D92188">
        <w:rPr>
          <w:spacing w:val="-1"/>
          <w:lang w:val="pt-BR"/>
        </w:rPr>
        <w:t xml:space="preserve"> </w:t>
      </w:r>
      <w:r w:rsidRPr="00D92188">
        <w:rPr>
          <w:lang w:val="pt-BR"/>
        </w:rPr>
        <w:t>popular</w:t>
      </w:r>
      <w:r w:rsidRPr="00D92188">
        <w:rPr>
          <w:spacing w:val="-4"/>
          <w:lang w:val="pt-BR"/>
        </w:rPr>
        <w:t xml:space="preserve"> </w:t>
      </w:r>
      <w:r w:rsidRPr="00D92188">
        <w:rPr>
          <w:lang w:val="pt-BR"/>
        </w:rPr>
        <w:t>e o nome dos integrantes dessas agremiações; é</w:t>
      </w:r>
      <w:r w:rsidR="005E3067">
        <w:rPr>
          <w:lang w:val="pt-BR"/>
        </w:rPr>
        <w:t xml:space="preserve"> a denominação dada à música e à</w:t>
      </w:r>
      <w:r w:rsidRPr="00D92188">
        <w:rPr>
          <w:lang w:val="pt-BR"/>
        </w:rPr>
        <w:t xml:space="preserve"> dança, às vezes focalizada individualmente; é também o nome da</w:t>
      </w:r>
      <w:r w:rsidRPr="00D92188">
        <w:rPr>
          <w:spacing w:val="-5"/>
          <w:lang w:val="pt-BR"/>
        </w:rPr>
        <w:t xml:space="preserve"> </w:t>
      </w:r>
      <w:r w:rsidRPr="00D92188">
        <w:rPr>
          <w:lang w:val="pt-BR"/>
        </w:rPr>
        <w:t>própria</w:t>
      </w:r>
      <w:r w:rsidRPr="00D92188">
        <w:rPr>
          <w:spacing w:val="-7"/>
          <w:lang w:val="pt-BR"/>
        </w:rPr>
        <w:t xml:space="preserve"> </w:t>
      </w:r>
      <w:r w:rsidRPr="00D92188">
        <w:rPr>
          <w:lang w:val="pt-BR"/>
        </w:rPr>
        <w:t>brincadeira</w:t>
      </w:r>
      <w:r w:rsidRPr="00D92188">
        <w:rPr>
          <w:spacing w:val="-7"/>
          <w:lang w:val="pt-BR"/>
        </w:rPr>
        <w:t xml:space="preserve"> </w:t>
      </w:r>
      <w:r w:rsidRPr="00D92188">
        <w:rPr>
          <w:lang w:val="pt-BR"/>
        </w:rPr>
        <w:t>e</w:t>
      </w:r>
      <w:r w:rsidRPr="00D92188">
        <w:rPr>
          <w:spacing w:val="-7"/>
          <w:lang w:val="pt-BR"/>
        </w:rPr>
        <w:t xml:space="preserve"> </w:t>
      </w:r>
      <w:r w:rsidRPr="00D92188">
        <w:rPr>
          <w:lang w:val="pt-BR"/>
        </w:rPr>
        <w:t>a</w:t>
      </w:r>
      <w:r w:rsidRPr="00D92188">
        <w:rPr>
          <w:spacing w:val="-6"/>
          <w:lang w:val="pt-BR"/>
        </w:rPr>
        <w:t xml:space="preserve"> </w:t>
      </w:r>
      <w:r w:rsidRPr="00D92188">
        <w:rPr>
          <w:lang w:val="pt-BR"/>
        </w:rPr>
        <w:t>totalidade</w:t>
      </w:r>
      <w:r w:rsidRPr="00D92188">
        <w:rPr>
          <w:spacing w:val="-5"/>
          <w:lang w:val="pt-BR"/>
        </w:rPr>
        <w:t xml:space="preserve"> </w:t>
      </w:r>
      <w:r w:rsidRPr="00D92188">
        <w:rPr>
          <w:lang w:val="pt-BR"/>
        </w:rPr>
        <w:t>dos</w:t>
      </w:r>
      <w:r w:rsidRPr="00D92188">
        <w:rPr>
          <w:spacing w:val="-7"/>
          <w:lang w:val="pt-BR"/>
        </w:rPr>
        <w:t xml:space="preserve"> </w:t>
      </w:r>
      <w:r w:rsidRPr="00D92188">
        <w:rPr>
          <w:lang w:val="pt-BR"/>
        </w:rPr>
        <w:t>participantes</w:t>
      </w:r>
      <w:r w:rsidRPr="00D92188">
        <w:rPr>
          <w:spacing w:val="-5"/>
          <w:lang w:val="pt-BR"/>
        </w:rPr>
        <w:t xml:space="preserve"> </w:t>
      </w:r>
      <w:r w:rsidRPr="00D92188">
        <w:rPr>
          <w:lang w:val="pt-BR"/>
        </w:rPr>
        <w:t>costuma</w:t>
      </w:r>
      <w:r w:rsidRPr="00D92188">
        <w:rPr>
          <w:spacing w:val="-5"/>
          <w:lang w:val="pt-BR"/>
        </w:rPr>
        <w:t xml:space="preserve"> </w:t>
      </w:r>
      <w:r w:rsidRPr="00D92188">
        <w:rPr>
          <w:lang w:val="pt-BR"/>
        </w:rPr>
        <w:t>chamá-lo</w:t>
      </w:r>
      <w:r w:rsidRPr="00D92188">
        <w:rPr>
          <w:spacing w:val="-5"/>
          <w:lang w:val="pt-BR"/>
        </w:rPr>
        <w:t xml:space="preserve"> </w:t>
      </w:r>
      <w:r w:rsidRPr="00D92188">
        <w:rPr>
          <w:lang w:val="pt-BR"/>
        </w:rPr>
        <w:t>de cabocolinho – diminutivo de caboco. (p. 17-18)</w:t>
      </w:r>
      <w:r w:rsidR="00F05B28" w:rsidRPr="00D92188">
        <w:rPr>
          <w:lang w:val="pt-BR"/>
        </w:rPr>
        <w:t>.</w:t>
      </w:r>
    </w:p>
    <w:p w:rsidR="008D2926" w:rsidRPr="00D92188" w:rsidRDefault="008D2926" w:rsidP="008D2926">
      <w:pPr>
        <w:pStyle w:val="jd-Corpodotexto"/>
      </w:pPr>
      <w:r w:rsidRPr="00D92188">
        <w:t xml:space="preserve">Os brincantes se dividem em algumas categorias. Em um relato da observação e relação com </w:t>
      </w:r>
      <w:proofErr w:type="gramStart"/>
      <w:r w:rsidRPr="00D92188">
        <w:t>o grupo Tupinambás</w:t>
      </w:r>
      <w:proofErr w:type="gramEnd"/>
      <w:r w:rsidRPr="00D92188">
        <w:t>, Guerra Peixe (1966) apresenta as seguintes categorias: Cacique,</w:t>
      </w:r>
      <w:r w:rsidRPr="00D92188">
        <w:rPr>
          <w:spacing w:val="-19"/>
        </w:rPr>
        <w:t xml:space="preserve"> </w:t>
      </w:r>
      <w:r w:rsidRPr="00D92188">
        <w:t>Índia-Chefe,</w:t>
      </w:r>
      <w:r w:rsidRPr="00D92188">
        <w:rPr>
          <w:spacing w:val="-19"/>
        </w:rPr>
        <w:t xml:space="preserve"> </w:t>
      </w:r>
      <w:r w:rsidRPr="00D92188">
        <w:t>Pajé,</w:t>
      </w:r>
      <w:r w:rsidRPr="00D92188">
        <w:rPr>
          <w:spacing w:val="-19"/>
        </w:rPr>
        <w:t xml:space="preserve"> </w:t>
      </w:r>
      <w:proofErr w:type="spellStart"/>
      <w:r w:rsidRPr="00D92188">
        <w:t>Matruá</w:t>
      </w:r>
      <w:proofErr w:type="spellEnd"/>
      <w:r w:rsidRPr="00D92188">
        <w:t>,</w:t>
      </w:r>
      <w:r w:rsidRPr="00D92188">
        <w:rPr>
          <w:spacing w:val="-18"/>
        </w:rPr>
        <w:t xml:space="preserve"> </w:t>
      </w:r>
      <w:r w:rsidRPr="00D92188">
        <w:t>Caboclos,</w:t>
      </w:r>
      <w:r w:rsidRPr="00D92188">
        <w:rPr>
          <w:spacing w:val="-19"/>
        </w:rPr>
        <w:t xml:space="preserve"> </w:t>
      </w:r>
      <w:r w:rsidRPr="00D92188">
        <w:t>Caboclas,</w:t>
      </w:r>
      <w:r w:rsidRPr="00D92188">
        <w:rPr>
          <w:spacing w:val="-19"/>
        </w:rPr>
        <w:t xml:space="preserve"> </w:t>
      </w:r>
      <w:r w:rsidRPr="00D92188">
        <w:t>Capitão,</w:t>
      </w:r>
      <w:r w:rsidRPr="00D92188">
        <w:rPr>
          <w:spacing w:val="-19"/>
        </w:rPr>
        <w:t xml:space="preserve"> </w:t>
      </w:r>
      <w:r w:rsidRPr="00D92188">
        <w:t>Tenente,</w:t>
      </w:r>
      <w:r w:rsidRPr="00D92188">
        <w:rPr>
          <w:spacing w:val="-18"/>
        </w:rPr>
        <w:t xml:space="preserve"> </w:t>
      </w:r>
      <w:r w:rsidRPr="00D92188">
        <w:t>Porta</w:t>
      </w:r>
      <w:r w:rsidRPr="00D92188">
        <w:rPr>
          <w:spacing w:val="-19"/>
        </w:rPr>
        <w:t xml:space="preserve"> </w:t>
      </w:r>
      <w:r w:rsidRPr="00D92188">
        <w:t>Estandarte, Meninos, Meninas e Caboclo de baque.</w:t>
      </w:r>
    </w:p>
    <w:p w:rsidR="008D2926" w:rsidRPr="00D92188" w:rsidRDefault="008D2926" w:rsidP="008D2926">
      <w:pPr>
        <w:pStyle w:val="jd-Corpodotexto"/>
      </w:pPr>
      <w:r w:rsidRPr="00D92188">
        <w:t xml:space="preserve">Os </w:t>
      </w:r>
      <w:proofErr w:type="gramStart"/>
      <w:r w:rsidRPr="00D92188">
        <w:t>caboclos e caboclas</w:t>
      </w:r>
      <w:proofErr w:type="gramEnd"/>
      <w:r w:rsidRPr="00D92188">
        <w:t xml:space="preserve"> se juntam em duas fileiras e formam o cordão. Por vezes há presença</w:t>
      </w:r>
      <w:r w:rsidRPr="00D92188">
        <w:rPr>
          <w:spacing w:val="-2"/>
        </w:rPr>
        <w:t xml:space="preserve"> </w:t>
      </w:r>
      <w:r w:rsidRPr="00D92188">
        <w:t>de</w:t>
      </w:r>
      <w:r w:rsidRPr="00D92188">
        <w:rPr>
          <w:spacing w:val="-3"/>
        </w:rPr>
        <w:t xml:space="preserve"> </w:t>
      </w:r>
      <w:r w:rsidRPr="00D92188">
        <w:t>pessoas</w:t>
      </w:r>
      <w:r w:rsidRPr="00D92188">
        <w:rPr>
          <w:spacing w:val="-3"/>
        </w:rPr>
        <w:t xml:space="preserve"> </w:t>
      </w:r>
      <w:r w:rsidRPr="00D92188">
        <w:t>que</w:t>
      </w:r>
      <w:r w:rsidRPr="00D92188">
        <w:rPr>
          <w:spacing w:val="-2"/>
        </w:rPr>
        <w:t xml:space="preserve"> </w:t>
      </w:r>
      <w:r w:rsidRPr="00D92188">
        <w:t>participam</w:t>
      </w:r>
      <w:r w:rsidRPr="00D92188">
        <w:rPr>
          <w:spacing w:val="-4"/>
        </w:rPr>
        <w:t xml:space="preserve"> </w:t>
      </w:r>
      <w:r w:rsidRPr="00D92188">
        <w:t>de</w:t>
      </w:r>
      <w:r w:rsidRPr="00D92188">
        <w:rPr>
          <w:spacing w:val="-3"/>
        </w:rPr>
        <w:t xml:space="preserve"> </w:t>
      </w:r>
      <w:r w:rsidRPr="00D92188">
        <w:t>maneira</w:t>
      </w:r>
      <w:r w:rsidRPr="00D92188">
        <w:rPr>
          <w:spacing w:val="-2"/>
        </w:rPr>
        <w:t xml:space="preserve"> </w:t>
      </w:r>
      <w:r w:rsidRPr="00D92188">
        <w:t>esporádica</w:t>
      </w:r>
      <w:r w:rsidR="00815104">
        <w:t>;</w:t>
      </w:r>
      <w:r w:rsidRPr="00D92188">
        <w:rPr>
          <w:spacing w:val="-5"/>
        </w:rPr>
        <w:t xml:space="preserve"> </w:t>
      </w:r>
      <w:r w:rsidRPr="00D92188">
        <w:t>os</w:t>
      </w:r>
      <w:r w:rsidRPr="00D92188">
        <w:rPr>
          <w:spacing w:val="-3"/>
        </w:rPr>
        <w:t xml:space="preserve"> </w:t>
      </w:r>
      <w:r w:rsidRPr="00D92188">
        <w:t>músicos</w:t>
      </w:r>
      <w:r w:rsidRPr="00D92188">
        <w:rPr>
          <w:spacing w:val="-3"/>
        </w:rPr>
        <w:t xml:space="preserve"> </w:t>
      </w:r>
      <w:r w:rsidRPr="00D92188">
        <w:t>são</w:t>
      </w:r>
      <w:r w:rsidRPr="00D92188">
        <w:rPr>
          <w:spacing w:val="-5"/>
        </w:rPr>
        <w:t xml:space="preserve"> </w:t>
      </w:r>
      <w:r w:rsidRPr="00D92188">
        <w:t>intitulados</w:t>
      </w:r>
      <w:r w:rsidRPr="00D92188">
        <w:rPr>
          <w:spacing w:val="-3"/>
        </w:rPr>
        <w:t xml:space="preserve"> </w:t>
      </w:r>
      <w:r w:rsidRPr="00D92188">
        <w:t xml:space="preserve">por tocador ou caboclo de baque. Sobre a música, que </w:t>
      </w:r>
      <w:proofErr w:type="gramStart"/>
      <w:r w:rsidRPr="00D92188">
        <w:t>é</w:t>
      </w:r>
      <w:proofErr w:type="gramEnd"/>
      <w:r w:rsidRPr="00D92188">
        <w:t xml:space="preserve"> marcada por uma melodia executada na gaita (toque) e acompanhada por percussão, os toques mais executados são: guerra,</w:t>
      </w:r>
      <w:r w:rsidRPr="00D92188">
        <w:rPr>
          <w:spacing w:val="-1"/>
        </w:rPr>
        <w:t xml:space="preserve"> </w:t>
      </w:r>
      <w:proofErr w:type="spellStart"/>
      <w:r w:rsidRPr="00D92188">
        <w:t>perré</w:t>
      </w:r>
      <w:proofErr w:type="spellEnd"/>
      <w:r w:rsidRPr="00D92188">
        <w:t>,</w:t>
      </w:r>
      <w:r w:rsidRPr="00D92188">
        <w:rPr>
          <w:spacing w:val="-1"/>
        </w:rPr>
        <w:t xml:space="preserve"> </w:t>
      </w:r>
      <w:r w:rsidRPr="00D92188">
        <w:t>baião</w:t>
      </w:r>
      <w:r w:rsidRPr="00D92188">
        <w:rPr>
          <w:spacing w:val="-1"/>
        </w:rPr>
        <w:t xml:space="preserve"> </w:t>
      </w:r>
      <w:r w:rsidRPr="00D92188">
        <w:t>ou baiano e macumba,</w:t>
      </w:r>
      <w:r w:rsidRPr="00D92188">
        <w:rPr>
          <w:spacing w:val="-1"/>
        </w:rPr>
        <w:t xml:space="preserve"> </w:t>
      </w:r>
      <w:r w:rsidRPr="00D92188">
        <w:t xml:space="preserve">também denominada de </w:t>
      </w:r>
      <w:proofErr w:type="spellStart"/>
      <w:r w:rsidRPr="00D92188">
        <w:t>toré</w:t>
      </w:r>
      <w:proofErr w:type="spellEnd"/>
      <w:r w:rsidRPr="00D92188">
        <w:t>,</w:t>
      </w:r>
      <w:r w:rsidRPr="00D92188">
        <w:rPr>
          <w:spacing w:val="-1"/>
        </w:rPr>
        <w:t xml:space="preserve"> </w:t>
      </w:r>
      <w:proofErr w:type="spellStart"/>
      <w:r w:rsidRPr="00D92188">
        <w:t>macumbinha</w:t>
      </w:r>
      <w:proofErr w:type="spellEnd"/>
      <w:r w:rsidRPr="00D92188">
        <w:t xml:space="preserve"> ou macumba de índio.</w:t>
      </w:r>
    </w:p>
    <w:p w:rsidR="008D2926" w:rsidRPr="00D92188" w:rsidRDefault="008D2926" w:rsidP="008D2926">
      <w:pPr>
        <w:pStyle w:val="jd-Corpodotexto"/>
      </w:pPr>
      <w:r w:rsidRPr="00D92188">
        <w:t>Outros</w:t>
      </w:r>
      <w:r w:rsidRPr="00D92188">
        <w:rPr>
          <w:spacing w:val="-19"/>
        </w:rPr>
        <w:t xml:space="preserve"> </w:t>
      </w:r>
      <w:r w:rsidRPr="00D92188">
        <w:t>toques</w:t>
      </w:r>
      <w:r w:rsidRPr="00D92188">
        <w:rPr>
          <w:spacing w:val="-19"/>
        </w:rPr>
        <w:t xml:space="preserve"> </w:t>
      </w:r>
      <w:r w:rsidRPr="00D92188">
        <w:t>são</w:t>
      </w:r>
      <w:r w:rsidRPr="00D92188">
        <w:rPr>
          <w:spacing w:val="-19"/>
        </w:rPr>
        <w:t xml:space="preserve"> </w:t>
      </w:r>
      <w:r w:rsidRPr="00D92188">
        <w:t>a</w:t>
      </w:r>
      <w:r w:rsidRPr="00D92188">
        <w:rPr>
          <w:spacing w:val="-18"/>
        </w:rPr>
        <w:t xml:space="preserve"> </w:t>
      </w:r>
      <w:r w:rsidRPr="00D92188">
        <w:t>sambada</w:t>
      </w:r>
      <w:r w:rsidRPr="00D92188">
        <w:rPr>
          <w:spacing w:val="-19"/>
        </w:rPr>
        <w:t xml:space="preserve"> </w:t>
      </w:r>
      <w:r w:rsidRPr="00D92188">
        <w:t>e</w:t>
      </w:r>
      <w:r w:rsidRPr="00D92188">
        <w:rPr>
          <w:spacing w:val="-19"/>
        </w:rPr>
        <w:t xml:space="preserve"> </w:t>
      </w:r>
      <w:r w:rsidRPr="00D92188">
        <w:t>a</w:t>
      </w:r>
      <w:r w:rsidRPr="00D92188">
        <w:rPr>
          <w:spacing w:val="-19"/>
        </w:rPr>
        <w:t xml:space="preserve"> </w:t>
      </w:r>
      <w:r w:rsidRPr="00D92188">
        <w:t>tesoura.</w:t>
      </w:r>
      <w:r w:rsidRPr="00D92188">
        <w:rPr>
          <w:spacing w:val="-18"/>
        </w:rPr>
        <w:t xml:space="preserve"> </w:t>
      </w:r>
      <w:r w:rsidRPr="00D92188">
        <w:t>A</w:t>
      </w:r>
      <w:r w:rsidRPr="00D92188">
        <w:rPr>
          <w:spacing w:val="-19"/>
        </w:rPr>
        <w:t xml:space="preserve"> </w:t>
      </w:r>
      <w:r w:rsidRPr="00D92188">
        <w:t>sequência</w:t>
      </w:r>
      <w:r w:rsidRPr="00D92188">
        <w:rPr>
          <w:spacing w:val="-19"/>
        </w:rPr>
        <w:t xml:space="preserve"> </w:t>
      </w:r>
      <w:r w:rsidRPr="00D92188">
        <w:t>dos</w:t>
      </w:r>
      <w:r w:rsidRPr="00D92188">
        <w:rPr>
          <w:spacing w:val="-19"/>
        </w:rPr>
        <w:t xml:space="preserve"> </w:t>
      </w:r>
      <w:r w:rsidRPr="00D92188">
        <w:t>toques</w:t>
      </w:r>
      <w:r w:rsidRPr="00D92188">
        <w:rPr>
          <w:spacing w:val="-18"/>
        </w:rPr>
        <w:t xml:space="preserve"> </w:t>
      </w:r>
      <w:r w:rsidRPr="00D92188">
        <w:t>pode</w:t>
      </w:r>
      <w:r w:rsidRPr="00D92188">
        <w:rPr>
          <w:spacing w:val="-19"/>
        </w:rPr>
        <w:t xml:space="preserve"> </w:t>
      </w:r>
      <w:r w:rsidRPr="00D92188">
        <w:t>variar</w:t>
      </w:r>
      <w:r w:rsidRPr="00D92188">
        <w:rPr>
          <w:spacing w:val="-19"/>
        </w:rPr>
        <w:t xml:space="preserve"> </w:t>
      </w:r>
      <w:r w:rsidRPr="00D92188">
        <w:t>e</w:t>
      </w:r>
      <w:r w:rsidRPr="00D92188">
        <w:rPr>
          <w:spacing w:val="-19"/>
        </w:rPr>
        <w:t xml:space="preserve"> </w:t>
      </w:r>
      <w:r w:rsidRPr="00D92188">
        <w:t xml:space="preserve">podem ser intercalados por loas e versos cantados (Santos; Resende 2009). A </w:t>
      </w:r>
      <w:r w:rsidRPr="00D92188">
        <w:lastRenderedPageBreak/>
        <w:t>instrumentação pode</w:t>
      </w:r>
      <w:r w:rsidRPr="00D92188">
        <w:rPr>
          <w:spacing w:val="-10"/>
        </w:rPr>
        <w:t xml:space="preserve"> </w:t>
      </w:r>
      <w:r w:rsidRPr="00D92188">
        <w:t>variar</w:t>
      </w:r>
      <w:r w:rsidRPr="00D92188">
        <w:rPr>
          <w:spacing w:val="-10"/>
        </w:rPr>
        <w:t xml:space="preserve"> </w:t>
      </w:r>
      <w:r w:rsidRPr="00D92188">
        <w:t>entre</w:t>
      </w:r>
      <w:r w:rsidRPr="00D92188">
        <w:rPr>
          <w:spacing w:val="-10"/>
        </w:rPr>
        <w:t xml:space="preserve"> </w:t>
      </w:r>
      <w:r w:rsidRPr="00D92188">
        <w:t>os</w:t>
      </w:r>
      <w:r w:rsidRPr="00D92188">
        <w:rPr>
          <w:spacing w:val="-10"/>
        </w:rPr>
        <w:t xml:space="preserve"> </w:t>
      </w:r>
      <w:r w:rsidRPr="00D92188">
        <w:t>diferentes</w:t>
      </w:r>
      <w:r w:rsidRPr="00D92188">
        <w:rPr>
          <w:spacing w:val="-9"/>
        </w:rPr>
        <w:t xml:space="preserve"> </w:t>
      </w:r>
      <w:r w:rsidRPr="00D92188">
        <w:t>grupos,</w:t>
      </w:r>
      <w:r w:rsidRPr="00D92188">
        <w:rPr>
          <w:spacing w:val="-11"/>
        </w:rPr>
        <w:t xml:space="preserve"> </w:t>
      </w:r>
      <w:r w:rsidRPr="00D92188">
        <w:t>em</w:t>
      </w:r>
      <w:r w:rsidRPr="00D92188">
        <w:rPr>
          <w:spacing w:val="-10"/>
        </w:rPr>
        <w:t xml:space="preserve"> </w:t>
      </w:r>
      <w:r w:rsidRPr="00D92188">
        <w:t>que</w:t>
      </w:r>
      <w:r w:rsidRPr="00D92188">
        <w:rPr>
          <w:spacing w:val="-10"/>
        </w:rPr>
        <w:t xml:space="preserve"> </w:t>
      </w:r>
      <w:r w:rsidRPr="00D92188">
        <w:t>podem</w:t>
      </w:r>
      <w:r w:rsidRPr="00D92188">
        <w:rPr>
          <w:spacing w:val="-10"/>
        </w:rPr>
        <w:t xml:space="preserve"> </w:t>
      </w:r>
      <w:r w:rsidRPr="00D92188">
        <w:t>ser</w:t>
      </w:r>
      <w:r w:rsidRPr="00D92188">
        <w:rPr>
          <w:spacing w:val="-10"/>
        </w:rPr>
        <w:t xml:space="preserve"> </w:t>
      </w:r>
      <w:r w:rsidRPr="00D92188">
        <w:t>utilizados</w:t>
      </w:r>
      <w:r w:rsidRPr="00D92188">
        <w:rPr>
          <w:spacing w:val="-10"/>
        </w:rPr>
        <w:t xml:space="preserve"> </w:t>
      </w:r>
      <w:r w:rsidRPr="00D92188">
        <w:t>gaita,</w:t>
      </w:r>
      <w:r w:rsidRPr="00D92188">
        <w:rPr>
          <w:spacing w:val="-11"/>
        </w:rPr>
        <w:t xml:space="preserve"> </w:t>
      </w:r>
      <w:r w:rsidRPr="00D92188">
        <w:t>caracaxá,</w:t>
      </w:r>
      <w:r w:rsidRPr="00D92188">
        <w:rPr>
          <w:spacing w:val="-11"/>
        </w:rPr>
        <w:t xml:space="preserve"> </w:t>
      </w:r>
      <w:r w:rsidRPr="00D92188">
        <w:t xml:space="preserve">surdo, atabaque, </w:t>
      </w:r>
      <w:proofErr w:type="spellStart"/>
      <w:r w:rsidRPr="00D92188">
        <w:t>tarol</w:t>
      </w:r>
      <w:proofErr w:type="spellEnd"/>
      <w:r w:rsidRPr="00D92188">
        <w:t xml:space="preserve">, mineiro, apitos e </w:t>
      </w:r>
      <w:proofErr w:type="spellStart"/>
      <w:r w:rsidRPr="00D92188">
        <w:t>preaca</w:t>
      </w:r>
      <w:proofErr w:type="spellEnd"/>
      <w:r w:rsidRPr="00D92188">
        <w:t>.</w:t>
      </w:r>
    </w:p>
    <w:p w:rsidR="007A0797" w:rsidRPr="00D92188" w:rsidRDefault="008D2926" w:rsidP="008D2926">
      <w:pPr>
        <w:pStyle w:val="jd-Corpodotexto"/>
      </w:pPr>
      <w:r w:rsidRPr="00D92188">
        <w:t>As</w:t>
      </w:r>
      <w:r w:rsidRPr="00D92188">
        <w:rPr>
          <w:spacing w:val="-18"/>
        </w:rPr>
        <w:t xml:space="preserve"> </w:t>
      </w:r>
      <w:r w:rsidR="00815104">
        <w:t xml:space="preserve">loas </w:t>
      </w:r>
      <w:r w:rsidRPr="00D92188">
        <w:t>são</w:t>
      </w:r>
      <w:r w:rsidRPr="00D92188">
        <w:rPr>
          <w:spacing w:val="-19"/>
        </w:rPr>
        <w:t xml:space="preserve"> </w:t>
      </w:r>
      <w:r w:rsidRPr="00D92188">
        <w:t>versos</w:t>
      </w:r>
      <w:r w:rsidRPr="00D92188">
        <w:rPr>
          <w:spacing w:val="-18"/>
        </w:rPr>
        <w:t xml:space="preserve"> </w:t>
      </w:r>
      <w:r w:rsidRPr="00D92188">
        <w:t>declamados,</w:t>
      </w:r>
      <w:r w:rsidRPr="00D92188">
        <w:rPr>
          <w:spacing w:val="-19"/>
        </w:rPr>
        <w:t xml:space="preserve"> </w:t>
      </w:r>
      <w:r w:rsidRPr="00D92188">
        <w:t>soam</w:t>
      </w:r>
      <w:r w:rsidRPr="00D92188">
        <w:rPr>
          <w:spacing w:val="-18"/>
        </w:rPr>
        <w:t xml:space="preserve"> </w:t>
      </w:r>
      <w:r w:rsidRPr="00D92188">
        <w:t>como</w:t>
      </w:r>
      <w:r w:rsidRPr="00D92188">
        <w:rPr>
          <w:spacing w:val="-19"/>
        </w:rPr>
        <w:t xml:space="preserve"> </w:t>
      </w:r>
      <w:r w:rsidRPr="00D92188">
        <w:t>brados de</w:t>
      </w:r>
      <w:r w:rsidRPr="00D92188">
        <w:rPr>
          <w:spacing w:val="-4"/>
        </w:rPr>
        <w:t xml:space="preserve"> </w:t>
      </w:r>
      <w:r w:rsidRPr="00D92188">
        <w:t>guerra,</w:t>
      </w:r>
      <w:r w:rsidRPr="00D92188">
        <w:rPr>
          <w:spacing w:val="-5"/>
        </w:rPr>
        <w:t xml:space="preserve"> </w:t>
      </w:r>
      <w:r w:rsidRPr="00D92188">
        <w:t>podendo</w:t>
      </w:r>
      <w:r w:rsidRPr="00D92188">
        <w:rPr>
          <w:spacing w:val="-3"/>
        </w:rPr>
        <w:t xml:space="preserve"> </w:t>
      </w:r>
      <w:r w:rsidRPr="00D92188">
        <w:t>ser</w:t>
      </w:r>
      <w:r w:rsidRPr="00D92188">
        <w:rPr>
          <w:spacing w:val="-5"/>
        </w:rPr>
        <w:t xml:space="preserve"> </w:t>
      </w:r>
      <w:r w:rsidRPr="00D92188">
        <w:t>as</w:t>
      </w:r>
      <w:r w:rsidRPr="00D92188">
        <w:rPr>
          <w:spacing w:val="-4"/>
        </w:rPr>
        <w:t xml:space="preserve"> </w:t>
      </w:r>
      <w:r w:rsidRPr="00D92188">
        <w:t>que</w:t>
      </w:r>
      <w:r w:rsidRPr="00D92188">
        <w:rPr>
          <w:spacing w:val="-4"/>
        </w:rPr>
        <w:t xml:space="preserve"> </w:t>
      </w:r>
      <w:r w:rsidRPr="00D92188">
        <w:t>já</w:t>
      </w:r>
      <w:r w:rsidRPr="00D92188">
        <w:rPr>
          <w:spacing w:val="-4"/>
        </w:rPr>
        <w:t xml:space="preserve"> </w:t>
      </w:r>
      <w:r w:rsidRPr="00D92188">
        <w:t>fazem</w:t>
      </w:r>
      <w:r w:rsidRPr="00D92188">
        <w:rPr>
          <w:spacing w:val="-4"/>
        </w:rPr>
        <w:t xml:space="preserve"> </w:t>
      </w:r>
      <w:r w:rsidRPr="00D92188">
        <w:t>parte</w:t>
      </w:r>
      <w:r w:rsidRPr="00D92188">
        <w:rPr>
          <w:spacing w:val="-4"/>
        </w:rPr>
        <w:t xml:space="preserve"> </w:t>
      </w:r>
      <w:r w:rsidRPr="00D92188">
        <w:t>do</w:t>
      </w:r>
      <w:r w:rsidRPr="00D92188">
        <w:rPr>
          <w:spacing w:val="-6"/>
        </w:rPr>
        <w:t xml:space="preserve"> </w:t>
      </w:r>
      <w:r w:rsidRPr="00D92188">
        <w:t>repertório</w:t>
      </w:r>
      <w:r w:rsidRPr="00D92188">
        <w:rPr>
          <w:spacing w:val="-3"/>
        </w:rPr>
        <w:t xml:space="preserve"> </w:t>
      </w:r>
      <w:r w:rsidRPr="00D92188">
        <w:t>do</w:t>
      </w:r>
      <w:r w:rsidRPr="00D92188">
        <w:rPr>
          <w:spacing w:val="-4"/>
        </w:rPr>
        <w:t xml:space="preserve"> </w:t>
      </w:r>
      <w:r w:rsidRPr="00D92188">
        <w:t>grupo</w:t>
      </w:r>
      <w:r w:rsidRPr="00D92188">
        <w:rPr>
          <w:spacing w:val="-6"/>
        </w:rPr>
        <w:t xml:space="preserve"> </w:t>
      </w:r>
      <w:r w:rsidRPr="00D92188">
        <w:t>ou</w:t>
      </w:r>
      <w:r w:rsidRPr="00D92188">
        <w:rPr>
          <w:spacing w:val="-2"/>
        </w:rPr>
        <w:t xml:space="preserve"> </w:t>
      </w:r>
      <w:r w:rsidRPr="00D92188">
        <w:t>improvisadas</w:t>
      </w:r>
      <w:r w:rsidRPr="00D92188">
        <w:rPr>
          <w:spacing w:val="-3"/>
        </w:rPr>
        <w:t xml:space="preserve"> </w:t>
      </w:r>
      <w:r w:rsidRPr="00D92188">
        <w:t>pelo tirador</w:t>
      </w:r>
      <w:r w:rsidRPr="00D92188">
        <w:rPr>
          <w:rStyle w:val="Refdenotaderodap"/>
        </w:rPr>
        <w:footnoteReference w:id="11"/>
      </w:r>
      <w:r w:rsidRPr="00D92188">
        <w:t xml:space="preserve">. As loas podem abordar temáticas relacionadas </w:t>
      </w:r>
      <w:r w:rsidR="009207E4">
        <w:t>à</w:t>
      </w:r>
      <w:r w:rsidRPr="00D92188">
        <w:t xml:space="preserve"> guerra entre tribos, entre as tribos e os colonizadores ou assuntos relativos a alguma manifestação, como a Jurema</w:t>
      </w:r>
      <w:r w:rsidRPr="00D92188">
        <w:rPr>
          <w:rStyle w:val="Refdenotaderodap"/>
        </w:rPr>
        <w:footnoteReference w:id="12"/>
      </w:r>
      <w:r w:rsidRPr="00D92188">
        <w:t>.</w:t>
      </w:r>
      <w:r w:rsidR="00777C0F" w:rsidRPr="00D92188">
        <w:t xml:space="preserve"> (Santos; Resende, 2009).</w:t>
      </w:r>
    </w:p>
    <w:p w:rsidR="00031C38" w:rsidRPr="00D92188" w:rsidRDefault="00031C38" w:rsidP="00A114DA">
      <w:pPr>
        <w:pStyle w:val="jd-Corpodotexto"/>
      </w:pPr>
      <w:r w:rsidRPr="00D92188">
        <w:t xml:space="preserve">No movimento presente na suíte, sugerimos a flauta emulando a gaita de caboclinhos e o cravo ficando a cargo da prática percussiva da dança. O trinado inicial e o </w:t>
      </w:r>
      <w:proofErr w:type="spellStart"/>
      <w:r w:rsidRPr="00D92188">
        <w:t>glissando</w:t>
      </w:r>
      <w:proofErr w:type="spellEnd"/>
      <w:r w:rsidRPr="00D92188">
        <w:t xml:space="preserve"> pode fazer referência ao apito do cacique para iniciar a melodia com a gaita. A célula rítmica e o andamento do movimento incitam a relação com </w:t>
      </w:r>
      <w:proofErr w:type="gramStart"/>
      <w:r w:rsidRPr="00D92188">
        <w:t>o “g</w:t>
      </w:r>
      <w:r w:rsidR="001F128D">
        <w:t>u</w:t>
      </w:r>
      <w:r w:rsidRPr="00D92188">
        <w:t>erra”</w:t>
      </w:r>
      <w:proofErr w:type="gramEnd"/>
      <w:r w:rsidRPr="00D92188">
        <w:t xml:space="preserve">, um dos toques dos caboclinhos, que se faz presente logo no início do cortejo, de </w:t>
      </w:r>
      <w:r w:rsidR="002F4003" w:rsidRPr="00D92188">
        <w:t>caráter</w:t>
      </w:r>
      <w:r w:rsidRPr="00D92188">
        <w:t xml:space="preserve"> enérgico e com a participação dos brincantes também na dança.</w:t>
      </w:r>
    </w:p>
    <w:p w:rsidR="00A114DA" w:rsidRPr="00D92188" w:rsidRDefault="00A114DA" w:rsidP="006609BE">
      <w:pPr>
        <w:pStyle w:val="jd-ttulo3"/>
        <w:rPr>
          <w:lang w:val="pt-BR"/>
        </w:rPr>
      </w:pPr>
      <w:r w:rsidRPr="00D92188">
        <w:rPr>
          <w:lang w:val="pt-BR"/>
        </w:rPr>
        <w:t>Coco</w:t>
      </w:r>
    </w:p>
    <w:p w:rsidR="006609BE" w:rsidRPr="00D92188" w:rsidRDefault="006609BE" w:rsidP="006609BE">
      <w:pPr>
        <w:pStyle w:val="jd-Corpodotexto"/>
      </w:pPr>
      <w:r w:rsidRPr="00D92188">
        <w:t>Os</w:t>
      </w:r>
      <w:r w:rsidRPr="00D92188">
        <w:rPr>
          <w:spacing w:val="-15"/>
        </w:rPr>
        <w:t xml:space="preserve"> </w:t>
      </w:r>
      <w:r w:rsidRPr="00D92188">
        <w:t>Cocos</w:t>
      </w:r>
      <w:r w:rsidRPr="00D92188">
        <w:rPr>
          <w:spacing w:val="-15"/>
        </w:rPr>
        <w:t xml:space="preserve"> </w:t>
      </w:r>
      <w:r w:rsidRPr="00D92188">
        <w:t>se</w:t>
      </w:r>
      <w:r w:rsidRPr="00D92188">
        <w:rPr>
          <w:spacing w:val="-15"/>
        </w:rPr>
        <w:t xml:space="preserve"> </w:t>
      </w:r>
      <w:r w:rsidRPr="00D92188">
        <w:t>apresentam</w:t>
      </w:r>
      <w:r w:rsidRPr="00D92188">
        <w:rPr>
          <w:spacing w:val="-16"/>
        </w:rPr>
        <w:t xml:space="preserve"> </w:t>
      </w:r>
      <w:r w:rsidRPr="00D92188">
        <w:t>como</w:t>
      </w:r>
      <w:r w:rsidRPr="00D92188">
        <w:rPr>
          <w:spacing w:val="-17"/>
        </w:rPr>
        <w:t xml:space="preserve"> </w:t>
      </w:r>
      <w:r w:rsidRPr="00D92188">
        <w:t>uma</w:t>
      </w:r>
      <w:r w:rsidRPr="00D92188">
        <w:rPr>
          <w:spacing w:val="-15"/>
        </w:rPr>
        <w:t xml:space="preserve"> </w:t>
      </w:r>
      <w:r w:rsidRPr="00D92188">
        <w:t>manifestação</w:t>
      </w:r>
      <w:r w:rsidRPr="00D92188">
        <w:rPr>
          <w:spacing w:val="-17"/>
        </w:rPr>
        <w:t xml:space="preserve"> </w:t>
      </w:r>
      <w:r w:rsidRPr="00D92188">
        <w:t>da</w:t>
      </w:r>
      <w:r w:rsidRPr="00D92188">
        <w:rPr>
          <w:spacing w:val="-16"/>
        </w:rPr>
        <w:t xml:space="preserve"> </w:t>
      </w:r>
      <w:r w:rsidRPr="00D92188">
        <w:t>cultura</w:t>
      </w:r>
      <w:r w:rsidRPr="00D92188">
        <w:rPr>
          <w:spacing w:val="-15"/>
        </w:rPr>
        <w:t xml:space="preserve"> </w:t>
      </w:r>
      <w:r w:rsidRPr="00D92188">
        <w:t>popular,</w:t>
      </w:r>
      <w:r w:rsidRPr="00D92188">
        <w:rPr>
          <w:spacing w:val="-17"/>
        </w:rPr>
        <w:t xml:space="preserve"> </w:t>
      </w:r>
      <w:r w:rsidRPr="00D92188">
        <w:t>desenvolvida</w:t>
      </w:r>
      <w:r w:rsidRPr="00D92188">
        <w:rPr>
          <w:spacing w:val="-15"/>
        </w:rPr>
        <w:t xml:space="preserve"> </w:t>
      </w:r>
      <w:r w:rsidRPr="00D92188">
        <w:t xml:space="preserve">por brincantes e cantantes. De acordo com Mário de Andrade (2002) os Cocos são cantos </w:t>
      </w:r>
      <w:r w:rsidRPr="00D92188">
        <w:rPr>
          <w:spacing w:val="-2"/>
        </w:rPr>
        <w:t>dançados.</w:t>
      </w:r>
    </w:p>
    <w:p w:rsidR="006609BE" w:rsidRPr="00D92188" w:rsidRDefault="006609BE" w:rsidP="006609BE">
      <w:pPr>
        <w:pStyle w:val="jd-Corpodotexto"/>
      </w:pPr>
      <w:proofErr w:type="gramStart"/>
      <w:r w:rsidRPr="00D92188">
        <w:t>Presentes</w:t>
      </w:r>
      <w:r w:rsidRPr="00D92188">
        <w:rPr>
          <w:spacing w:val="40"/>
        </w:rPr>
        <w:t xml:space="preserve"> </w:t>
      </w:r>
      <w:r w:rsidRPr="00D92188">
        <w:t>em</w:t>
      </w:r>
      <w:r w:rsidRPr="00D92188">
        <w:rPr>
          <w:spacing w:val="40"/>
        </w:rPr>
        <w:t xml:space="preserve"> </w:t>
      </w:r>
      <w:r w:rsidRPr="00D92188">
        <w:t>diversos</w:t>
      </w:r>
      <w:r w:rsidRPr="00D92188">
        <w:rPr>
          <w:spacing w:val="40"/>
        </w:rPr>
        <w:t xml:space="preserve"> </w:t>
      </w:r>
      <w:r w:rsidRPr="00D92188">
        <w:t>estados</w:t>
      </w:r>
      <w:r w:rsidRPr="00D92188">
        <w:rPr>
          <w:spacing w:val="40"/>
        </w:rPr>
        <w:t xml:space="preserve"> </w:t>
      </w:r>
      <w:r w:rsidRPr="00D92188">
        <w:t>do</w:t>
      </w:r>
      <w:r w:rsidRPr="00D92188">
        <w:rPr>
          <w:spacing w:val="40"/>
        </w:rPr>
        <w:t xml:space="preserve"> </w:t>
      </w:r>
      <w:r w:rsidRPr="00D92188">
        <w:t>nordeste,</w:t>
      </w:r>
      <w:r w:rsidRPr="00D92188">
        <w:rPr>
          <w:spacing w:val="40"/>
        </w:rPr>
        <w:t xml:space="preserve"> </w:t>
      </w:r>
      <w:r w:rsidRPr="00D92188">
        <w:t>como</w:t>
      </w:r>
      <w:r w:rsidRPr="00D92188">
        <w:rPr>
          <w:spacing w:val="40"/>
        </w:rPr>
        <w:t xml:space="preserve"> </w:t>
      </w:r>
      <w:r w:rsidRPr="00D92188">
        <w:t>na</w:t>
      </w:r>
      <w:r w:rsidRPr="00D92188">
        <w:rPr>
          <w:spacing w:val="40"/>
        </w:rPr>
        <w:t xml:space="preserve"> </w:t>
      </w:r>
      <w:r w:rsidRPr="00D92188">
        <w:t>Paraíba,</w:t>
      </w:r>
      <w:r w:rsidRPr="00D92188">
        <w:rPr>
          <w:spacing w:val="40"/>
        </w:rPr>
        <w:t xml:space="preserve"> </w:t>
      </w:r>
      <w:r w:rsidRPr="00D92188">
        <w:t>Rio</w:t>
      </w:r>
      <w:r w:rsidRPr="00D92188">
        <w:rPr>
          <w:spacing w:val="40"/>
        </w:rPr>
        <w:t xml:space="preserve"> </w:t>
      </w:r>
      <w:r w:rsidRPr="00D92188">
        <w:t>Grande</w:t>
      </w:r>
      <w:r w:rsidRPr="00D92188">
        <w:rPr>
          <w:spacing w:val="40"/>
        </w:rPr>
        <w:t xml:space="preserve"> </w:t>
      </w:r>
      <w:r w:rsidRPr="00D92188">
        <w:t>do Norte,</w:t>
      </w:r>
      <w:r w:rsidRPr="00D92188">
        <w:rPr>
          <w:spacing w:val="-3"/>
        </w:rPr>
        <w:t xml:space="preserve"> </w:t>
      </w:r>
      <w:r w:rsidRPr="00D92188">
        <w:t>Alagoas e Ceará, também se estabelece</w:t>
      </w:r>
      <w:proofErr w:type="gramEnd"/>
      <w:r w:rsidRPr="00D92188">
        <w:t xml:space="preserve"> em Pernambuco. Na brincadeira há uma relação de diálogo entre o que Mario de Andrade chama de “coqueiro” e os brincantes. Farias (2016, p. 29) esclarece: “Assim, há entre solista e coro um diálogo, inclusive, o folclorista afirma que este elemento – o diálogo</w:t>
      </w:r>
      <w:r w:rsidRPr="00D92188">
        <w:rPr>
          <w:spacing w:val="-2"/>
        </w:rPr>
        <w:t xml:space="preserve"> </w:t>
      </w:r>
      <w:r w:rsidRPr="00D92188">
        <w:t>existente</w:t>
      </w:r>
      <w:r w:rsidRPr="00D92188">
        <w:rPr>
          <w:spacing w:val="-1"/>
        </w:rPr>
        <w:t xml:space="preserve"> </w:t>
      </w:r>
      <w:r w:rsidRPr="00D92188">
        <w:t>e obrigatório</w:t>
      </w:r>
      <w:r w:rsidRPr="00D92188">
        <w:rPr>
          <w:spacing w:val="-1"/>
        </w:rPr>
        <w:t xml:space="preserve"> </w:t>
      </w:r>
      <w:r w:rsidRPr="00D92188">
        <w:t>entre</w:t>
      </w:r>
      <w:r w:rsidRPr="00D92188">
        <w:rPr>
          <w:spacing w:val="-1"/>
        </w:rPr>
        <w:t xml:space="preserve"> </w:t>
      </w:r>
      <w:r w:rsidRPr="00D92188">
        <w:t>solista e coro – é o que caracteriza os Cocos, diferenciando-os das outras poéticas populares”.</w:t>
      </w:r>
    </w:p>
    <w:p w:rsidR="006609BE" w:rsidRPr="00D92188" w:rsidRDefault="006609BE" w:rsidP="006609BE">
      <w:pPr>
        <w:pStyle w:val="jd-Corpodotexto"/>
      </w:pPr>
      <w:r w:rsidRPr="00D92188">
        <w:t xml:space="preserve">Quanto à origem dos Cocos, Mário de Andrade (2022) explana </w:t>
      </w:r>
      <w:proofErr w:type="gramStart"/>
      <w:r w:rsidRPr="00D92188">
        <w:t>uma relação afro</w:t>
      </w:r>
      <w:proofErr w:type="gramEnd"/>
      <w:r w:rsidRPr="00D92188">
        <w:t>- indígena</w:t>
      </w:r>
      <w:r w:rsidRPr="00D92188">
        <w:rPr>
          <w:spacing w:val="-6"/>
        </w:rPr>
        <w:t xml:space="preserve"> </w:t>
      </w:r>
      <w:r w:rsidRPr="00D92188">
        <w:t>e</w:t>
      </w:r>
      <w:r w:rsidRPr="00D92188">
        <w:rPr>
          <w:spacing w:val="-6"/>
        </w:rPr>
        <w:t xml:space="preserve"> </w:t>
      </w:r>
      <w:r w:rsidRPr="00D92188">
        <w:t>portuguesa.</w:t>
      </w:r>
      <w:r w:rsidRPr="00D92188">
        <w:rPr>
          <w:spacing w:val="-8"/>
        </w:rPr>
        <w:t xml:space="preserve"> </w:t>
      </w:r>
      <w:r w:rsidRPr="00D92188">
        <w:t>O</w:t>
      </w:r>
      <w:r w:rsidRPr="00D92188">
        <w:rPr>
          <w:spacing w:val="-6"/>
        </w:rPr>
        <w:t xml:space="preserve"> </w:t>
      </w:r>
      <w:r w:rsidRPr="00D92188">
        <w:t>processo</w:t>
      </w:r>
      <w:r w:rsidRPr="00D92188">
        <w:rPr>
          <w:spacing w:val="-8"/>
        </w:rPr>
        <w:t xml:space="preserve"> </w:t>
      </w:r>
      <w:r w:rsidRPr="00D92188">
        <w:t>da</w:t>
      </w:r>
      <w:r w:rsidRPr="00D92188">
        <w:rPr>
          <w:spacing w:val="-4"/>
        </w:rPr>
        <w:t xml:space="preserve"> </w:t>
      </w:r>
      <w:r w:rsidRPr="00D92188">
        <w:t>dança</w:t>
      </w:r>
      <w:r w:rsidRPr="00D92188">
        <w:rPr>
          <w:spacing w:val="-6"/>
        </w:rPr>
        <w:t xml:space="preserve"> </w:t>
      </w:r>
      <w:r w:rsidRPr="00D92188">
        <w:t>de</w:t>
      </w:r>
      <w:r w:rsidRPr="00D92188">
        <w:rPr>
          <w:spacing w:val="-7"/>
        </w:rPr>
        <w:t xml:space="preserve"> </w:t>
      </w:r>
      <w:r w:rsidRPr="00D92188">
        <w:t>roda,</w:t>
      </w:r>
      <w:r w:rsidRPr="00D92188">
        <w:rPr>
          <w:spacing w:val="-5"/>
        </w:rPr>
        <w:t xml:space="preserve"> </w:t>
      </w:r>
      <w:r w:rsidRPr="00D92188">
        <w:t>comumente</w:t>
      </w:r>
      <w:r w:rsidRPr="00D92188">
        <w:rPr>
          <w:spacing w:val="-6"/>
        </w:rPr>
        <w:t xml:space="preserve"> </w:t>
      </w:r>
      <w:r w:rsidRPr="00D92188">
        <w:t>presente</w:t>
      </w:r>
      <w:r w:rsidRPr="00D92188">
        <w:rPr>
          <w:spacing w:val="-6"/>
        </w:rPr>
        <w:t xml:space="preserve"> </w:t>
      </w:r>
      <w:r w:rsidRPr="00D92188">
        <w:t>nos</w:t>
      </w:r>
      <w:r w:rsidRPr="00D92188">
        <w:rPr>
          <w:spacing w:val="-6"/>
        </w:rPr>
        <w:t xml:space="preserve"> </w:t>
      </w:r>
      <w:r w:rsidRPr="00D92188">
        <w:t>cocos,</w:t>
      </w:r>
      <w:r w:rsidRPr="00D92188">
        <w:rPr>
          <w:spacing w:val="-5"/>
        </w:rPr>
        <w:t xml:space="preserve"> </w:t>
      </w:r>
      <w:r w:rsidRPr="00D92188">
        <w:t>e</w:t>
      </w:r>
      <w:r w:rsidRPr="00D92188">
        <w:rPr>
          <w:spacing w:val="-6"/>
        </w:rPr>
        <w:t xml:space="preserve"> </w:t>
      </w:r>
      <w:r w:rsidRPr="00D92188">
        <w:t>os versos em quadra estariam ligados à cultura portuguesa. A própria designação não se apresenta de maneira tão clara como podemos observar no excerto:</w:t>
      </w:r>
    </w:p>
    <w:p w:rsidR="00876584" w:rsidRPr="00D92188" w:rsidRDefault="00876584" w:rsidP="00876584">
      <w:pPr>
        <w:pStyle w:val="jd-Citacaolonga"/>
        <w:rPr>
          <w:lang w:val="pt-BR"/>
        </w:rPr>
      </w:pPr>
      <w:proofErr w:type="gramStart"/>
      <w:r w:rsidRPr="00D92188">
        <w:rPr>
          <w:lang w:val="pt-BR"/>
        </w:rPr>
        <w:t>Antes de mais nada</w:t>
      </w:r>
      <w:proofErr w:type="gramEnd"/>
      <w:r w:rsidRPr="00D92188">
        <w:rPr>
          <w:lang w:val="pt-BR"/>
        </w:rPr>
        <w:t xml:space="preserve"> convém notar que como todas as nossas formas populares</w:t>
      </w:r>
      <w:r w:rsidRPr="00D92188">
        <w:rPr>
          <w:spacing w:val="-9"/>
          <w:lang w:val="pt-BR"/>
        </w:rPr>
        <w:t xml:space="preserve"> </w:t>
      </w:r>
      <w:r w:rsidRPr="00D92188">
        <w:rPr>
          <w:lang w:val="pt-BR"/>
        </w:rPr>
        <w:t>de</w:t>
      </w:r>
      <w:r w:rsidRPr="00D92188">
        <w:rPr>
          <w:spacing w:val="-8"/>
          <w:lang w:val="pt-BR"/>
        </w:rPr>
        <w:t xml:space="preserve"> </w:t>
      </w:r>
      <w:r w:rsidRPr="00D92188">
        <w:rPr>
          <w:lang w:val="pt-BR"/>
        </w:rPr>
        <w:t>conjunto</w:t>
      </w:r>
      <w:r w:rsidRPr="00D92188">
        <w:rPr>
          <w:spacing w:val="-9"/>
          <w:lang w:val="pt-BR"/>
        </w:rPr>
        <w:t xml:space="preserve"> </w:t>
      </w:r>
      <w:r w:rsidRPr="00D92188">
        <w:rPr>
          <w:lang w:val="pt-BR"/>
        </w:rPr>
        <w:t>das</w:t>
      </w:r>
      <w:r w:rsidRPr="00D92188">
        <w:rPr>
          <w:spacing w:val="-7"/>
          <w:lang w:val="pt-BR"/>
        </w:rPr>
        <w:t xml:space="preserve"> </w:t>
      </w:r>
      <w:r w:rsidRPr="00D92188">
        <w:rPr>
          <w:lang w:val="pt-BR"/>
        </w:rPr>
        <w:t>artes</w:t>
      </w:r>
      <w:r w:rsidRPr="00D92188">
        <w:rPr>
          <w:spacing w:val="-10"/>
          <w:lang w:val="pt-BR"/>
        </w:rPr>
        <w:t xml:space="preserve"> </w:t>
      </w:r>
      <w:r w:rsidRPr="00D92188">
        <w:rPr>
          <w:lang w:val="pt-BR"/>
        </w:rPr>
        <w:t>do</w:t>
      </w:r>
      <w:r w:rsidRPr="00D92188">
        <w:rPr>
          <w:spacing w:val="-10"/>
          <w:lang w:val="pt-BR"/>
        </w:rPr>
        <w:t xml:space="preserve"> </w:t>
      </w:r>
      <w:r w:rsidRPr="00D92188">
        <w:rPr>
          <w:lang w:val="pt-BR"/>
        </w:rPr>
        <w:t>tempo,</w:t>
      </w:r>
      <w:r w:rsidRPr="00D92188">
        <w:rPr>
          <w:spacing w:val="-10"/>
          <w:lang w:val="pt-BR"/>
        </w:rPr>
        <w:t xml:space="preserve"> </w:t>
      </w:r>
      <w:r w:rsidRPr="00D92188">
        <w:rPr>
          <w:lang w:val="pt-BR"/>
        </w:rPr>
        <w:t>isto</w:t>
      </w:r>
      <w:r w:rsidRPr="00D92188">
        <w:rPr>
          <w:spacing w:val="-9"/>
          <w:lang w:val="pt-BR"/>
        </w:rPr>
        <w:t xml:space="preserve"> </w:t>
      </w:r>
      <w:r w:rsidRPr="00D92188">
        <w:rPr>
          <w:lang w:val="pt-BR"/>
        </w:rPr>
        <w:t>é</w:t>
      </w:r>
      <w:r w:rsidRPr="00D92188">
        <w:rPr>
          <w:spacing w:val="-8"/>
          <w:lang w:val="pt-BR"/>
        </w:rPr>
        <w:t xml:space="preserve"> </w:t>
      </w:r>
      <w:r w:rsidRPr="00D92188">
        <w:rPr>
          <w:lang w:val="pt-BR"/>
        </w:rPr>
        <w:t>cantos</w:t>
      </w:r>
      <w:r w:rsidRPr="00D92188">
        <w:rPr>
          <w:spacing w:val="-7"/>
          <w:lang w:val="pt-BR"/>
        </w:rPr>
        <w:t xml:space="preserve"> </w:t>
      </w:r>
      <w:proofErr w:type="spellStart"/>
      <w:r w:rsidRPr="00D92188">
        <w:rPr>
          <w:lang w:val="pt-BR"/>
        </w:rPr>
        <w:t>orquésticos</w:t>
      </w:r>
      <w:proofErr w:type="spellEnd"/>
      <w:r w:rsidRPr="00D92188">
        <w:rPr>
          <w:spacing w:val="-10"/>
          <w:lang w:val="pt-BR"/>
        </w:rPr>
        <w:t xml:space="preserve"> </w:t>
      </w:r>
      <w:r w:rsidRPr="00D92188">
        <w:rPr>
          <w:lang w:val="pt-BR"/>
        </w:rPr>
        <w:t>em</w:t>
      </w:r>
      <w:r w:rsidRPr="00D92188">
        <w:rPr>
          <w:spacing w:val="-8"/>
          <w:lang w:val="pt-BR"/>
        </w:rPr>
        <w:t xml:space="preserve"> </w:t>
      </w:r>
      <w:r w:rsidRPr="00D92188">
        <w:rPr>
          <w:lang w:val="pt-BR"/>
        </w:rPr>
        <w:t>que a</w:t>
      </w:r>
      <w:r w:rsidRPr="00D92188">
        <w:rPr>
          <w:spacing w:val="-5"/>
          <w:lang w:val="pt-BR"/>
        </w:rPr>
        <w:t xml:space="preserve"> </w:t>
      </w:r>
      <w:r w:rsidRPr="00D92188">
        <w:rPr>
          <w:lang w:val="pt-BR"/>
        </w:rPr>
        <w:t>música,</w:t>
      </w:r>
      <w:r w:rsidRPr="00D92188">
        <w:rPr>
          <w:spacing w:val="-3"/>
          <w:lang w:val="pt-BR"/>
        </w:rPr>
        <w:t xml:space="preserve"> </w:t>
      </w:r>
      <w:r w:rsidRPr="00D92188">
        <w:rPr>
          <w:lang w:val="pt-BR"/>
        </w:rPr>
        <w:t>a</w:t>
      </w:r>
      <w:r w:rsidRPr="00D92188">
        <w:rPr>
          <w:spacing w:val="-5"/>
          <w:lang w:val="pt-BR"/>
        </w:rPr>
        <w:t xml:space="preserve"> </w:t>
      </w:r>
      <w:r w:rsidRPr="00D92188">
        <w:rPr>
          <w:lang w:val="pt-BR"/>
        </w:rPr>
        <w:t>poesia</w:t>
      </w:r>
      <w:r w:rsidRPr="00D92188">
        <w:rPr>
          <w:spacing w:val="-5"/>
          <w:lang w:val="pt-BR"/>
        </w:rPr>
        <w:t xml:space="preserve"> </w:t>
      </w:r>
      <w:r w:rsidRPr="00D92188">
        <w:rPr>
          <w:lang w:val="pt-BR"/>
        </w:rPr>
        <w:t>e</w:t>
      </w:r>
      <w:r w:rsidRPr="00D92188">
        <w:rPr>
          <w:spacing w:val="-5"/>
          <w:lang w:val="pt-BR"/>
        </w:rPr>
        <w:t xml:space="preserve"> </w:t>
      </w:r>
      <w:r w:rsidRPr="00D92188">
        <w:rPr>
          <w:lang w:val="pt-BR"/>
        </w:rPr>
        <w:t>a</w:t>
      </w:r>
      <w:r w:rsidRPr="00D92188">
        <w:rPr>
          <w:spacing w:val="-7"/>
          <w:lang w:val="pt-BR"/>
        </w:rPr>
        <w:t xml:space="preserve"> </w:t>
      </w:r>
      <w:r w:rsidRPr="00D92188">
        <w:rPr>
          <w:lang w:val="pt-BR"/>
        </w:rPr>
        <w:t>dança</w:t>
      </w:r>
      <w:r w:rsidRPr="00D92188">
        <w:rPr>
          <w:spacing w:val="-4"/>
          <w:lang w:val="pt-BR"/>
        </w:rPr>
        <w:t xml:space="preserve"> </w:t>
      </w:r>
      <w:r w:rsidRPr="00D92188">
        <w:rPr>
          <w:lang w:val="pt-BR"/>
        </w:rPr>
        <w:t>vivem</w:t>
      </w:r>
      <w:r w:rsidRPr="00D92188">
        <w:rPr>
          <w:spacing w:val="-4"/>
          <w:lang w:val="pt-BR"/>
        </w:rPr>
        <w:t xml:space="preserve"> </w:t>
      </w:r>
      <w:r w:rsidRPr="00D92188">
        <w:rPr>
          <w:lang w:val="pt-BR"/>
        </w:rPr>
        <w:t>intimamente</w:t>
      </w:r>
      <w:r w:rsidRPr="00D92188">
        <w:rPr>
          <w:spacing w:val="-7"/>
          <w:lang w:val="pt-BR"/>
        </w:rPr>
        <w:t xml:space="preserve"> </w:t>
      </w:r>
      <w:r w:rsidRPr="00D92188">
        <w:rPr>
          <w:lang w:val="pt-BR"/>
        </w:rPr>
        <w:t>ligadas,</w:t>
      </w:r>
      <w:r w:rsidRPr="00D92188">
        <w:rPr>
          <w:spacing w:val="-4"/>
          <w:lang w:val="pt-BR"/>
        </w:rPr>
        <w:t xml:space="preserve"> </w:t>
      </w:r>
      <w:r w:rsidRPr="00D92188">
        <w:rPr>
          <w:lang w:val="pt-BR"/>
        </w:rPr>
        <w:t>o</w:t>
      </w:r>
      <w:r w:rsidRPr="00D92188">
        <w:rPr>
          <w:spacing w:val="-6"/>
          <w:lang w:val="pt-BR"/>
        </w:rPr>
        <w:t xml:space="preserve"> </w:t>
      </w:r>
      <w:r w:rsidRPr="00D92188">
        <w:rPr>
          <w:lang w:val="pt-BR"/>
        </w:rPr>
        <w:t>coco</w:t>
      </w:r>
      <w:r w:rsidRPr="00D92188">
        <w:rPr>
          <w:spacing w:val="-4"/>
          <w:lang w:val="pt-BR"/>
        </w:rPr>
        <w:t xml:space="preserve"> </w:t>
      </w:r>
      <w:r w:rsidRPr="00D92188">
        <w:rPr>
          <w:lang w:val="pt-BR"/>
        </w:rPr>
        <w:t>anda</w:t>
      </w:r>
      <w:r w:rsidRPr="00D92188">
        <w:rPr>
          <w:spacing w:val="-7"/>
          <w:lang w:val="pt-BR"/>
        </w:rPr>
        <w:t xml:space="preserve"> </w:t>
      </w:r>
      <w:r w:rsidRPr="00D92188">
        <w:rPr>
          <w:lang w:val="pt-BR"/>
        </w:rPr>
        <w:t>por</w:t>
      </w:r>
      <w:r w:rsidRPr="00D92188">
        <w:rPr>
          <w:spacing w:val="-7"/>
          <w:lang w:val="pt-BR"/>
        </w:rPr>
        <w:t xml:space="preserve"> </w:t>
      </w:r>
      <w:r w:rsidRPr="00D92188">
        <w:rPr>
          <w:lang w:val="pt-BR"/>
        </w:rPr>
        <w:t>aí dando nome pra muita coisa distinta. Pelo emprego popular da palavra é meio difícil a gente saber o que é coco bem. O mesmo</w:t>
      </w:r>
      <w:r w:rsidRPr="00D92188">
        <w:rPr>
          <w:spacing w:val="56"/>
          <w:w w:val="150"/>
          <w:lang w:val="pt-BR"/>
        </w:rPr>
        <w:t xml:space="preserve"> </w:t>
      </w:r>
      <w:r w:rsidRPr="00D92188">
        <w:rPr>
          <w:lang w:val="pt-BR"/>
        </w:rPr>
        <w:t>se</w:t>
      </w:r>
      <w:r w:rsidRPr="00D92188">
        <w:rPr>
          <w:spacing w:val="54"/>
          <w:w w:val="150"/>
          <w:lang w:val="pt-BR"/>
        </w:rPr>
        <w:t xml:space="preserve"> </w:t>
      </w:r>
      <w:r w:rsidRPr="00D92188">
        <w:rPr>
          <w:lang w:val="pt-BR"/>
        </w:rPr>
        <w:t>dá</w:t>
      </w:r>
      <w:r w:rsidRPr="00D92188">
        <w:rPr>
          <w:spacing w:val="55"/>
          <w:w w:val="150"/>
          <w:lang w:val="pt-BR"/>
        </w:rPr>
        <w:t xml:space="preserve"> </w:t>
      </w:r>
      <w:r w:rsidRPr="00D92188">
        <w:rPr>
          <w:lang w:val="pt-BR"/>
        </w:rPr>
        <w:t>com</w:t>
      </w:r>
      <w:r w:rsidRPr="00D92188">
        <w:rPr>
          <w:spacing w:val="55"/>
          <w:w w:val="150"/>
          <w:lang w:val="pt-BR"/>
        </w:rPr>
        <w:t xml:space="preserve"> </w:t>
      </w:r>
      <w:r w:rsidRPr="00D92188">
        <w:rPr>
          <w:lang w:val="pt-BR"/>
        </w:rPr>
        <w:t>“moda”,</w:t>
      </w:r>
      <w:r w:rsidRPr="00D92188">
        <w:rPr>
          <w:spacing w:val="56"/>
          <w:w w:val="150"/>
          <w:lang w:val="pt-BR"/>
        </w:rPr>
        <w:t xml:space="preserve"> </w:t>
      </w:r>
      <w:r w:rsidRPr="00D92188">
        <w:rPr>
          <w:lang w:val="pt-BR"/>
        </w:rPr>
        <w:t>“samba”,</w:t>
      </w:r>
      <w:r w:rsidRPr="00D92188">
        <w:rPr>
          <w:spacing w:val="56"/>
          <w:w w:val="150"/>
          <w:lang w:val="pt-BR"/>
        </w:rPr>
        <w:t xml:space="preserve"> </w:t>
      </w:r>
      <w:r w:rsidRPr="00D92188">
        <w:rPr>
          <w:lang w:val="pt-BR"/>
        </w:rPr>
        <w:t>“maxixe”,</w:t>
      </w:r>
      <w:r w:rsidRPr="00D92188">
        <w:rPr>
          <w:spacing w:val="56"/>
          <w:w w:val="150"/>
          <w:lang w:val="pt-BR"/>
        </w:rPr>
        <w:t xml:space="preserve"> </w:t>
      </w:r>
      <w:r w:rsidRPr="00D92188">
        <w:rPr>
          <w:lang w:val="pt-BR"/>
        </w:rPr>
        <w:t>“tango”,</w:t>
      </w:r>
      <w:r w:rsidRPr="00D92188">
        <w:rPr>
          <w:spacing w:val="57"/>
          <w:w w:val="150"/>
          <w:lang w:val="pt-BR"/>
        </w:rPr>
        <w:t xml:space="preserve"> </w:t>
      </w:r>
      <w:r w:rsidRPr="00D92188">
        <w:rPr>
          <w:lang w:val="pt-BR"/>
        </w:rPr>
        <w:t>“catira”</w:t>
      </w:r>
      <w:r w:rsidRPr="00D92188">
        <w:rPr>
          <w:spacing w:val="53"/>
          <w:w w:val="150"/>
          <w:lang w:val="pt-BR"/>
        </w:rPr>
        <w:t xml:space="preserve"> </w:t>
      </w:r>
      <w:r w:rsidRPr="00D92188">
        <w:rPr>
          <w:spacing w:val="-5"/>
          <w:lang w:val="pt-BR"/>
        </w:rPr>
        <w:t>ou</w:t>
      </w:r>
      <w:r w:rsidRPr="00D92188">
        <w:rPr>
          <w:lang w:val="pt-BR"/>
        </w:rPr>
        <w:t xml:space="preserve"> “cateretê”,</w:t>
      </w:r>
      <w:r w:rsidRPr="00D92188">
        <w:rPr>
          <w:spacing w:val="-6"/>
          <w:lang w:val="pt-BR"/>
        </w:rPr>
        <w:t xml:space="preserve"> </w:t>
      </w:r>
      <w:r w:rsidRPr="00D92188">
        <w:rPr>
          <w:lang w:val="pt-BR"/>
        </w:rPr>
        <w:t>“martelo”,</w:t>
      </w:r>
      <w:r w:rsidR="00E750E4">
        <w:rPr>
          <w:lang w:val="pt-BR"/>
        </w:rPr>
        <w:t xml:space="preserve"> </w:t>
      </w:r>
      <w:r w:rsidRPr="00D92188">
        <w:rPr>
          <w:lang w:val="pt-BR"/>
        </w:rPr>
        <w:t>“embolada”</w:t>
      </w:r>
      <w:r w:rsidRPr="00D92188">
        <w:rPr>
          <w:spacing w:val="-5"/>
          <w:lang w:val="pt-BR"/>
        </w:rPr>
        <w:t xml:space="preserve"> </w:t>
      </w:r>
      <w:r w:rsidRPr="00D92188">
        <w:rPr>
          <w:lang w:val="pt-BR"/>
        </w:rPr>
        <w:t>e</w:t>
      </w:r>
      <w:r w:rsidRPr="00D92188">
        <w:rPr>
          <w:spacing w:val="-7"/>
          <w:lang w:val="pt-BR"/>
        </w:rPr>
        <w:t xml:space="preserve"> </w:t>
      </w:r>
      <w:r w:rsidRPr="00D92188">
        <w:rPr>
          <w:lang w:val="pt-BR"/>
        </w:rPr>
        <w:t>outras.</w:t>
      </w:r>
      <w:r w:rsidRPr="00D92188">
        <w:rPr>
          <w:spacing w:val="-4"/>
          <w:lang w:val="pt-BR"/>
        </w:rPr>
        <w:t xml:space="preserve"> </w:t>
      </w:r>
      <w:r w:rsidRPr="00D92188">
        <w:rPr>
          <w:spacing w:val="-2"/>
          <w:lang w:val="pt-BR"/>
        </w:rPr>
        <w:t>[...]</w:t>
      </w:r>
      <w:r w:rsidRPr="00D92188">
        <w:rPr>
          <w:lang w:val="pt-BR"/>
        </w:rPr>
        <w:t xml:space="preserve"> Coco também é uma palavra vaga assim, e mais </w:t>
      </w:r>
      <w:r w:rsidRPr="00D92188">
        <w:rPr>
          <w:lang w:val="pt-BR"/>
        </w:rPr>
        <w:lastRenderedPageBreak/>
        <w:t xml:space="preserve">ou menos chega a se confundir com toada e moda, isto é, designa um canto de caráter </w:t>
      </w:r>
      <w:proofErr w:type="spellStart"/>
      <w:r w:rsidRPr="00D92188">
        <w:rPr>
          <w:lang w:val="pt-BR"/>
        </w:rPr>
        <w:t>extraurbano</w:t>
      </w:r>
      <w:proofErr w:type="spellEnd"/>
      <w:r w:rsidRPr="00D92188">
        <w:rPr>
          <w:lang w:val="pt-BR"/>
        </w:rPr>
        <w:t>.</w:t>
      </w:r>
      <w:r w:rsidRPr="00D92188">
        <w:rPr>
          <w:spacing w:val="-12"/>
          <w:lang w:val="pt-BR"/>
        </w:rPr>
        <w:t xml:space="preserve"> </w:t>
      </w:r>
      <w:r w:rsidRPr="00D92188">
        <w:rPr>
          <w:lang w:val="pt-BR"/>
        </w:rPr>
        <w:t>Pelo</w:t>
      </w:r>
      <w:r w:rsidRPr="00D92188">
        <w:rPr>
          <w:spacing w:val="-12"/>
          <w:lang w:val="pt-BR"/>
        </w:rPr>
        <w:t xml:space="preserve"> </w:t>
      </w:r>
      <w:r w:rsidRPr="00D92188">
        <w:rPr>
          <w:lang w:val="pt-BR"/>
        </w:rPr>
        <w:t>menos</w:t>
      </w:r>
      <w:r w:rsidRPr="00D92188">
        <w:rPr>
          <w:spacing w:val="-12"/>
          <w:lang w:val="pt-BR"/>
        </w:rPr>
        <w:t xml:space="preserve"> </w:t>
      </w:r>
      <w:r w:rsidRPr="00D92188">
        <w:rPr>
          <w:lang w:val="pt-BR"/>
        </w:rPr>
        <w:t>me</w:t>
      </w:r>
      <w:r w:rsidRPr="00D92188">
        <w:rPr>
          <w:spacing w:val="-10"/>
          <w:lang w:val="pt-BR"/>
        </w:rPr>
        <w:t xml:space="preserve"> </w:t>
      </w:r>
      <w:r w:rsidRPr="00D92188">
        <w:rPr>
          <w:lang w:val="pt-BR"/>
        </w:rPr>
        <w:t>afirmou</w:t>
      </w:r>
      <w:r w:rsidRPr="00D92188">
        <w:rPr>
          <w:spacing w:val="-13"/>
          <w:lang w:val="pt-BR"/>
        </w:rPr>
        <w:t xml:space="preserve"> </w:t>
      </w:r>
      <w:r w:rsidRPr="00D92188">
        <w:rPr>
          <w:lang w:val="pt-BR"/>
        </w:rPr>
        <w:t>um</w:t>
      </w:r>
      <w:r w:rsidRPr="00D92188">
        <w:rPr>
          <w:spacing w:val="-10"/>
          <w:lang w:val="pt-BR"/>
        </w:rPr>
        <w:t xml:space="preserve"> </w:t>
      </w:r>
      <w:r w:rsidRPr="00D92188">
        <w:rPr>
          <w:lang w:val="pt-BR"/>
        </w:rPr>
        <w:t>dos</w:t>
      </w:r>
      <w:r w:rsidRPr="00D92188">
        <w:rPr>
          <w:spacing w:val="-10"/>
          <w:lang w:val="pt-BR"/>
        </w:rPr>
        <w:t xml:space="preserve"> </w:t>
      </w:r>
      <w:r w:rsidRPr="00D92188">
        <w:rPr>
          <w:lang w:val="pt-BR"/>
        </w:rPr>
        <w:t>meus</w:t>
      </w:r>
      <w:r w:rsidRPr="00D92188">
        <w:rPr>
          <w:spacing w:val="-10"/>
          <w:lang w:val="pt-BR"/>
        </w:rPr>
        <w:t xml:space="preserve"> </w:t>
      </w:r>
      <w:r w:rsidRPr="00D92188">
        <w:rPr>
          <w:lang w:val="pt-BR"/>
        </w:rPr>
        <w:t>colaboradores</w:t>
      </w:r>
      <w:r w:rsidRPr="00D92188">
        <w:rPr>
          <w:spacing w:val="-10"/>
          <w:lang w:val="pt-BR"/>
        </w:rPr>
        <w:t xml:space="preserve"> </w:t>
      </w:r>
      <w:proofErr w:type="gramStart"/>
      <w:r w:rsidRPr="00D92188">
        <w:rPr>
          <w:lang w:val="pt-BR"/>
        </w:rPr>
        <w:t>que</w:t>
      </w:r>
      <w:proofErr w:type="gramEnd"/>
      <w:r w:rsidRPr="00D92188">
        <w:rPr>
          <w:spacing w:val="-13"/>
          <w:lang w:val="pt-BR"/>
        </w:rPr>
        <w:t xml:space="preserve"> </w:t>
      </w:r>
      <w:r w:rsidRPr="00D92188">
        <w:rPr>
          <w:lang w:val="pt-BR"/>
        </w:rPr>
        <w:t>muita toada é chamada de coco. (A</w:t>
      </w:r>
      <w:r w:rsidR="002E186C" w:rsidRPr="00D92188">
        <w:rPr>
          <w:lang w:val="pt-BR"/>
        </w:rPr>
        <w:t>ndrade</w:t>
      </w:r>
      <w:r w:rsidRPr="00D92188">
        <w:rPr>
          <w:lang w:val="pt-BR"/>
        </w:rPr>
        <w:t>, 2002, p. 346)</w:t>
      </w:r>
      <w:r w:rsidR="002E186C" w:rsidRPr="00D92188">
        <w:rPr>
          <w:lang w:val="pt-BR"/>
        </w:rPr>
        <w:t>.</w:t>
      </w:r>
    </w:p>
    <w:p w:rsidR="00343671" w:rsidRPr="00D92188" w:rsidRDefault="00343671" w:rsidP="00343671">
      <w:pPr>
        <w:pStyle w:val="jd-Corpodotexto"/>
      </w:pPr>
      <w:r w:rsidRPr="00D92188">
        <w:t xml:space="preserve">Em relação </w:t>
      </w:r>
      <w:r w:rsidR="000B2C9E">
        <w:t>à</w:t>
      </w:r>
      <w:r w:rsidRPr="00D92188">
        <w:t xml:space="preserve"> instrumentação, Maria Ig</w:t>
      </w:r>
      <w:r w:rsidR="000B2C9E">
        <w:t>nez Ayala e Marcos Ayala (2000), discutindo</w:t>
      </w:r>
      <w:r w:rsidRPr="00D92188">
        <w:t xml:space="preserve"> práticas </w:t>
      </w:r>
      <w:r w:rsidR="000B2C9E">
        <w:t>ligadas</w:t>
      </w:r>
      <w:r w:rsidRPr="00D92188">
        <w:t xml:space="preserve"> às </w:t>
      </w:r>
      <w:proofErr w:type="gramStart"/>
      <w:r w:rsidRPr="00D92188">
        <w:t>culturas afro</w:t>
      </w:r>
      <w:proofErr w:type="gramEnd"/>
      <w:r w:rsidRPr="00D92188">
        <w:t>- brasileiras</w:t>
      </w:r>
      <w:r w:rsidR="000B2C9E">
        <w:t>,</w:t>
      </w:r>
      <w:r w:rsidRPr="00D92188">
        <w:rPr>
          <w:spacing w:val="-6"/>
        </w:rPr>
        <w:t xml:space="preserve"> </w:t>
      </w:r>
      <w:r w:rsidRPr="00D92188">
        <w:t>considera</w:t>
      </w:r>
      <w:r w:rsidR="000B2C9E">
        <w:t>m</w:t>
      </w:r>
      <w:r w:rsidRPr="00D92188">
        <w:rPr>
          <w:spacing w:val="-7"/>
        </w:rPr>
        <w:t xml:space="preserve"> </w:t>
      </w:r>
      <w:r w:rsidRPr="00D92188">
        <w:t>que</w:t>
      </w:r>
      <w:r w:rsidRPr="00D92188">
        <w:rPr>
          <w:spacing w:val="-6"/>
        </w:rPr>
        <w:t xml:space="preserve"> </w:t>
      </w:r>
      <w:r w:rsidRPr="00D92188">
        <w:t>há</w:t>
      </w:r>
      <w:r w:rsidRPr="00D92188">
        <w:rPr>
          <w:spacing w:val="-5"/>
        </w:rPr>
        <w:t xml:space="preserve"> </w:t>
      </w:r>
      <w:r w:rsidRPr="00D92188">
        <w:t>uma</w:t>
      </w:r>
      <w:r w:rsidRPr="00D92188">
        <w:rPr>
          <w:spacing w:val="-7"/>
        </w:rPr>
        <w:t xml:space="preserve"> </w:t>
      </w:r>
      <w:r w:rsidRPr="00D92188">
        <w:t>similaridade</w:t>
      </w:r>
      <w:r w:rsidRPr="00D92188">
        <w:rPr>
          <w:spacing w:val="-6"/>
        </w:rPr>
        <w:t xml:space="preserve"> </w:t>
      </w:r>
      <w:r w:rsidRPr="00D92188">
        <w:t>na</w:t>
      </w:r>
      <w:r w:rsidRPr="00D92188">
        <w:rPr>
          <w:spacing w:val="-5"/>
        </w:rPr>
        <w:t xml:space="preserve"> </w:t>
      </w:r>
      <w:r w:rsidRPr="00D92188">
        <w:t>instrumentação</w:t>
      </w:r>
      <w:r w:rsidRPr="00D92188">
        <w:rPr>
          <w:spacing w:val="-7"/>
        </w:rPr>
        <w:t xml:space="preserve"> </w:t>
      </w:r>
      <w:r w:rsidRPr="00D92188">
        <w:t>utilizada</w:t>
      </w:r>
      <w:r w:rsidRPr="00D92188">
        <w:rPr>
          <w:spacing w:val="-5"/>
        </w:rPr>
        <w:t xml:space="preserve"> </w:t>
      </w:r>
      <w:r w:rsidRPr="00D92188">
        <w:t>em</w:t>
      </w:r>
      <w:r w:rsidRPr="00D92188">
        <w:rPr>
          <w:spacing w:val="-9"/>
        </w:rPr>
        <w:t xml:space="preserve"> </w:t>
      </w:r>
      <w:r w:rsidRPr="00D92188">
        <w:t>algumas manifestações como o Batuque, os Sambas e o Jongo</w:t>
      </w:r>
      <w:r w:rsidR="000B2C9E">
        <w:t>,</w:t>
      </w:r>
      <w:r w:rsidRPr="00D92188">
        <w:t xml:space="preserve"> que fazem uso de instrumentos de percussão como o ganzá, o bumbo</w:t>
      </w:r>
      <w:r w:rsidR="000B2C9E">
        <w:t xml:space="preserve"> e</w:t>
      </w:r>
      <w:r w:rsidRPr="00D92188">
        <w:t xml:space="preserve"> a caixa</w:t>
      </w:r>
      <w:r w:rsidR="000B2C9E">
        <w:t>;</w:t>
      </w:r>
      <w:r w:rsidR="00E34470">
        <w:t xml:space="preserve">. Apontas, também, que semelhanças no </w:t>
      </w:r>
      <w:r w:rsidRPr="00D92188">
        <w:t>canto estruturado em estrofe e refrão.</w:t>
      </w:r>
    </w:p>
    <w:p w:rsidR="00343671" w:rsidRPr="00D92188" w:rsidRDefault="00343671" w:rsidP="00343671">
      <w:pPr>
        <w:pStyle w:val="jd-Corpodotexto"/>
      </w:pPr>
      <w:r w:rsidRPr="00D92188">
        <w:t xml:space="preserve">Sobre a origem, os pesquisadores apontam questionamentos sobre as suposições </w:t>
      </w:r>
      <w:r w:rsidR="00E34470">
        <w:t xml:space="preserve">de que se </w:t>
      </w:r>
      <w:proofErr w:type="gramStart"/>
      <w:r w:rsidR="00E34470">
        <w:t>o Coco</w:t>
      </w:r>
      <w:proofErr w:type="gramEnd"/>
      <w:r w:rsidR="00E34470">
        <w:t xml:space="preserve"> viria de </w:t>
      </w:r>
      <w:r w:rsidRPr="00D92188">
        <w:t>um canto de trabalho, como vemos no trecho abaixo:</w:t>
      </w:r>
    </w:p>
    <w:p w:rsidR="00FE71B9" w:rsidRPr="00D92188" w:rsidRDefault="006A16F4" w:rsidP="00FE71B9">
      <w:pPr>
        <w:pStyle w:val="jd-Citacaolonga"/>
        <w:rPr>
          <w:lang w:val="pt-BR"/>
        </w:rPr>
      </w:pPr>
      <w:r>
        <w:rPr>
          <w:lang w:val="pt-BR"/>
        </w:rPr>
        <w:t xml:space="preserve">[...] </w:t>
      </w:r>
      <w:r w:rsidR="00FE71B9" w:rsidRPr="00D92188">
        <w:rPr>
          <w:lang w:val="pt-BR"/>
        </w:rPr>
        <w:t xml:space="preserve">é possível questionar as suposições de que a brincadeira surgiu relacionada ao trabalho de quebrar </w:t>
      </w:r>
      <w:proofErr w:type="gramStart"/>
      <w:r w:rsidR="00FE71B9" w:rsidRPr="00D92188">
        <w:rPr>
          <w:lang w:val="pt-BR"/>
        </w:rPr>
        <w:t>o coco</w:t>
      </w:r>
      <w:proofErr w:type="gramEnd"/>
      <w:r w:rsidR="00FE71B9" w:rsidRPr="00D92188">
        <w:rPr>
          <w:lang w:val="pt-BR"/>
        </w:rPr>
        <w:t xml:space="preserve">. Para José Aluísio Vilela, os negros do Quilombo de Palmares batiam as “quengas” determinando o ritmo e a dança durante essa atividade de trabalho. É possível afirmar, a essa altura da pesquisa, que as características da brincadeira estão relacionadas ao momento da festa e não a um ritmo de </w:t>
      </w:r>
      <w:r w:rsidR="00FE71B9" w:rsidRPr="00D92188">
        <w:rPr>
          <w:spacing w:val="-2"/>
          <w:lang w:val="pt-BR"/>
        </w:rPr>
        <w:t>trabalho.</w:t>
      </w:r>
      <w:r w:rsidR="00E750E4">
        <w:rPr>
          <w:spacing w:val="-2"/>
          <w:lang w:val="pt-BR"/>
        </w:rPr>
        <w:t xml:space="preserve"> </w:t>
      </w:r>
      <w:proofErr w:type="gramStart"/>
      <w:r w:rsidR="00FE71B9" w:rsidRPr="00D92188">
        <w:rPr>
          <w:lang w:val="pt-BR"/>
        </w:rPr>
        <w:t>O</w:t>
      </w:r>
      <w:r w:rsidR="00FE71B9" w:rsidRPr="00D92188">
        <w:rPr>
          <w:spacing w:val="-14"/>
          <w:lang w:val="pt-BR"/>
        </w:rPr>
        <w:t xml:space="preserve"> </w:t>
      </w:r>
      <w:r w:rsidR="00FE71B9" w:rsidRPr="00D92188">
        <w:rPr>
          <w:lang w:val="pt-BR"/>
        </w:rPr>
        <w:t>coco</w:t>
      </w:r>
      <w:r w:rsidR="00FE71B9" w:rsidRPr="00D92188">
        <w:rPr>
          <w:spacing w:val="-14"/>
          <w:lang w:val="pt-BR"/>
        </w:rPr>
        <w:t xml:space="preserve"> </w:t>
      </w:r>
      <w:r w:rsidR="00FE71B9" w:rsidRPr="00D92188">
        <w:rPr>
          <w:lang w:val="pt-BR"/>
        </w:rPr>
        <w:t>(poesia,</w:t>
      </w:r>
      <w:r w:rsidR="00FE71B9" w:rsidRPr="00D92188">
        <w:rPr>
          <w:spacing w:val="-14"/>
          <w:lang w:val="pt-BR"/>
        </w:rPr>
        <w:t xml:space="preserve"> </w:t>
      </w:r>
      <w:r w:rsidR="00FE71B9" w:rsidRPr="00D92188">
        <w:rPr>
          <w:lang w:val="pt-BR"/>
        </w:rPr>
        <w:t>música</w:t>
      </w:r>
      <w:r w:rsidR="00FE71B9" w:rsidRPr="00D92188">
        <w:rPr>
          <w:spacing w:val="-14"/>
          <w:lang w:val="pt-BR"/>
        </w:rPr>
        <w:t xml:space="preserve"> </w:t>
      </w:r>
      <w:r w:rsidR="00FE71B9" w:rsidRPr="00D92188">
        <w:rPr>
          <w:lang w:val="pt-BR"/>
        </w:rPr>
        <w:t>e</w:t>
      </w:r>
      <w:r w:rsidR="00FE71B9" w:rsidRPr="00D92188">
        <w:rPr>
          <w:spacing w:val="-17"/>
          <w:lang w:val="pt-BR"/>
        </w:rPr>
        <w:t xml:space="preserve"> </w:t>
      </w:r>
      <w:r w:rsidR="00FE71B9" w:rsidRPr="00D92188">
        <w:rPr>
          <w:lang w:val="pt-BR"/>
        </w:rPr>
        <w:t>dança)</w:t>
      </w:r>
      <w:proofErr w:type="gramEnd"/>
      <w:r w:rsidR="00FE71B9" w:rsidRPr="00D92188">
        <w:rPr>
          <w:spacing w:val="-14"/>
          <w:lang w:val="pt-BR"/>
        </w:rPr>
        <w:t xml:space="preserve"> </w:t>
      </w:r>
      <w:r w:rsidR="00FE71B9" w:rsidRPr="00D92188">
        <w:rPr>
          <w:lang w:val="pt-BR"/>
        </w:rPr>
        <w:t>só</w:t>
      </w:r>
      <w:r w:rsidR="00FE71B9" w:rsidRPr="00D92188">
        <w:rPr>
          <w:spacing w:val="-14"/>
          <w:lang w:val="pt-BR"/>
        </w:rPr>
        <w:t xml:space="preserve"> </w:t>
      </w:r>
      <w:r w:rsidR="00FE71B9" w:rsidRPr="00D92188">
        <w:rPr>
          <w:lang w:val="pt-BR"/>
        </w:rPr>
        <w:t>acontece</w:t>
      </w:r>
      <w:r w:rsidR="00FE71B9" w:rsidRPr="00D92188">
        <w:rPr>
          <w:spacing w:val="-15"/>
          <w:lang w:val="pt-BR"/>
        </w:rPr>
        <w:t xml:space="preserve"> </w:t>
      </w:r>
      <w:r w:rsidR="00FE71B9" w:rsidRPr="00D92188">
        <w:rPr>
          <w:lang w:val="pt-BR"/>
        </w:rPr>
        <w:t>em</w:t>
      </w:r>
      <w:r w:rsidR="00FE71B9" w:rsidRPr="00D92188">
        <w:rPr>
          <w:spacing w:val="-14"/>
          <w:lang w:val="pt-BR"/>
        </w:rPr>
        <w:t xml:space="preserve"> </w:t>
      </w:r>
      <w:r w:rsidR="00FE71B9" w:rsidRPr="00D92188">
        <w:rPr>
          <w:lang w:val="pt-BR"/>
        </w:rPr>
        <w:t>momentos</w:t>
      </w:r>
      <w:r w:rsidR="00FE71B9" w:rsidRPr="00D92188">
        <w:rPr>
          <w:spacing w:val="-14"/>
          <w:lang w:val="pt-BR"/>
        </w:rPr>
        <w:t xml:space="preserve"> </w:t>
      </w:r>
      <w:r w:rsidR="00FE71B9" w:rsidRPr="00D92188">
        <w:rPr>
          <w:lang w:val="pt-BR"/>
        </w:rPr>
        <w:t>de</w:t>
      </w:r>
      <w:r w:rsidR="00FE71B9" w:rsidRPr="00D92188">
        <w:rPr>
          <w:spacing w:val="-15"/>
          <w:lang w:val="pt-BR"/>
        </w:rPr>
        <w:t xml:space="preserve"> </w:t>
      </w:r>
      <w:r w:rsidR="00FE71B9" w:rsidRPr="00D92188">
        <w:rPr>
          <w:lang w:val="pt-BR"/>
        </w:rPr>
        <w:t>festa.</w:t>
      </w:r>
      <w:r w:rsidR="00FE71B9" w:rsidRPr="00D92188">
        <w:rPr>
          <w:spacing w:val="-16"/>
          <w:lang w:val="pt-BR"/>
        </w:rPr>
        <w:t xml:space="preserve"> </w:t>
      </w:r>
      <w:r w:rsidR="00FE71B9" w:rsidRPr="00D92188">
        <w:rPr>
          <w:lang w:val="pt-BR"/>
        </w:rPr>
        <w:t>Mesmo assim,</w:t>
      </w:r>
      <w:r w:rsidR="00FE71B9" w:rsidRPr="00D92188">
        <w:rPr>
          <w:spacing w:val="-15"/>
          <w:lang w:val="pt-BR"/>
        </w:rPr>
        <w:t xml:space="preserve"> </w:t>
      </w:r>
      <w:r w:rsidR="00FE71B9" w:rsidRPr="00D92188">
        <w:rPr>
          <w:lang w:val="pt-BR"/>
        </w:rPr>
        <w:t>a</w:t>
      </w:r>
      <w:r w:rsidR="00FE71B9" w:rsidRPr="00D92188">
        <w:rPr>
          <w:spacing w:val="-15"/>
          <w:lang w:val="pt-BR"/>
        </w:rPr>
        <w:t xml:space="preserve"> </w:t>
      </w:r>
      <w:r w:rsidR="00FE71B9" w:rsidRPr="00D92188">
        <w:rPr>
          <w:lang w:val="pt-BR"/>
        </w:rPr>
        <w:t>poesia</w:t>
      </w:r>
      <w:r w:rsidR="00FE71B9" w:rsidRPr="00D92188">
        <w:rPr>
          <w:spacing w:val="-15"/>
          <w:lang w:val="pt-BR"/>
        </w:rPr>
        <w:t xml:space="preserve"> </w:t>
      </w:r>
      <w:r w:rsidR="00FE71B9" w:rsidRPr="00D92188">
        <w:rPr>
          <w:lang w:val="pt-BR"/>
        </w:rPr>
        <w:t>associada</w:t>
      </w:r>
      <w:r w:rsidR="00FE71B9" w:rsidRPr="00D92188">
        <w:rPr>
          <w:spacing w:val="-17"/>
          <w:lang w:val="pt-BR"/>
        </w:rPr>
        <w:t xml:space="preserve"> </w:t>
      </w:r>
      <w:r w:rsidR="00FE71B9" w:rsidRPr="00D92188">
        <w:rPr>
          <w:lang w:val="pt-BR"/>
        </w:rPr>
        <w:t>ao</w:t>
      </w:r>
      <w:r w:rsidR="00FE71B9" w:rsidRPr="00D92188">
        <w:rPr>
          <w:spacing w:val="-15"/>
          <w:lang w:val="pt-BR"/>
        </w:rPr>
        <w:t xml:space="preserve"> </w:t>
      </w:r>
      <w:r w:rsidR="00FE71B9" w:rsidRPr="00D92188">
        <w:rPr>
          <w:lang w:val="pt-BR"/>
        </w:rPr>
        <w:t>canto</w:t>
      </w:r>
      <w:r w:rsidR="00FE71B9" w:rsidRPr="00D92188">
        <w:rPr>
          <w:spacing w:val="-16"/>
          <w:lang w:val="pt-BR"/>
        </w:rPr>
        <w:t xml:space="preserve"> </w:t>
      </w:r>
      <w:r w:rsidR="00FE71B9" w:rsidRPr="00D92188">
        <w:rPr>
          <w:lang w:val="pt-BR"/>
        </w:rPr>
        <w:t>permeia</w:t>
      </w:r>
      <w:r w:rsidR="00FE71B9" w:rsidRPr="00D92188">
        <w:rPr>
          <w:spacing w:val="-15"/>
          <w:lang w:val="pt-BR"/>
        </w:rPr>
        <w:t xml:space="preserve"> </w:t>
      </w:r>
      <w:r w:rsidR="00FE71B9" w:rsidRPr="00D92188">
        <w:rPr>
          <w:lang w:val="pt-BR"/>
        </w:rPr>
        <w:t>outros</w:t>
      </w:r>
      <w:r w:rsidR="00FE71B9" w:rsidRPr="00D92188">
        <w:rPr>
          <w:spacing w:val="-18"/>
          <w:lang w:val="pt-BR"/>
        </w:rPr>
        <w:t xml:space="preserve"> </w:t>
      </w:r>
      <w:r w:rsidR="00FE71B9" w:rsidRPr="00D92188">
        <w:rPr>
          <w:lang w:val="pt-BR"/>
        </w:rPr>
        <w:t>momentos</w:t>
      </w:r>
      <w:r w:rsidR="00FE71B9" w:rsidRPr="00D92188">
        <w:rPr>
          <w:spacing w:val="-13"/>
          <w:lang w:val="pt-BR"/>
        </w:rPr>
        <w:t xml:space="preserve"> </w:t>
      </w:r>
      <w:r w:rsidR="00FE71B9" w:rsidRPr="00D92188">
        <w:rPr>
          <w:lang w:val="pt-BR"/>
        </w:rPr>
        <w:t>da</w:t>
      </w:r>
      <w:r w:rsidR="00FE71B9" w:rsidRPr="00D92188">
        <w:rPr>
          <w:spacing w:val="-18"/>
          <w:lang w:val="pt-BR"/>
        </w:rPr>
        <w:t xml:space="preserve"> </w:t>
      </w:r>
      <w:r w:rsidR="00FE71B9" w:rsidRPr="00D92188">
        <w:rPr>
          <w:lang w:val="pt-BR"/>
        </w:rPr>
        <w:t>vida</w:t>
      </w:r>
      <w:r w:rsidR="00FE71B9" w:rsidRPr="00D92188">
        <w:rPr>
          <w:spacing w:val="-16"/>
          <w:lang w:val="pt-BR"/>
        </w:rPr>
        <w:t xml:space="preserve"> </w:t>
      </w:r>
      <w:r w:rsidR="00FE71B9" w:rsidRPr="00D92188">
        <w:rPr>
          <w:lang w:val="pt-BR"/>
        </w:rPr>
        <w:t xml:space="preserve">desses cantadores: enquanto se lida com a lavoura ou nas tarefas domésticas, os versos vão surgindo na memória para acompanhar estas atividades </w:t>
      </w:r>
      <w:r w:rsidR="00FE71B9" w:rsidRPr="00D92188">
        <w:rPr>
          <w:spacing w:val="-2"/>
          <w:lang w:val="pt-BR"/>
        </w:rPr>
        <w:t>cotidianas.</w:t>
      </w:r>
      <w:r w:rsidR="00E750E4">
        <w:rPr>
          <w:spacing w:val="-2"/>
          <w:lang w:val="pt-BR"/>
        </w:rPr>
        <w:t xml:space="preserve"> </w:t>
      </w:r>
      <w:r w:rsidR="00FE71B9" w:rsidRPr="00D92188">
        <w:rPr>
          <w:lang w:val="pt-BR"/>
        </w:rPr>
        <w:t>Os cantadores na véspera de São João, até pouco tempo atrás, brincavam durante toda a noite [...] (A</w:t>
      </w:r>
      <w:r w:rsidR="007A719E" w:rsidRPr="00D92188">
        <w:rPr>
          <w:lang w:val="pt-BR"/>
        </w:rPr>
        <w:t>yala</w:t>
      </w:r>
      <w:r w:rsidR="00FE71B9" w:rsidRPr="00D92188">
        <w:rPr>
          <w:lang w:val="pt-BR"/>
        </w:rPr>
        <w:t>; A</w:t>
      </w:r>
      <w:r w:rsidR="007A719E" w:rsidRPr="00D92188">
        <w:rPr>
          <w:lang w:val="pt-BR"/>
        </w:rPr>
        <w:t>yala</w:t>
      </w:r>
      <w:r w:rsidR="00FE71B9" w:rsidRPr="00D92188">
        <w:rPr>
          <w:lang w:val="pt-BR"/>
        </w:rPr>
        <w:t>, 2000, p. 156)</w:t>
      </w:r>
      <w:r w:rsidR="007A719E" w:rsidRPr="00D92188">
        <w:rPr>
          <w:lang w:val="pt-BR"/>
        </w:rPr>
        <w:t>.</w:t>
      </w:r>
    </w:p>
    <w:p w:rsidR="0043328F" w:rsidRPr="00D92188" w:rsidRDefault="0043328F" w:rsidP="0043328F">
      <w:pPr>
        <w:pStyle w:val="jd-Corpodotexto"/>
      </w:pPr>
      <w:r w:rsidRPr="00D92188">
        <w:t>Nosso</w:t>
      </w:r>
      <w:r w:rsidRPr="00D92188">
        <w:rPr>
          <w:spacing w:val="-8"/>
        </w:rPr>
        <w:t xml:space="preserve"> </w:t>
      </w:r>
      <w:r w:rsidRPr="00D92188">
        <w:t>intuito</w:t>
      </w:r>
      <w:r w:rsidRPr="00D92188">
        <w:rPr>
          <w:spacing w:val="-8"/>
        </w:rPr>
        <w:t xml:space="preserve"> </w:t>
      </w:r>
      <w:r w:rsidRPr="00D92188">
        <w:t>não</w:t>
      </w:r>
      <w:r w:rsidRPr="00D92188">
        <w:rPr>
          <w:spacing w:val="-8"/>
        </w:rPr>
        <w:t xml:space="preserve"> </w:t>
      </w:r>
      <w:r w:rsidRPr="00D92188">
        <w:t>é</w:t>
      </w:r>
      <w:r w:rsidRPr="00D92188">
        <w:rPr>
          <w:spacing w:val="-6"/>
        </w:rPr>
        <w:t xml:space="preserve"> </w:t>
      </w:r>
      <w:r w:rsidRPr="00D92188">
        <w:t>investigar</w:t>
      </w:r>
      <w:r w:rsidRPr="00D92188">
        <w:rPr>
          <w:spacing w:val="-7"/>
        </w:rPr>
        <w:t xml:space="preserve"> </w:t>
      </w:r>
      <w:r w:rsidRPr="00D92188">
        <w:t>se</w:t>
      </w:r>
      <w:r w:rsidRPr="00D92188">
        <w:rPr>
          <w:spacing w:val="-6"/>
        </w:rPr>
        <w:t xml:space="preserve"> </w:t>
      </w:r>
      <w:proofErr w:type="gramStart"/>
      <w:r w:rsidRPr="00D92188">
        <w:t>o</w:t>
      </w:r>
      <w:r w:rsidRPr="00D92188">
        <w:rPr>
          <w:spacing w:val="-8"/>
        </w:rPr>
        <w:t xml:space="preserve"> </w:t>
      </w:r>
      <w:r w:rsidRPr="00D92188">
        <w:t>Coco</w:t>
      </w:r>
      <w:proofErr w:type="gramEnd"/>
      <w:r w:rsidRPr="00D92188">
        <w:rPr>
          <w:spacing w:val="-8"/>
        </w:rPr>
        <w:t xml:space="preserve"> </w:t>
      </w:r>
      <w:r w:rsidRPr="00D92188">
        <w:t>se</w:t>
      </w:r>
      <w:r w:rsidRPr="00D92188">
        <w:rPr>
          <w:spacing w:val="-6"/>
        </w:rPr>
        <w:t xml:space="preserve"> </w:t>
      </w:r>
      <w:r w:rsidRPr="00D92188">
        <w:t>relaciona</w:t>
      </w:r>
      <w:r w:rsidRPr="00D92188">
        <w:rPr>
          <w:spacing w:val="-5"/>
        </w:rPr>
        <w:t xml:space="preserve"> </w:t>
      </w:r>
      <w:r w:rsidRPr="00D92188">
        <w:t>como</w:t>
      </w:r>
      <w:r w:rsidRPr="00D92188">
        <w:rPr>
          <w:spacing w:val="-8"/>
        </w:rPr>
        <w:t xml:space="preserve"> </w:t>
      </w:r>
      <w:r w:rsidRPr="00D92188">
        <w:t>canto</w:t>
      </w:r>
      <w:r w:rsidRPr="00D92188">
        <w:rPr>
          <w:spacing w:val="-8"/>
        </w:rPr>
        <w:t xml:space="preserve"> </w:t>
      </w:r>
      <w:r w:rsidRPr="00D92188">
        <w:t>de</w:t>
      </w:r>
      <w:r w:rsidRPr="00D92188">
        <w:rPr>
          <w:spacing w:val="-7"/>
        </w:rPr>
        <w:t xml:space="preserve"> </w:t>
      </w:r>
      <w:r w:rsidRPr="00D92188">
        <w:t>trabalho</w:t>
      </w:r>
      <w:r w:rsidRPr="00D92188">
        <w:rPr>
          <w:spacing w:val="-7"/>
        </w:rPr>
        <w:t xml:space="preserve"> </w:t>
      </w:r>
      <w:r w:rsidRPr="00D92188">
        <w:t>ou</w:t>
      </w:r>
      <w:r w:rsidRPr="00D92188">
        <w:rPr>
          <w:spacing w:val="-7"/>
        </w:rPr>
        <w:t xml:space="preserve"> </w:t>
      </w:r>
      <w:r w:rsidRPr="00D92188">
        <w:t>como atividade somente festiva, aqui temos o objetivo de apresentar o contexto vinculado à manifestação.</w:t>
      </w:r>
    </w:p>
    <w:p w:rsidR="0043328F" w:rsidRPr="00D92188" w:rsidRDefault="0043328F" w:rsidP="0043328F">
      <w:pPr>
        <w:pStyle w:val="jd-Corpodotexto"/>
        <w:rPr>
          <w:spacing w:val="-2"/>
        </w:rPr>
      </w:pPr>
      <w:r w:rsidRPr="00D92188">
        <w:t xml:space="preserve">É importante mencionar as variações presentes na prática do Coco, inclusive na problemática em apresentar a manifestação. Sobre essa dificuldade os pesquisadores </w:t>
      </w:r>
      <w:r w:rsidRPr="00D92188">
        <w:rPr>
          <w:spacing w:val="-2"/>
        </w:rPr>
        <w:t>expõem:</w:t>
      </w:r>
    </w:p>
    <w:p w:rsidR="00C041C2" w:rsidRPr="00D92188" w:rsidRDefault="00C041C2" w:rsidP="00C041C2">
      <w:pPr>
        <w:pStyle w:val="jd-Citacaolonga"/>
        <w:rPr>
          <w:spacing w:val="-4"/>
          <w:lang w:val="pt-BR"/>
        </w:rPr>
      </w:pPr>
      <w:r w:rsidRPr="00D92188">
        <w:rPr>
          <w:lang w:val="pt-BR"/>
        </w:rPr>
        <w:t>O interesse pelo estudo dos cocos na Paraíba hoje surgiu devido às dificuldades para sua caracterização. As diferenças de contexto, a natureza dos cocos (dança coletiva, canção ou canto em desafio), as várias formas poéticas e a diversidade de nomes (coco praieiro, coco de roda, coco de embolada etc.) às vezes levam a supor que se trata de mais de uma manifestação cultural</w:t>
      </w:r>
      <w:r w:rsidRPr="00D92188">
        <w:rPr>
          <w:spacing w:val="-1"/>
          <w:lang w:val="pt-BR"/>
        </w:rPr>
        <w:t xml:space="preserve"> </w:t>
      </w:r>
      <w:r w:rsidRPr="00D92188">
        <w:rPr>
          <w:lang w:val="pt-BR"/>
        </w:rPr>
        <w:t>sob</w:t>
      </w:r>
      <w:r w:rsidRPr="00D92188">
        <w:rPr>
          <w:spacing w:val="-1"/>
          <w:lang w:val="pt-BR"/>
        </w:rPr>
        <w:t xml:space="preserve"> </w:t>
      </w:r>
      <w:r w:rsidRPr="00D92188">
        <w:rPr>
          <w:lang w:val="pt-BR"/>
        </w:rPr>
        <w:t>a</w:t>
      </w:r>
      <w:r w:rsidRPr="00D92188">
        <w:rPr>
          <w:spacing w:val="-2"/>
          <w:lang w:val="pt-BR"/>
        </w:rPr>
        <w:t xml:space="preserve"> </w:t>
      </w:r>
      <w:r w:rsidRPr="00D92188">
        <w:rPr>
          <w:lang w:val="pt-BR"/>
        </w:rPr>
        <w:t>mesma</w:t>
      </w:r>
      <w:r w:rsidRPr="00D92188">
        <w:rPr>
          <w:spacing w:val="-4"/>
          <w:lang w:val="pt-BR"/>
        </w:rPr>
        <w:t xml:space="preserve"> </w:t>
      </w:r>
      <w:r w:rsidRPr="00D92188">
        <w:rPr>
          <w:lang w:val="pt-BR"/>
        </w:rPr>
        <w:t>denominação.</w:t>
      </w:r>
      <w:r w:rsidRPr="00D92188">
        <w:rPr>
          <w:spacing w:val="-1"/>
          <w:lang w:val="pt-BR"/>
        </w:rPr>
        <w:t xml:space="preserve"> </w:t>
      </w:r>
      <w:r w:rsidRPr="00D92188">
        <w:rPr>
          <w:lang w:val="pt-BR"/>
        </w:rPr>
        <w:t>(Ayala;</w:t>
      </w:r>
      <w:r w:rsidRPr="00D92188">
        <w:rPr>
          <w:spacing w:val="-2"/>
          <w:lang w:val="pt-BR"/>
        </w:rPr>
        <w:t xml:space="preserve"> </w:t>
      </w:r>
      <w:r w:rsidRPr="00D92188">
        <w:rPr>
          <w:lang w:val="pt-BR"/>
        </w:rPr>
        <w:t>Ayala,</w:t>
      </w:r>
      <w:r w:rsidRPr="00D92188">
        <w:rPr>
          <w:spacing w:val="-3"/>
          <w:lang w:val="pt-BR"/>
        </w:rPr>
        <w:t xml:space="preserve"> </w:t>
      </w:r>
      <w:r w:rsidRPr="00D92188">
        <w:rPr>
          <w:lang w:val="pt-BR"/>
        </w:rPr>
        <w:t>2000,</w:t>
      </w:r>
      <w:r w:rsidRPr="00D92188">
        <w:rPr>
          <w:spacing w:val="-6"/>
          <w:lang w:val="pt-BR"/>
        </w:rPr>
        <w:t xml:space="preserve"> </w:t>
      </w:r>
      <w:r w:rsidRPr="00D92188">
        <w:rPr>
          <w:lang w:val="pt-BR"/>
        </w:rPr>
        <w:t xml:space="preserve">p. </w:t>
      </w:r>
      <w:r w:rsidRPr="00D92188">
        <w:rPr>
          <w:spacing w:val="-4"/>
          <w:lang w:val="pt-BR"/>
        </w:rPr>
        <w:t>27).</w:t>
      </w:r>
    </w:p>
    <w:p w:rsidR="00EB44E1" w:rsidRPr="00D92188" w:rsidRDefault="00EB44E1" w:rsidP="00EB44E1">
      <w:pPr>
        <w:pStyle w:val="jd-Corpodotexto"/>
      </w:pPr>
      <w:r w:rsidRPr="00D92188">
        <w:t xml:space="preserve">Sendo assim, observamos uma prática musical que se relaciona através do diálogo, </w:t>
      </w:r>
      <w:r w:rsidR="006A16F4">
        <w:t xml:space="preserve">algo </w:t>
      </w:r>
      <w:r w:rsidRPr="00D92188">
        <w:t>que também se apresenta no diálogo entre a flauta doce e o cravo, como pergunta e resposta.</w:t>
      </w:r>
      <w:r w:rsidRPr="00D92188">
        <w:rPr>
          <w:spacing w:val="-4"/>
        </w:rPr>
        <w:t xml:space="preserve"> </w:t>
      </w:r>
      <w:r w:rsidRPr="00D92188">
        <w:t>Andrade</w:t>
      </w:r>
      <w:r w:rsidRPr="00D92188">
        <w:rPr>
          <w:spacing w:val="-2"/>
        </w:rPr>
        <w:t xml:space="preserve"> </w:t>
      </w:r>
      <w:r w:rsidRPr="00D92188">
        <w:t>(2002,</w:t>
      </w:r>
      <w:r w:rsidRPr="00D92188">
        <w:rPr>
          <w:spacing w:val="-4"/>
        </w:rPr>
        <w:t xml:space="preserve"> </w:t>
      </w:r>
      <w:r w:rsidRPr="00D92188">
        <w:t>p.</w:t>
      </w:r>
      <w:r w:rsidRPr="00D92188">
        <w:rPr>
          <w:spacing w:val="-4"/>
        </w:rPr>
        <w:t xml:space="preserve"> </w:t>
      </w:r>
      <w:r w:rsidRPr="00D92188">
        <w:t>364)</w:t>
      </w:r>
      <w:r w:rsidRPr="00D92188">
        <w:rPr>
          <w:spacing w:val="-4"/>
        </w:rPr>
        <w:t xml:space="preserve"> </w:t>
      </w:r>
      <w:r w:rsidRPr="00D92188">
        <w:t>expõe</w:t>
      </w:r>
      <w:r w:rsidRPr="00D92188">
        <w:rPr>
          <w:spacing w:val="-5"/>
        </w:rPr>
        <w:t xml:space="preserve"> </w:t>
      </w:r>
      <w:r w:rsidRPr="00D92188">
        <w:t>esse</w:t>
      </w:r>
      <w:r w:rsidRPr="00D92188">
        <w:rPr>
          <w:spacing w:val="-4"/>
        </w:rPr>
        <w:t xml:space="preserve"> </w:t>
      </w:r>
      <w:r w:rsidRPr="00D92188">
        <w:t>diálogo</w:t>
      </w:r>
      <w:r w:rsidRPr="00D92188">
        <w:rPr>
          <w:spacing w:val="-4"/>
        </w:rPr>
        <w:t xml:space="preserve"> </w:t>
      </w:r>
      <w:r w:rsidRPr="00D92188">
        <w:t>como</w:t>
      </w:r>
      <w:r w:rsidRPr="00D92188">
        <w:rPr>
          <w:spacing w:val="-4"/>
        </w:rPr>
        <w:t xml:space="preserve"> </w:t>
      </w:r>
      <w:r w:rsidRPr="00D92188">
        <w:t>um</w:t>
      </w:r>
      <w:r w:rsidRPr="00D92188">
        <w:rPr>
          <w:spacing w:val="-2"/>
        </w:rPr>
        <w:t xml:space="preserve"> </w:t>
      </w:r>
      <w:r w:rsidRPr="00D92188">
        <w:t>aspecto</w:t>
      </w:r>
      <w:r w:rsidRPr="00D92188">
        <w:rPr>
          <w:spacing w:val="-4"/>
        </w:rPr>
        <w:t xml:space="preserve"> </w:t>
      </w:r>
      <w:r w:rsidRPr="00D92188">
        <w:t>da</w:t>
      </w:r>
      <w:r w:rsidRPr="00D92188">
        <w:rPr>
          <w:spacing w:val="-2"/>
        </w:rPr>
        <w:t xml:space="preserve"> </w:t>
      </w:r>
      <w:r w:rsidRPr="00D92188">
        <w:t>originalidade</w:t>
      </w:r>
      <w:r w:rsidRPr="00D92188">
        <w:rPr>
          <w:spacing w:val="-2"/>
        </w:rPr>
        <w:t xml:space="preserve"> </w:t>
      </w:r>
      <w:r w:rsidRPr="00D92188">
        <w:t xml:space="preserve">da manifestação: “Se este jeito </w:t>
      </w:r>
      <w:proofErr w:type="spellStart"/>
      <w:r w:rsidRPr="00D92188">
        <w:t>freqüenta</w:t>
      </w:r>
      <w:proofErr w:type="spellEnd"/>
      <w:r w:rsidRPr="00D92188">
        <w:t xml:space="preserve"> às vezes o coco, o que ele apresenta de original, o que</w:t>
      </w:r>
      <w:r w:rsidRPr="00D92188">
        <w:rPr>
          <w:spacing w:val="-4"/>
        </w:rPr>
        <w:t xml:space="preserve"> </w:t>
      </w:r>
      <w:r w:rsidRPr="00D92188">
        <w:t>possui</w:t>
      </w:r>
      <w:r w:rsidRPr="00D92188">
        <w:rPr>
          <w:spacing w:val="-4"/>
        </w:rPr>
        <w:t xml:space="preserve"> </w:t>
      </w:r>
      <w:r w:rsidRPr="00D92188">
        <w:t>de</w:t>
      </w:r>
      <w:r w:rsidRPr="00D92188">
        <w:rPr>
          <w:spacing w:val="-4"/>
        </w:rPr>
        <w:t xml:space="preserve"> </w:t>
      </w:r>
      <w:r w:rsidRPr="00D92188">
        <w:t>característico</w:t>
      </w:r>
      <w:r w:rsidRPr="00D92188">
        <w:rPr>
          <w:spacing w:val="-5"/>
        </w:rPr>
        <w:t xml:space="preserve"> </w:t>
      </w:r>
      <w:r w:rsidRPr="00D92188">
        <w:t>é</w:t>
      </w:r>
      <w:r w:rsidRPr="00D92188">
        <w:rPr>
          <w:spacing w:val="-4"/>
        </w:rPr>
        <w:t xml:space="preserve"> </w:t>
      </w:r>
      <w:r w:rsidRPr="00D92188">
        <w:t>se</w:t>
      </w:r>
      <w:r w:rsidRPr="00D92188">
        <w:rPr>
          <w:spacing w:val="-5"/>
        </w:rPr>
        <w:t xml:space="preserve"> </w:t>
      </w:r>
      <w:r w:rsidRPr="00D92188">
        <w:t>apresentar</w:t>
      </w:r>
      <w:r w:rsidRPr="00D92188">
        <w:rPr>
          <w:spacing w:val="-6"/>
        </w:rPr>
        <w:t xml:space="preserve"> </w:t>
      </w:r>
      <w:r w:rsidRPr="00D92188">
        <w:t>muitas</w:t>
      </w:r>
      <w:r w:rsidRPr="00D92188">
        <w:rPr>
          <w:spacing w:val="-4"/>
        </w:rPr>
        <w:t xml:space="preserve"> </w:t>
      </w:r>
      <w:r w:rsidRPr="00D92188">
        <w:t>feitas</w:t>
      </w:r>
      <w:r w:rsidRPr="00D92188">
        <w:rPr>
          <w:spacing w:val="-3"/>
        </w:rPr>
        <w:t xml:space="preserve"> </w:t>
      </w:r>
      <w:r w:rsidRPr="00D92188">
        <w:t>como</w:t>
      </w:r>
      <w:r w:rsidRPr="00D92188">
        <w:rPr>
          <w:spacing w:val="-5"/>
        </w:rPr>
        <w:t xml:space="preserve"> </w:t>
      </w:r>
      <w:r w:rsidRPr="00D92188">
        <w:t>uma</w:t>
      </w:r>
      <w:r w:rsidRPr="00D92188">
        <w:rPr>
          <w:spacing w:val="-3"/>
        </w:rPr>
        <w:t xml:space="preserve"> </w:t>
      </w:r>
      <w:r w:rsidRPr="00D92188">
        <w:t>verdadeira</w:t>
      </w:r>
      <w:r w:rsidRPr="00D92188">
        <w:rPr>
          <w:spacing w:val="-3"/>
        </w:rPr>
        <w:t xml:space="preserve"> </w:t>
      </w:r>
      <w:proofErr w:type="spellStart"/>
      <w:r w:rsidRPr="00D92188">
        <w:t>dialogação</w:t>
      </w:r>
      <w:proofErr w:type="spellEnd"/>
      <w:r w:rsidRPr="00D92188">
        <w:t xml:space="preserve"> </w:t>
      </w:r>
      <w:r w:rsidRPr="00D92188">
        <w:lastRenderedPageBreak/>
        <w:t>de solo e coro”. Além disso, temos o ritmo marcante, sincopado, símbolo das práticas musicais das culturas negras.</w:t>
      </w:r>
    </w:p>
    <w:p w:rsidR="00EB44E1" w:rsidRPr="00D92188" w:rsidRDefault="00EB44E1" w:rsidP="00EB44E1">
      <w:pPr>
        <w:pStyle w:val="jd-Corpodotexto"/>
      </w:pPr>
      <w:r w:rsidRPr="00D92188">
        <w:t>A presença da prática do Coco em Pernambuco, particularmente em Olinda, é muito forte.</w:t>
      </w:r>
      <w:r w:rsidRPr="00D92188">
        <w:rPr>
          <w:spacing w:val="-6"/>
        </w:rPr>
        <w:t xml:space="preserve"> </w:t>
      </w:r>
      <w:r w:rsidRPr="00D92188">
        <w:t>Figuras</w:t>
      </w:r>
      <w:r w:rsidRPr="00D92188">
        <w:rPr>
          <w:spacing w:val="-5"/>
        </w:rPr>
        <w:t xml:space="preserve"> </w:t>
      </w:r>
      <w:r w:rsidRPr="00D92188">
        <w:t>como</w:t>
      </w:r>
      <w:r w:rsidRPr="00D92188">
        <w:rPr>
          <w:spacing w:val="-6"/>
        </w:rPr>
        <w:t xml:space="preserve"> </w:t>
      </w:r>
      <w:r w:rsidRPr="00D92188">
        <w:t>Selma</w:t>
      </w:r>
      <w:r w:rsidRPr="00D92188">
        <w:rPr>
          <w:spacing w:val="-4"/>
        </w:rPr>
        <w:t xml:space="preserve"> </w:t>
      </w:r>
      <w:r w:rsidRPr="00D92188">
        <w:t>do</w:t>
      </w:r>
      <w:r w:rsidRPr="00D92188">
        <w:rPr>
          <w:spacing w:val="-7"/>
        </w:rPr>
        <w:t xml:space="preserve"> </w:t>
      </w:r>
      <w:r w:rsidRPr="00D92188">
        <w:t>Coco</w:t>
      </w:r>
      <w:r w:rsidRPr="00D92188">
        <w:rPr>
          <w:rStyle w:val="Refdenotaderodap"/>
        </w:rPr>
        <w:footnoteReference w:id="13"/>
      </w:r>
      <w:r w:rsidRPr="00D92188">
        <w:rPr>
          <w:spacing w:val="21"/>
          <w:position w:val="8"/>
          <w:sz w:val="16"/>
        </w:rPr>
        <w:t xml:space="preserve"> </w:t>
      </w:r>
      <w:r w:rsidRPr="00D92188">
        <w:t>e</w:t>
      </w:r>
      <w:r w:rsidRPr="00D92188">
        <w:rPr>
          <w:spacing w:val="-5"/>
        </w:rPr>
        <w:t xml:space="preserve"> </w:t>
      </w:r>
      <w:r w:rsidRPr="00D92188">
        <w:t>Dona</w:t>
      </w:r>
      <w:r w:rsidRPr="00D92188">
        <w:rPr>
          <w:spacing w:val="-4"/>
        </w:rPr>
        <w:t xml:space="preserve"> </w:t>
      </w:r>
      <w:r w:rsidRPr="00D92188">
        <w:t>Glorinha</w:t>
      </w:r>
      <w:r w:rsidRPr="00D92188">
        <w:rPr>
          <w:spacing w:val="-5"/>
        </w:rPr>
        <w:t xml:space="preserve"> </w:t>
      </w:r>
      <w:r w:rsidRPr="00D92188">
        <w:t>do</w:t>
      </w:r>
      <w:r w:rsidRPr="00D92188">
        <w:rPr>
          <w:spacing w:val="-7"/>
        </w:rPr>
        <w:t xml:space="preserve"> </w:t>
      </w:r>
      <w:r w:rsidRPr="00D92188">
        <w:t>Coco</w:t>
      </w:r>
      <w:r w:rsidRPr="00D92188">
        <w:rPr>
          <w:rStyle w:val="Refdenotaderodap"/>
        </w:rPr>
        <w:footnoteReference w:id="14"/>
      </w:r>
      <w:r w:rsidRPr="00D92188">
        <w:rPr>
          <w:spacing w:val="21"/>
          <w:position w:val="8"/>
          <w:sz w:val="16"/>
        </w:rPr>
        <w:t xml:space="preserve"> </w:t>
      </w:r>
      <w:r w:rsidRPr="00D92188">
        <w:t>marcam</w:t>
      </w:r>
      <w:r w:rsidRPr="00D92188">
        <w:rPr>
          <w:spacing w:val="-5"/>
        </w:rPr>
        <w:t xml:space="preserve"> </w:t>
      </w:r>
      <w:r w:rsidRPr="00D92188">
        <w:t>a</w:t>
      </w:r>
      <w:r w:rsidRPr="00D92188">
        <w:rPr>
          <w:spacing w:val="-5"/>
        </w:rPr>
        <w:t xml:space="preserve"> </w:t>
      </w:r>
      <w:r w:rsidRPr="00D92188">
        <w:t>presença</w:t>
      </w:r>
      <w:r w:rsidRPr="00D92188">
        <w:rPr>
          <w:spacing w:val="-9"/>
        </w:rPr>
        <w:t xml:space="preserve"> </w:t>
      </w:r>
      <w:r w:rsidRPr="00D92188">
        <w:t>da cultura do coco de roda em nosso estado.</w:t>
      </w:r>
    </w:p>
    <w:p w:rsidR="0043328F" w:rsidRPr="00D92188" w:rsidRDefault="00D858CF" w:rsidP="00D858CF">
      <w:pPr>
        <w:pStyle w:val="jd-ttulo3"/>
        <w:rPr>
          <w:lang w:val="pt-BR"/>
        </w:rPr>
      </w:pPr>
      <w:r w:rsidRPr="00D92188">
        <w:rPr>
          <w:lang w:val="pt-BR"/>
        </w:rPr>
        <w:t>Ciranda</w:t>
      </w:r>
    </w:p>
    <w:p w:rsidR="003F262E" w:rsidRDefault="00CC6261" w:rsidP="006465E0">
      <w:pPr>
        <w:pStyle w:val="jd-Corpodotexto"/>
        <w:ind w:firstLine="0"/>
      </w:pPr>
      <w:r>
        <w:tab/>
      </w:r>
      <w:r w:rsidR="003F262E" w:rsidRPr="00EE592D">
        <w:t>Uma dança praticada</w:t>
      </w:r>
      <w:r w:rsidR="003F262E" w:rsidRPr="00D92188">
        <w:t xml:space="preserve"> de forma coletiva e em roda que carece de mais investigações sobre</w:t>
      </w:r>
      <w:r w:rsidR="003F262E" w:rsidRPr="00D92188">
        <w:rPr>
          <w:spacing w:val="-15"/>
        </w:rPr>
        <w:t xml:space="preserve"> </w:t>
      </w:r>
      <w:r w:rsidR="003F262E" w:rsidRPr="00D92188">
        <w:t>o</w:t>
      </w:r>
      <w:r w:rsidR="003F262E" w:rsidRPr="00D92188">
        <w:rPr>
          <w:spacing w:val="-17"/>
        </w:rPr>
        <w:t xml:space="preserve"> </w:t>
      </w:r>
      <w:r w:rsidR="003F262E" w:rsidRPr="00D92188">
        <w:t>desenvolvimento</w:t>
      </w:r>
      <w:r w:rsidR="003F262E" w:rsidRPr="00D92188">
        <w:rPr>
          <w:spacing w:val="-17"/>
        </w:rPr>
        <w:t xml:space="preserve"> </w:t>
      </w:r>
      <w:r w:rsidR="003F262E" w:rsidRPr="00D92188">
        <w:t>de</w:t>
      </w:r>
      <w:r w:rsidR="003F262E" w:rsidRPr="00D92188">
        <w:rPr>
          <w:spacing w:val="-16"/>
        </w:rPr>
        <w:t xml:space="preserve"> </w:t>
      </w:r>
      <w:r w:rsidR="003F262E" w:rsidRPr="00D92188">
        <w:t>sua</w:t>
      </w:r>
      <w:r w:rsidR="003F262E" w:rsidRPr="00D92188">
        <w:rPr>
          <w:spacing w:val="-15"/>
        </w:rPr>
        <w:t xml:space="preserve"> </w:t>
      </w:r>
      <w:r w:rsidR="003F262E" w:rsidRPr="00D92188">
        <w:t>prática.</w:t>
      </w:r>
      <w:r w:rsidR="003F262E" w:rsidRPr="00D92188">
        <w:rPr>
          <w:spacing w:val="-13"/>
        </w:rPr>
        <w:t xml:space="preserve"> </w:t>
      </w:r>
      <w:proofErr w:type="spellStart"/>
      <w:r w:rsidR="003F262E" w:rsidRPr="00D92188">
        <w:t>Déborah</w:t>
      </w:r>
      <w:proofErr w:type="spellEnd"/>
      <w:r w:rsidR="003F262E" w:rsidRPr="00D92188">
        <w:rPr>
          <w:spacing w:val="-15"/>
        </w:rPr>
        <w:t xml:space="preserve"> </w:t>
      </w:r>
      <w:proofErr w:type="spellStart"/>
      <w:r w:rsidR="003F262E" w:rsidRPr="00D92188">
        <w:t>Callender</w:t>
      </w:r>
      <w:proofErr w:type="spellEnd"/>
      <w:r w:rsidR="003F262E" w:rsidRPr="00D92188">
        <w:rPr>
          <w:spacing w:val="-14"/>
        </w:rPr>
        <w:t xml:space="preserve"> </w:t>
      </w:r>
      <w:r w:rsidR="003F262E" w:rsidRPr="00D92188">
        <w:t>(2013)</w:t>
      </w:r>
      <w:r w:rsidR="003F262E" w:rsidRPr="00D92188">
        <w:rPr>
          <w:spacing w:val="-17"/>
        </w:rPr>
        <w:t xml:space="preserve"> </w:t>
      </w:r>
      <w:r w:rsidR="003F262E" w:rsidRPr="00D92188">
        <w:t>aponta</w:t>
      </w:r>
      <w:r w:rsidR="003F262E" w:rsidRPr="00D92188">
        <w:rPr>
          <w:spacing w:val="-15"/>
        </w:rPr>
        <w:t xml:space="preserve"> </w:t>
      </w:r>
      <w:r w:rsidR="003F262E" w:rsidRPr="00D92188">
        <w:t>que</w:t>
      </w:r>
      <w:r w:rsidR="003F262E" w:rsidRPr="00D92188">
        <w:rPr>
          <w:spacing w:val="-15"/>
        </w:rPr>
        <w:t xml:space="preserve"> </w:t>
      </w:r>
      <w:r w:rsidR="003F262E" w:rsidRPr="00D92188">
        <w:t>até</w:t>
      </w:r>
      <w:r w:rsidR="003F262E" w:rsidRPr="00D92188">
        <w:rPr>
          <w:spacing w:val="-15"/>
        </w:rPr>
        <w:t xml:space="preserve"> </w:t>
      </w:r>
      <w:r w:rsidR="003F262E" w:rsidRPr="00D92188">
        <w:t>a</w:t>
      </w:r>
      <w:r w:rsidR="003F262E" w:rsidRPr="00D92188">
        <w:rPr>
          <w:spacing w:val="-17"/>
        </w:rPr>
        <w:t xml:space="preserve"> </w:t>
      </w:r>
      <w:r w:rsidR="003F262E" w:rsidRPr="00D92188">
        <w:t>década de</w:t>
      </w:r>
      <w:r w:rsidR="003F262E" w:rsidRPr="00D92188">
        <w:rPr>
          <w:spacing w:val="-11"/>
        </w:rPr>
        <w:t xml:space="preserve"> </w:t>
      </w:r>
      <w:r w:rsidR="003F262E" w:rsidRPr="00D92188">
        <w:t>1970</w:t>
      </w:r>
      <w:r w:rsidR="003F262E" w:rsidRPr="00D92188">
        <w:rPr>
          <w:spacing w:val="-11"/>
        </w:rPr>
        <w:t xml:space="preserve"> </w:t>
      </w:r>
      <w:r w:rsidR="003F262E" w:rsidRPr="00D92188">
        <w:t>apenas</w:t>
      </w:r>
      <w:r w:rsidR="003F262E" w:rsidRPr="00D92188">
        <w:rPr>
          <w:spacing w:val="-11"/>
        </w:rPr>
        <w:t xml:space="preserve"> </w:t>
      </w:r>
      <w:r w:rsidR="003F262E" w:rsidRPr="00D92188">
        <w:t>dois</w:t>
      </w:r>
      <w:r w:rsidR="003F262E" w:rsidRPr="00D92188">
        <w:rPr>
          <w:spacing w:val="-10"/>
        </w:rPr>
        <w:t xml:space="preserve"> </w:t>
      </w:r>
      <w:r w:rsidR="003F262E" w:rsidRPr="00D92188">
        <w:t>autores</w:t>
      </w:r>
      <w:r w:rsidR="003F262E" w:rsidRPr="00D92188">
        <w:rPr>
          <w:spacing w:val="-11"/>
        </w:rPr>
        <w:t xml:space="preserve"> </w:t>
      </w:r>
      <w:r w:rsidR="003F262E" w:rsidRPr="00D92188">
        <w:t>tinham</w:t>
      </w:r>
      <w:r w:rsidR="003F262E" w:rsidRPr="00D92188">
        <w:rPr>
          <w:spacing w:val="-11"/>
        </w:rPr>
        <w:t xml:space="preserve"> </w:t>
      </w:r>
      <w:r w:rsidR="003F262E" w:rsidRPr="00D92188">
        <w:t>desenvolvido</w:t>
      </w:r>
      <w:r w:rsidR="003F262E" w:rsidRPr="00D92188">
        <w:rPr>
          <w:spacing w:val="-12"/>
        </w:rPr>
        <w:t xml:space="preserve"> </w:t>
      </w:r>
      <w:r w:rsidR="003F262E" w:rsidRPr="00D92188">
        <w:t>trabalhos</w:t>
      </w:r>
      <w:r w:rsidR="003F262E" w:rsidRPr="00D92188">
        <w:rPr>
          <w:spacing w:val="-11"/>
        </w:rPr>
        <w:t xml:space="preserve"> </w:t>
      </w:r>
      <w:r w:rsidR="003F262E" w:rsidRPr="00D92188">
        <w:t>de</w:t>
      </w:r>
      <w:r w:rsidR="003F262E" w:rsidRPr="00D92188">
        <w:rPr>
          <w:spacing w:val="-11"/>
        </w:rPr>
        <w:t xml:space="preserve"> </w:t>
      </w:r>
      <w:r w:rsidR="003F262E" w:rsidRPr="00D92188">
        <w:t>pesquisas</w:t>
      </w:r>
      <w:r w:rsidR="003F262E" w:rsidRPr="00D92188">
        <w:rPr>
          <w:spacing w:val="-11"/>
        </w:rPr>
        <w:t xml:space="preserve"> </w:t>
      </w:r>
      <w:r w:rsidR="003F262E" w:rsidRPr="00D92188">
        <w:t>relacionados</w:t>
      </w:r>
      <w:r w:rsidR="003F262E" w:rsidRPr="00D92188">
        <w:rPr>
          <w:spacing w:val="-11"/>
        </w:rPr>
        <w:t xml:space="preserve"> </w:t>
      </w:r>
      <w:r w:rsidR="003F262E" w:rsidRPr="00D92188">
        <w:t>a tal manifestação:</w:t>
      </w:r>
      <w:r w:rsidR="003F262E" w:rsidRPr="00D92188">
        <w:rPr>
          <w:spacing w:val="-3"/>
        </w:rPr>
        <w:t xml:space="preserve"> </w:t>
      </w:r>
      <w:r w:rsidR="003F262E" w:rsidRPr="00D92188">
        <w:t>Jaime</w:t>
      </w:r>
      <w:r w:rsidR="003F262E" w:rsidRPr="00D92188">
        <w:rPr>
          <w:spacing w:val="-2"/>
        </w:rPr>
        <w:t xml:space="preserve"> </w:t>
      </w:r>
      <w:r w:rsidR="003F262E" w:rsidRPr="00D92188">
        <w:t>Diniz</w:t>
      </w:r>
      <w:r w:rsidR="003F262E" w:rsidRPr="00D92188">
        <w:rPr>
          <w:spacing w:val="-3"/>
        </w:rPr>
        <w:t xml:space="preserve"> </w:t>
      </w:r>
      <w:r w:rsidR="003F262E" w:rsidRPr="00D92188">
        <w:t>e</w:t>
      </w:r>
      <w:r w:rsidR="003F262E" w:rsidRPr="00D92188">
        <w:rPr>
          <w:spacing w:val="-2"/>
        </w:rPr>
        <w:t xml:space="preserve"> </w:t>
      </w:r>
      <w:r w:rsidR="003F262E" w:rsidRPr="00D92188">
        <w:t>Evandro</w:t>
      </w:r>
      <w:r w:rsidR="003F262E" w:rsidRPr="00D92188">
        <w:rPr>
          <w:spacing w:val="-4"/>
        </w:rPr>
        <w:t xml:space="preserve"> </w:t>
      </w:r>
      <w:r w:rsidR="003F262E" w:rsidRPr="00D92188">
        <w:t>Rabello.</w:t>
      </w:r>
      <w:r w:rsidR="003F262E" w:rsidRPr="00D92188">
        <w:rPr>
          <w:spacing w:val="-4"/>
        </w:rPr>
        <w:t xml:space="preserve"> </w:t>
      </w:r>
      <w:r w:rsidR="003F262E" w:rsidRPr="00D92188">
        <w:t>A</w:t>
      </w:r>
      <w:r w:rsidR="003F262E" w:rsidRPr="00D92188">
        <w:rPr>
          <w:spacing w:val="-4"/>
        </w:rPr>
        <w:t xml:space="preserve"> </w:t>
      </w:r>
      <w:r w:rsidR="003F262E" w:rsidRPr="00D92188">
        <w:t>contextualização</w:t>
      </w:r>
      <w:r w:rsidR="003F262E" w:rsidRPr="00D92188">
        <w:rPr>
          <w:spacing w:val="-4"/>
        </w:rPr>
        <w:t xml:space="preserve"> </w:t>
      </w:r>
      <w:r w:rsidR="003F262E" w:rsidRPr="00D92188">
        <w:t>da</w:t>
      </w:r>
      <w:r w:rsidR="003F262E" w:rsidRPr="00D92188">
        <w:rPr>
          <w:spacing w:val="-1"/>
        </w:rPr>
        <w:t xml:space="preserve"> </w:t>
      </w:r>
      <w:r w:rsidR="003F262E" w:rsidRPr="00D92188">
        <w:t>ciranda como prática oriunda da cultura popular é apresentada por Diniz (1960,</w:t>
      </w:r>
      <w:r w:rsidR="003F262E" w:rsidRPr="00D92188">
        <w:rPr>
          <w:spacing w:val="-1"/>
        </w:rPr>
        <w:t xml:space="preserve"> </w:t>
      </w:r>
      <w:r w:rsidR="003F262E" w:rsidRPr="00D92188">
        <w:t>p.</w:t>
      </w:r>
      <w:r w:rsidR="003F262E" w:rsidRPr="00D92188">
        <w:rPr>
          <w:spacing w:val="-1"/>
        </w:rPr>
        <w:t xml:space="preserve"> </w:t>
      </w:r>
      <w:r w:rsidR="003F262E" w:rsidRPr="00D92188">
        <w:t>13), que</w:t>
      </w:r>
      <w:r w:rsidR="00F82B7E">
        <w:t xml:space="preserve"> a</w:t>
      </w:r>
      <w:r w:rsidR="003F262E" w:rsidRPr="00D92188">
        <w:t xml:space="preserve"> descreve como “uma expressão popular − genuína dança do povo”. O autor a apresenta como uma prática desenvolvida por adultos, se distinguindo das cirandas praticadas por crianças, das brincadeiras infantis: “</w:t>
      </w:r>
      <w:proofErr w:type="gramStart"/>
      <w:r w:rsidR="003F262E" w:rsidRPr="00D92188">
        <w:t>Uma outra</w:t>
      </w:r>
      <w:proofErr w:type="gramEnd"/>
      <w:r w:rsidR="003F262E" w:rsidRPr="00D92188">
        <w:t xml:space="preserve"> Ciranda existe, porém, em nosso</w:t>
      </w:r>
      <w:r w:rsidR="003F262E" w:rsidRPr="00D92188">
        <w:rPr>
          <w:spacing w:val="-5"/>
        </w:rPr>
        <w:t xml:space="preserve"> </w:t>
      </w:r>
      <w:r w:rsidR="003F262E" w:rsidRPr="00D92188">
        <w:t>folclore.</w:t>
      </w:r>
      <w:r w:rsidR="003F262E" w:rsidRPr="00D92188">
        <w:rPr>
          <w:spacing w:val="-5"/>
        </w:rPr>
        <w:t xml:space="preserve"> </w:t>
      </w:r>
      <w:r w:rsidR="003F262E" w:rsidRPr="00D92188">
        <w:t>Uma</w:t>
      </w:r>
      <w:r w:rsidR="003F262E" w:rsidRPr="00D92188">
        <w:rPr>
          <w:spacing w:val="-4"/>
        </w:rPr>
        <w:t xml:space="preserve"> </w:t>
      </w:r>
      <w:r w:rsidR="003F262E" w:rsidRPr="00D92188">
        <w:t>Ciranda</w:t>
      </w:r>
      <w:r w:rsidR="003F262E" w:rsidRPr="00D92188">
        <w:rPr>
          <w:spacing w:val="-3"/>
        </w:rPr>
        <w:t xml:space="preserve"> </w:t>
      </w:r>
      <w:r w:rsidR="003F262E" w:rsidRPr="00D92188">
        <w:t>que</w:t>
      </w:r>
      <w:r w:rsidR="003F262E" w:rsidRPr="00D92188">
        <w:rPr>
          <w:spacing w:val="-5"/>
        </w:rPr>
        <w:t xml:space="preserve"> </w:t>
      </w:r>
      <w:r w:rsidR="003F262E" w:rsidRPr="00D92188">
        <w:t>é</w:t>
      </w:r>
      <w:r w:rsidR="003F262E" w:rsidRPr="00D92188">
        <w:rPr>
          <w:spacing w:val="-5"/>
        </w:rPr>
        <w:t xml:space="preserve"> </w:t>
      </w:r>
      <w:r w:rsidR="003F262E" w:rsidRPr="00D92188">
        <w:t>por</w:t>
      </w:r>
      <w:r w:rsidR="003F262E" w:rsidRPr="00D92188">
        <w:rPr>
          <w:spacing w:val="-3"/>
        </w:rPr>
        <w:t xml:space="preserve"> </w:t>
      </w:r>
      <w:r w:rsidR="003F262E" w:rsidRPr="00D92188">
        <w:t>definição</w:t>
      </w:r>
      <w:r w:rsidR="003F262E" w:rsidRPr="00D92188">
        <w:rPr>
          <w:spacing w:val="-5"/>
        </w:rPr>
        <w:t xml:space="preserve"> </w:t>
      </w:r>
      <w:r w:rsidR="003F262E" w:rsidRPr="00D92188">
        <w:t>cantada,</w:t>
      </w:r>
      <w:r w:rsidR="003F262E" w:rsidRPr="00D92188">
        <w:rPr>
          <w:spacing w:val="-6"/>
        </w:rPr>
        <w:t xml:space="preserve"> </w:t>
      </w:r>
      <w:r w:rsidR="003F262E" w:rsidRPr="00D92188">
        <w:t>tocada</w:t>
      </w:r>
      <w:r w:rsidR="003F262E" w:rsidRPr="00D92188">
        <w:rPr>
          <w:spacing w:val="-5"/>
        </w:rPr>
        <w:t xml:space="preserve"> </w:t>
      </w:r>
      <w:r w:rsidR="003F262E" w:rsidRPr="00D92188">
        <w:t>e</w:t>
      </w:r>
      <w:r w:rsidR="003F262E" w:rsidRPr="00D92188">
        <w:rPr>
          <w:spacing w:val="-2"/>
        </w:rPr>
        <w:t xml:space="preserve"> </w:t>
      </w:r>
      <w:r w:rsidR="003F262E" w:rsidRPr="00D92188">
        <w:t>bailada</w:t>
      </w:r>
      <w:r w:rsidR="003F262E" w:rsidRPr="00D92188">
        <w:rPr>
          <w:spacing w:val="-3"/>
        </w:rPr>
        <w:t xml:space="preserve"> </w:t>
      </w:r>
      <w:r w:rsidR="003F262E" w:rsidRPr="00D92188">
        <w:t>por</w:t>
      </w:r>
      <w:r w:rsidR="003F262E" w:rsidRPr="00D92188">
        <w:rPr>
          <w:spacing w:val="-5"/>
        </w:rPr>
        <w:t xml:space="preserve"> </w:t>
      </w:r>
      <w:r w:rsidR="003F262E" w:rsidRPr="00D92188">
        <w:t>adultos,</w:t>
      </w:r>
      <w:r w:rsidR="003F262E" w:rsidRPr="00D92188">
        <w:rPr>
          <w:spacing w:val="-5"/>
        </w:rPr>
        <w:t xml:space="preserve"> </w:t>
      </w:r>
      <w:r w:rsidR="003F262E" w:rsidRPr="00D92188">
        <w:t>isto é, por homens e mulheres.” (</w:t>
      </w:r>
      <w:r w:rsidR="003F262E" w:rsidRPr="00D92188">
        <w:rPr>
          <w:sz w:val="25"/>
        </w:rPr>
        <w:t xml:space="preserve">idem, </w:t>
      </w:r>
      <w:r w:rsidR="003F262E" w:rsidRPr="00D92188">
        <w:t>p. 15)</w:t>
      </w:r>
      <w:r w:rsidR="004172F5" w:rsidRPr="00D92188">
        <w:t>.</w:t>
      </w:r>
    </w:p>
    <w:p w:rsidR="00AA072B" w:rsidRPr="00A332C8" w:rsidRDefault="006465E0" w:rsidP="00A332C8">
      <w:pPr>
        <w:pStyle w:val="jd-Corpodotexto"/>
        <w:ind w:firstLine="0"/>
      </w:pPr>
      <w:r>
        <w:tab/>
        <w:t xml:space="preserve">Sobre a prática, </w:t>
      </w:r>
      <w:proofErr w:type="spellStart"/>
      <w:r>
        <w:t>Callender</w:t>
      </w:r>
      <w:proofErr w:type="spellEnd"/>
      <w:r>
        <w:t xml:space="preserve"> (2013</w:t>
      </w:r>
      <w:r w:rsidR="003131BF">
        <w:t>, p. 115</w:t>
      </w:r>
      <w:r>
        <w:t>) comenta que o folguedo era comumente dançado à noite nos fins de semana, sem estar ligado diretamente a algum dos ciclos festivos.</w:t>
      </w:r>
      <w:r>
        <w:rPr>
          <w:rStyle w:val="Refdenotaderodap"/>
        </w:rPr>
        <w:footnoteReference w:id="15"/>
      </w:r>
      <w:r w:rsidR="006A752D">
        <w:t xml:space="preserve"> Diniz (1960</w:t>
      </w:r>
      <w:r w:rsidR="003131BF">
        <w:t>, p. 19 e 47</w:t>
      </w:r>
      <w:r w:rsidR="006A752D">
        <w:t>) afirma que em alguns locais as rodas de ciranda estão mais vinculadas ao carnaval, “cirandas de folias</w:t>
      </w:r>
      <w:r w:rsidR="003131BF">
        <w:t>”</w:t>
      </w:r>
      <w:r w:rsidR="006A752D">
        <w:t>, em outros ao Natal. Sendo assim, a ciranda não está restrita aos ciclos festivos</w:t>
      </w:r>
      <w:r w:rsidR="00AA072B">
        <w:t xml:space="preserve">. </w:t>
      </w:r>
      <w:proofErr w:type="spellStart"/>
      <w:r w:rsidR="00AA072B" w:rsidRPr="00A332C8">
        <w:t>Callender</w:t>
      </w:r>
      <w:proofErr w:type="spellEnd"/>
      <w:r w:rsidR="00AA072B" w:rsidRPr="00A332C8">
        <w:t xml:space="preserve"> (2013</w:t>
      </w:r>
      <w:r w:rsidR="003131BF">
        <w:t>, p. 115</w:t>
      </w:r>
      <w:r w:rsidR="00AA072B" w:rsidRPr="00A332C8">
        <w:t>) aponta que a ciranda muitas vezes acontecia nas praias, nas ruas ou nos terreiros, em cidades litorâneas do estado de Pernambuco como Pa</w:t>
      </w:r>
      <w:r w:rsidR="00987AE0">
        <w:t>ulista, Goiana e em cidades da Z</w:t>
      </w:r>
      <w:r w:rsidR="00AA072B" w:rsidRPr="00A332C8">
        <w:t xml:space="preserve">ona da </w:t>
      </w:r>
      <w:r w:rsidR="00987AE0">
        <w:t>M</w:t>
      </w:r>
      <w:r w:rsidR="00AA072B" w:rsidRPr="00A332C8">
        <w:t>ata</w:t>
      </w:r>
      <w:r w:rsidR="00987AE0">
        <w:t>,</w:t>
      </w:r>
      <w:r w:rsidR="00AA072B" w:rsidRPr="00A332C8">
        <w:t xml:space="preserve"> como Nazaré da Mata e Timbaúba. O mestre </w:t>
      </w:r>
      <w:proofErr w:type="spellStart"/>
      <w:r w:rsidR="00AA072B" w:rsidRPr="00A332C8">
        <w:t>cirandeiro</w:t>
      </w:r>
      <w:proofErr w:type="spellEnd"/>
      <w:r w:rsidR="00AA072B" w:rsidRPr="00A332C8">
        <w:t xml:space="preserve"> se punha ao centro da roda e a instrumentação percussiva com bombo, caixa e mineiro se faziam presentes.</w:t>
      </w:r>
      <w:bookmarkStart w:id="1" w:name="_bookmark11"/>
      <w:bookmarkStart w:id="2" w:name="_bookmark12"/>
      <w:bookmarkEnd w:id="1"/>
      <w:bookmarkEnd w:id="2"/>
    </w:p>
    <w:p w:rsidR="00BD788F" w:rsidRDefault="00BD788F" w:rsidP="00A332C8">
      <w:pPr>
        <w:pStyle w:val="jd-Corpodotexto"/>
        <w:ind w:firstLine="708"/>
      </w:pPr>
      <w:r>
        <w:t xml:space="preserve">Em relação ao número de brincantes, Oliveira (2007, p.12) </w:t>
      </w:r>
      <w:r w:rsidR="00987AE0">
        <w:t>afirma</w:t>
      </w:r>
      <w:r w:rsidR="00A332C8">
        <w:t>:</w:t>
      </w:r>
    </w:p>
    <w:p w:rsidR="008E56B4" w:rsidRDefault="00FF470E" w:rsidP="00FF470E">
      <w:pPr>
        <w:pStyle w:val="jd-Citacaolonga"/>
      </w:pPr>
      <w:r>
        <w:t xml:space="preserve">Como o coco, a ciranda é bastante demorcrática e comunitária, não tendo nenhum preconceito quanto ao sexo, cor, idade, condição social ou econômica </w:t>
      </w:r>
      <w:r w:rsidR="00AA072B">
        <w:t xml:space="preserve">dos participantes. Não existe limite numérico para esta brincadeira. Geralmente começa com uma pequena roda de poucas </w:t>
      </w:r>
      <w:r w:rsidR="00AA072B">
        <w:lastRenderedPageBreak/>
        <w:t>pessoas, que vai aumentando à medida que outros chegam para dançar.</w:t>
      </w:r>
    </w:p>
    <w:p w:rsidR="00AA072B" w:rsidRDefault="00AA072B" w:rsidP="00AA072B">
      <w:pPr>
        <w:pStyle w:val="jd-Corpodotexto"/>
      </w:pPr>
      <w:r>
        <w:t xml:space="preserve">Alguns artistas </w:t>
      </w:r>
      <w:r w:rsidR="00987AE0">
        <w:t xml:space="preserve">são </w:t>
      </w:r>
      <w:r>
        <w:t>representativos dessa prática, como o Mestre Baracho</w:t>
      </w:r>
      <w:r w:rsidR="00AA5E8A">
        <w:rPr>
          <w:rStyle w:val="Refdenotaderodap"/>
        </w:rPr>
        <w:footnoteReference w:id="16"/>
      </w:r>
      <w:r>
        <w:t xml:space="preserve"> e Lia de Itamaracá</w:t>
      </w:r>
      <w:r w:rsidR="00AA5E8A">
        <w:rPr>
          <w:rStyle w:val="Refdenotaderodap"/>
        </w:rPr>
        <w:footnoteReference w:id="17"/>
      </w:r>
      <w:r w:rsidR="00987AE0">
        <w:t>, que vê</w:t>
      </w:r>
      <w:r>
        <w:t>m difundindo cada vez mais a cultura popular através da ciranda.</w:t>
      </w:r>
    </w:p>
    <w:p w:rsidR="008D5DA4" w:rsidRPr="00D92188" w:rsidRDefault="008D5DA4" w:rsidP="00AA072B">
      <w:pPr>
        <w:pStyle w:val="jd-Corpodotexto"/>
      </w:pPr>
      <w:r>
        <w:t xml:space="preserve">A ciranda presente na suíte evoca a </w:t>
      </w:r>
      <w:r w:rsidRPr="00EE592D">
        <w:t>dança circular. O movimento presente na mão esquerda do cravo suscita</w:t>
      </w:r>
      <w:r w:rsidR="00CC6261" w:rsidRPr="00EE592D">
        <w:t xml:space="preserve"> a prática percussiva da dança,</w:t>
      </w:r>
      <w:r w:rsidR="00814561" w:rsidRPr="00EE592D">
        <w:t xml:space="preserve"> em compasso quaternário, </w:t>
      </w:r>
      <w:r w:rsidR="00CC6261" w:rsidRPr="00EE592D">
        <w:t>com</w:t>
      </w:r>
      <w:r w:rsidR="00814561" w:rsidRPr="00EE592D">
        <w:t xml:space="preserve"> a presença do primeiro tempo </w:t>
      </w:r>
      <w:r w:rsidR="00940DB9" w:rsidRPr="00EE592D">
        <w:t>no baixo</w:t>
      </w:r>
      <w:r w:rsidR="00814561" w:rsidRPr="00EE592D">
        <w:t xml:space="preserve"> emulando a marcação do surdo e contratempos</w:t>
      </w:r>
      <w:r w:rsidR="00940DB9" w:rsidRPr="00EE592D">
        <w:t xml:space="preserve"> no primeiro,</w:t>
      </w:r>
      <w:r w:rsidR="00814561" w:rsidRPr="00EE592D">
        <w:t xml:space="preserve"> terceiro e quarto tempo</w:t>
      </w:r>
      <w:r w:rsidR="00940DB9" w:rsidRPr="00EE592D">
        <w:t xml:space="preserve">, emulando os acentos que são realizados pelo </w:t>
      </w:r>
      <w:proofErr w:type="spellStart"/>
      <w:r w:rsidR="00940DB9" w:rsidRPr="00EE592D">
        <w:t>tarol</w:t>
      </w:r>
      <w:proofErr w:type="spellEnd"/>
      <w:r w:rsidRPr="00EE592D">
        <w:t xml:space="preserve">. A melodia apresentada simultaneamente na mão direita do cravo e na flauta </w:t>
      </w:r>
      <w:r w:rsidR="009B2FCE" w:rsidRPr="00EE592D">
        <w:t>sugere uma</w:t>
      </w:r>
      <w:r w:rsidR="009B2FCE">
        <w:t xml:space="preserve"> prática coletiva, como os brincantes realizam em resposta ao mestre </w:t>
      </w:r>
      <w:proofErr w:type="spellStart"/>
      <w:r w:rsidR="009B2FCE">
        <w:t>cirandeiro</w:t>
      </w:r>
      <w:proofErr w:type="spellEnd"/>
      <w:r w:rsidR="009B2FCE">
        <w:t>.</w:t>
      </w:r>
    </w:p>
    <w:p w:rsidR="00441384" w:rsidRPr="00C32CE4" w:rsidRDefault="00441384" w:rsidP="00441384">
      <w:pPr>
        <w:pStyle w:val="jd-ttulo3"/>
        <w:rPr>
          <w:lang w:val="pt-BR"/>
        </w:rPr>
      </w:pPr>
      <w:r w:rsidRPr="00C32CE4">
        <w:rPr>
          <w:lang w:val="pt-BR"/>
        </w:rPr>
        <w:t>Frevo</w:t>
      </w:r>
    </w:p>
    <w:p w:rsidR="00C37A0B" w:rsidRDefault="00120E48" w:rsidP="00C37A0B">
      <w:pPr>
        <w:pStyle w:val="jd-Corpodotexto"/>
      </w:pPr>
      <w:r>
        <w:t>Sendo a última dança da suíte, o frevo tem um carácter festivo e alegre. O frevo é apresentado</w:t>
      </w:r>
      <w:r>
        <w:rPr>
          <w:spacing w:val="-3"/>
        </w:rPr>
        <w:t xml:space="preserve"> </w:t>
      </w:r>
      <w:r>
        <w:t>como</w:t>
      </w:r>
      <w:r>
        <w:rPr>
          <w:spacing w:val="-2"/>
        </w:rPr>
        <w:t xml:space="preserve"> </w:t>
      </w:r>
      <w:r>
        <w:t>gênero</w:t>
      </w:r>
      <w:r>
        <w:rPr>
          <w:spacing w:val="-3"/>
        </w:rPr>
        <w:t xml:space="preserve"> </w:t>
      </w:r>
      <w:r>
        <w:t>musical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dança</w:t>
      </w:r>
      <w:r>
        <w:rPr>
          <w:spacing w:val="-1"/>
        </w:rPr>
        <w:t xml:space="preserve"> </w:t>
      </w:r>
      <w:r>
        <w:t>oriundos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Recife. Teles</w:t>
      </w:r>
      <w:r>
        <w:rPr>
          <w:spacing w:val="-4"/>
        </w:rPr>
        <w:t xml:space="preserve"> </w:t>
      </w:r>
      <w:r>
        <w:t>(2000,</w:t>
      </w:r>
      <w:r>
        <w:rPr>
          <w:spacing w:val="-2"/>
        </w:rPr>
        <w:t xml:space="preserve"> </w:t>
      </w:r>
      <w:r>
        <w:t>p.</w:t>
      </w:r>
      <w:r>
        <w:rPr>
          <w:spacing w:val="-4"/>
        </w:rPr>
        <w:t xml:space="preserve"> </w:t>
      </w:r>
      <w:r>
        <w:t>35)</w:t>
      </w:r>
      <w:r>
        <w:rPr>
          <w:spacing w:val="-4"/>
        </w:rPr>
        <w:t xml:space="preserve"> </w:t>
      </w:r>
      <w:r>
        <w:t>aponta: “Diferente</w:t>
      </w:r>
      <w:r>
        <w:rPr>
          <w:spacing w:val="-4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grande</w:t>
      </w:r>
      <w:r>
        <w:rPr>
          <w:spacing w:val="-4"/>
        </w:rPr>
        <w:t xml:space="preserve"> </w:t>
      </w:r>
      <w:r>
        <w:t>maioria</w:t>
      </w:r>
      <w:r>
        <w:rPr>
          <w:spacing w:val="-4"/>
        </w:rPr>
        <w:t xml:space="preserve"> </w:t>
      </w:r>
      <w:r>
        <w:t>dos</w:t>
      </w:r>
      <w:r>
        <w:rPr>
          <w:spacing w:val="-4"/>
        </w:rPr>
        <w:t xml:space="preserve"> </w:t>
      </w:r>
      <w:r>
        <w:t>gêneros</w:t>
      </w:r>
      <w:r>
        <w:rPr>
          <w:spacing w:val="-4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música</w:t>
      </w:r>
      <w:r>
        <w:rPr>
          <w:spacing w:val="-4"/>
        </w:rPr>
        <w:t xml:space="preserve"> </w:t>
      </w:r>
      <w:r>
        <w:t>popular</w:t>
      </w:r>
      <w:r>
        <w:rPr>
          <w:spacing w:val="-5"/>
        </w:rPr>
        <w:t xml:space="preserve"> </w:t>
      </w:r>
      <w:r>
        <w:t>brasileira,</w:t>
      </w:r>
      <w:r>
        <w:rPr>
          <w:spacing w:val="-5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frevo</w:t>
      </w:r>
      <w:r>
        <w:rPr>
          <w:spacing w:val="-5"/>
        </w:rPr>
        <w:t xml:space="preserve"> </w:t>
      </w:r>
      <w:r>
        <w:t>tem</w:t>
      </w:r>
      <w:r>
        <w:rPr>
          <w:spacing w:val="-2"/>
        </w:rPr>
        <w:t xml:space="preserve"> </w:t>
      </w:r>
      <w:r>
        <w:t>origem</w:t>
      </w:r>
      <w:r w:rsidR="00C37A0B">
        <w:t xml:space="preserve"> em um único estado: Pernambuco.” O autor também apresenta a distinção pelo Frevo ser um</w:t>
      </w:r>
      <w:r w:rsidR="00C37A0B">
        <w:rPr>
          <w:spacing w:val="-7"/>
        </w:rPr>
        <w:t xml:space="preserve"> </w:t>
      </w:r>
      <w:r w:rsidR="00C37A0B">
        <w:t>gênero</w:t>
      </w:r>
      <w:r w:rsidR="00C37A0B">
        <w:rPr>
          <w:spacing w:val="-9"/>
        </w:rPr>
        <w:t xml:space="preserve"> </w:t>
      </w:r>
      <w:r w:rsidR="00C37A0B">
        <w:t>caracteristicamente</w:t>
      </w:r>
      <w:r w:rsidR="00C37A0B">
        <w:rPr>
          <w:spacing w:val="-7"/>
        </w:rPr>
        <w:t xml:space="preserve"> </w:t>
      </w:r>
      <w:r w:rsidR="00C37A0B">
        <w:t>urbano</w:t>
      </w:r>
      <w:r w:rsidR="00C37A0B">
        <w:rPr>
          <w:spacing w:val="-8"/>
        </w:rPr>
        <w:t xml:space="preserve"> </w:t>
      </w:r>
      <w:r w:rsidR="00C37A0B">
        <w:t>e</w:t>
      </w:r>
      <w:r w:rsidR="00C37A0B">
        <w:rPr>
          <w:spacing w:val="-7"/>
        </w:rPr>
        <w:t xml:space="preserve"> </w:t>
      </w:r>
      <w:r w:rsidR="00C37A0B">
        <w:t>não</w:t>
      </w:r>
      <w:r w:rsidR="00C37A0B">
        <w:rPr>
          <w:spacing w:val="-6"/>
        </w:rPr>
        <w:t xml:space="preserve"> </w:t>
      </w:r>
      <w:r w:rsidR="00C37A0B">
        <w:t>apresentar</w:t>
      </w:r>
      <w:r w:rsidR="00C37A0B">
        <w:rPr>
          <w:spacing w:val="-7"/>
        </w:rPr>
        <w:t xml:space="preserve"> </w:t>
      </w:r>
      <w:r w:rsidR="00C37A0B">
        <w:t>uma</w:t>
      </w:r>
      <w:r w:rsidR="00C37A0B">
        <w:rPr>
          <w:spacing w:val="-6"/>
        </w:rPr>
        <w:t xml:space="preserve"> </w:t>
      </w:r>
      <w:r w:rsidR="00C37A0B">
        <w:t>origem</w:t>
      </w:r>
      <w:r w:rsidR="00C37A0B">
        <w:rPr>
          <w:spacing w:val="-7"/>
        </w:rPr>
        <w:t xml:space="preserve"> </w:t>
      </w:r>
      <w:r w:rsidR="00C37A0B">
        <w:t>folclórica,</w:t>
      </w:r>
      <w:r w:rsidR="00C37A0B">
        <w:rPr>
          <w:spacing w:val="-6"/>
        </w:rPr>
        <w:t xml:space="preserve"> </w:t>
      </w:r>
      <w:r w:rsidR="00C37A0B">
        <w:t>partindo</w:t>
      </w:r>
      <w:r w:rsidR="00C37A0B">
        <w:rPr>
          <w:spacing w:val="-7"/>
        </w:rPr>
        <w:t xml:space="preserve"> </w:t>
      </w:r>
      <w:r w:rsidR="00C37A0B">
        <w:t>de uma confluência dos gêneros musicais presentes no século XIX no Recife, como maxixe, polca, dobrado, modinha e quadrilha.</w:t>
      </w:r>
    </w:p>
    <w:p w:rsidR="00C37A0B" w:rsidRDefault="00C37A0B" w:rsidP="00C37A0B">
      <w:pPr>
        <w:pStyle w:val="jd-Corpodotexto"/>
      </w:pPr>
      <w:r>
        <w:t>O surgimento do frevo remonta ao final do século XIX. Presente no carnaval de Pernambuco, surgindo como uma manifestação d</w:t>
      </w:r>
      <w:r w:rsidR="00737AEB">
        <w:t>a</w:t>
      </w:r>
      <w:r>
        <w:t xml:space="preserve"> cultura popular, inicialmente desenvolvida </w:t>
      </w:r>
      <w:proofErr w:type="gramStart"/>
      <w:r>
        <w:t>pelos capoeiras</w:t>
      </w:r>
      <w:proofErr w:type="gramEnd"/>
      <w:r>
        <w:t>, negros e as classes sociais desfavorecidas.</w:t>
      </w:r>
    </w:p>
    <w:p w:rsidR="00F9063A" w:rsidRDefault="00F9063A" w:rsidP="00F9063A">
      <w:pPr>
        <w:pStyle w:val="jd-Citacaolonga"/>
      </w:pPr>
      <w:r>
        <w:t>Nesse período, como já foi dito, as agremiações populares eram frequentadas por pessoas de classes sociais desfavorecidas, sobretudo negros, entre eles os capoeiras, que atiçavam a</w:t>
      </w:r>
      <w:r>
        <w:rPr>
          <w:spacing w:val="-1"/>
        </w:rPr>
        <w:t xml:space="preserve"> </w:t>
      </w:r>
      <w:r>
        <w:t>ôndia – onda formada</w:t>
      </w:r>
      <w:r>
        <w:rPr>
          <w:spacing w:val="-1"/>
        </w:rPr>
        <w:t xml:space="preserve"> </w:t>
      </w:r>
      <w:r>
        <w:t>pela multidão</w:t>
      </w:r>
      <w:r>
        <w:rPr>
          <w:spacing w:val="11"/>
        </w:rPr>
        <w:t xml:space="preserve"> </w:t>
      </w:r>
      <w:r>
        <w:t>eufórica</w:t>
      </w:r>
      <w:r>
        <w:rPr>
          <w:spacing w:val="11"/>
        </w:rPr>
        <w:t xml:space="preserve"> </w:t>
      </w:r>
      <w:r>
        <w:t>ao</w:t>
      </w:r>
      <w:r>
        <w:rPr>
          <w:spacing w:val="9"/>
        </w:rPr>
        <w:t xml:space="preserve"> </w:t>
      </w:r>
      <w:r>
        <w:t>som</w:t>
      </w:r>
      <w:r>
        <w:rPr>
          <w:spacing w:val="11"/>
        </w:rPr>
        <w:t xml:space="preserve"> </w:t>
      </w:r>
      <w:r>
        <w:t>da</w:t>
      </w:r>
      <w:r>
        <w:rPr>
          <w:spacing w:val="11"/>
        </w:rPr>
        <w:t xml:space="preserve"> </w:t>
      </w:r>
      <w:r>
        <w:t>música</w:t>
      </w:r>
      <w:r>
        <w:rPr>
          <w:spacing w:val="9"/>
        </w:rPr>
        <w:t xml:space="preserve"> </w:t>
      </w:r>
      <w:r>
        <w:t>–</w:t>
      </w:r>
      <w:r>
        <w:rPr>
          <w:spacing w:val="11"/>
        </w:rPr>
        <w:t xml:space="preserve"> </w:t>
      </w:r>
      <w:r>
        <w:t>e</w:t>
      </w:r>
      <w:r>
        <w:rPr>
          <w:spacing w:val="8"/>
        </w:rPr>
        <w:t xml:space="preserve"> </w:t>
      </w:r>
      <w:r>
        <w:t>improvisavam</w:t>
      </w:r>
      <w:r>
        <w:rPr>
          <w:spacing w:val="12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dança.</w:t>
      </w:r>
      <w:r>
        <w:rPr>
          <w:spacing w:val="13"/>
        </w:rPr>
        <w:t xml:space="preserve"> </w:t>
      </w:r>
      <w:r>
        <w:rPr>
          <w:spacing w:val="-2"/>
        </w:rPr>
        <w:t>(SANTOS;</w:t>
      </w:r>
      <w:bookmarkStart w:id="3" w:name="_bookmark13"/>
      <w:bookmarkStart w:id="4" w:name="_bookmark14"/>
      <w:bookmarkStart w:id="5" w:name="_bookmark15"/>
      <w:bookmarkEnd w:id="3"/>
      <w:bookmarkEnd w:id="4"/>
      <w:bookmarkEnd w:id="5"/>
      <w:r>
        <w:t>MENDES,</w:t>
      </w:r>
      <w:r>
        <w:rPr>
          <w:spacing w:val="-6"/>
        </w:rPr>
        <w:t xml:space="preserve"> </w:t>
      </w:r>
      <w:r>
        <w:t>2019,</w:t>
      </w:r>
      <w:r>
        <w:rPr>
          <w:spacing w:val="-2"/>
        </w:rPr>
        <w:t xml:space="preserve"> </w:t>
      </w:r>
      <w:r>
        <w:t>pg.</w:t>
      </w:r>
      <w:r>
        <w:rPr>
          <w:spacing w:val="-2"/>
        </w:rPr>
        <w:t xml:space="preserve"> </w:t>
      </w:r>
      <w:r>
        <w:rPr>
          <w:spacing w:val="-4"/>
        </w:rPr>
        <w:t>50).</w:t>
      </w:r>
    </w:p>
    <w:p w:rsidR="00CB24C0" w:rsidRDefault="00CB24C0" w:rsidP="00CB24C0">
      <w:pPr>
        <w:pStyle w:val="jd-Corpodotexto"/>
      </w:pPr>
      <w:r>
        <w:t>De</w:t>
      </w:r>
      <w:r>
        <w:rPr>
          <w:spacing w:val="-1"/>
        </w:rPr>
        <w:t xml:space="preserve"> </w:t>
      </w:r>
      <w:r>
        <w:t>acordo</w:t>
      </w:r>
      <w:r>
        <w:rPr>
          <w:spacing w:val="-2"/>
        </w:rPr>
        <w:t xml:space="preserve"> </w:t>
      </w:r>
      <w:r>
        <w:t>com</w:t>
      </w:r>
      <w:r>
        <w:rPr>
          <w:spacing w:val="-3"/>
        </w:rPr>
        <w:t xml:space="preserve"> </w:t>
      </w:r>
      <w:r w:rsidRPr="004119BB">
        <w:t>Mário Melo</w:t>
      </w:r>
      <w:r w:rsidRPr="004119BB">
        <w:rPr>
          <w:spacing w:val="-4"/>
        </w:rPr>
        <w:t xml:space="preserve"> </w:t>
      </w:r>
      <w:r w:rsidRPr="004119BB">
        <w:t>(19</w:t>
      </w:r>
      <w:r w:rsidRPr="00631FCA">
        <w:t>91 [1938]</w:t>
      </w:r>
      <w:r w:rsidRPr="004119BB">
        <w:t>, p</w:t>
      </w:r>
      <w:r w:rsidRPr="00631FCA">
        <w:t>. 256</w:t>
      </w:r>
      <w:r w:rsidRPr="004119BB">
        <w:t>),</w:t>
      </w:r>
      <w:r w:rsidRPr="004119BB">
        <w:rPr>
          <w:spacing w:val="-4"/>
        </w:rPr>
        <w:t xml:space="preserve"> </w:t>
      </w:r>
      <w:bookmarkStart w:id="6" w:name="_GoBack"/>
      <w:bookmarkEnd w:id="6"/>
      <w:r w:rsidRPr="004119BB">
        <w:t>o</w:t>
      </w:r>
      <w:r w:rsidRPr="004119BB">
        <w:rPr>
          <w:spacing w:val="-4"/>
        </w:rPr>
        <w:t xml:space="preserve"> </w:t>
      </w:r>
      <w:r w:rsidRPr="004119BB">
        <w:t>Capitão</w:t>
      </w:r>
      <w:r w:rsidRPr="004119BB">
        <w:rPr>
          <w:spacing w:val="-1"/>
        </w:rPr>
        <w:t xml:space="preserve"> </w:t>
      </w:r>
      <w:r w:rsidRPr="004119BB">
        <w:t>José Lourenço da Silva, regente da</w:t>
      </w:r>
      <w:r>
        <w:t xml:space="preserve"> banda do 40° Batalhão de Infantaria do Recife, conhecido por Capitão Zuzinha, compôs uma obra que marcou a representação do frevo, diferenciando</w:t>
      </w:r>
      <w:r w:rsidR="00737AEB">
        <w:t>-o</w:t>
      </w:r>
      <w:r>
        <w:t xml:space="preserve"> da marcha-polca</w:t>
      </w:r>
      <w:r w:rsidRPr="004119BB">
        <w:t>. O frevo, com o decorrer de seu desenvolvimento,</w:t>
      </w:r>
      <w:r w:rsidR="00737AEB" w:rsidRPr="004119BB">
        <w:t xml:space="preserve"> </w:t>
      </w:r>
      <w:r w:rsidRPr="004119BB">
        <w:t>se estabelece em três categorias: frevo de rua, frevo de bloco e frevo canção.</w:t>
      </w:r>
    </w:p>
    <w:p w:rsidR="00CB24C0" w:rsidRDefault="00CB24C0" w:rsidP="00CB24C0">
      <w:pPr>
        <w:pStyle w:val="jd-Corpodotexto"/>
      </w:pPr>
      <w:r>
        <w:t>A dança</w:t>
      </w:r>
      <w:r w:rsidR="00737AEB">
        <w:t>,</w:t>
      </w:r>
      <w:r>
        <w:t xml:space="preserve"> conhecida como</w:t>
      </w:r>
      <w:r>
        <w:rPr>
          <w:spacing w:val="-1"/>
        </w:rPr>
        <w:t xml:space="preserve"> </w:t>
      </w:r>
      <w:r>
        <w:t>passo,</w:t>
      </w:r>
      <w:r>
        <w:rPr>
          <w:spacing w:val="-1"/>
        </w:rPr>
        <w:t xml:space="preserve"> </w:t>
      </w:r>
      <w:r>
        <w:t>se faz</w:t>
      </w:r>
      <w:r>
        <w:rPr>
          <w:spacing w:val="-1"/>
        </w:rPr>
        <w:t xml:space="preserve"> </w:t>
      </w:r>
      <w:r>
        <w:t>presente em uma das categorias do</w:t>
      </w:r>
      <w:r>
        <w:rPr>
          <w:spacing w:val="-1"/>
        </w:rPr>
        <w:t xml:space="preserve"> </w:t>
      </w:r>
      <w:r>
        <w:t xml:space="preserve">gênero, </w:t>
      </w:r>
      <w:r>
        <w:lastRenderedPageBreak/>
        <w:t xml:space="preserve">o frevo de rua. </w:t>
      </w:r>
      <w:r w:rsidR="00DF4285">
        <w:t>O</w:t>
      </w:r>
      <w:r>
        <w:t xml:space="preserve"> frevo de rua se apresenta como uma música puramente instrumental, </w:t>
      </w:r>
      <w:r w:rsidR="00737AEB">
        <w:t xml:space="preserve">o </w:t>
      </w:r>
      <w:r>
        <w:t>que é o caso da obra discutida aqui. Portanto, neste trabalho vamos nos deter apenas</w:t>
      </w:r>
      <w:r>
        <w:rPr>
          <w:spacing w:val="-13"/>
        </w:rPr>
        <w:t xml:space="preserve"> </w:t>
      </w:r>
      <w:r w:rsidR="00737AEB">
        <w:t>no</w:t>
      </w:r>
      <w:r>
        <w:rPr>
          <w:spacing w:val="-15"/>
        </w:rPr>
        <w:t xml:space="preserve"> </w:t>
      </w:r>
      <w:r>
        <w:t>frevo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rua,</w:t>
      </w:r>
      <w:r>
        <w:rPr>
          <w:spacing w:val="-15"/>
        </w:rPr>
        <w:t xml:space="preserve"> </w:t>
      </w:r>
      <w:r>
        <w:t>tendo</w:t>
      </w:r>
      <w:r>
        <w:rPr>
          <w:spacing w:val="-15"/>
        </w:rPr>
        <w:t xml:space="preserve"> </w:t>
      </w:r>
      <w:r>
        <w:t>em</w:t>
      </w:r>
      <w:r>
        <w:rPr>
          <w:spacing w:val="-14"/>
        </w:rPr>
        <w:t xml:space="preserve"> </w:t>
      </w:r>
      <w:r>
        <w:t>vista</w:t>
      </w:r>
      <w:r>
        <w:rPr>
          <w:spacing w:val="-13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frevo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bloco</w:t>
      </w:r>
      <w:r>
        <w:rPr>
          <w:spacing w:val="-15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o</w:t>
      </w:r>
      <w:r>
        <w:rPr>
          <w:spacing w:val="-15"/>
        </w:rPr>
        <w:t xml:space="preserve"> </w:t>
      </w:r>
      <w:r>
        <w:t>frevo</w:t>
      </w:r>
      <w:r>
        <w:rPr>
          <w:spacing w:val="-14"/>
        </w:rPr>
        <w:t xml:space="preserve"> </w:t>
      </w:r>
      <w:r>
        <w:t>canção</w:t>
      </w:r>
      <w:r>
        <w:rPr>
          <w:spacing w:val="-15"/>
        </w:rPr>
        <w:t xml:space="preserve"> </w:t>
      </w:r>
      <w:r>
        <w:t>são</w:t>
      </w:r>
      <w:r>
        <w:rPr>
          <w:spacing w:val="-15"/>
        </w:rPr>
        <w:t xml:space="preserve"> </w:t>
      </w:r>
      <w:r>
        <w:t>categorias que estão associadas a uma prática vocal e instrumental.</w:t>
      </w:r>
    </w:p>
    <w:p w:rsidR="00CB24C0" w:rsidRDefault="00CB24C0" w:rsidP="00CB24C0">
      <w:pPr>
        <w:pStyle w:val="jd-Corpodotexto"/>
      </w:pPr>
      <w:r>
        <w:t xml:space="preserve">O frevo de rua conquistou diversos espaços, inclusive a música de concerto e práticas </w:t>
      </w:r>
      <w:proofErr w:type="spellStart"/>
      <w:r>
        <w:t>camerísticas</w:t>
      </w:r>
      <w:proofErr w:type="spellEnd"/>
      <w:r w:rsidR="00737AEB">
        <w:t>,</w:t>
      </w:r>
      <w:r>
        <w:t xml:space="preserve"> como aponta</w:t>
      </w:r>
      <w:r w:rsidR="00737AEB">
        <w:t>m</w:t>
      </w:r>
      <w:r>
        <w:t xml:space="preserve"> Santos e Mendes (2019):</w:t>
      </w:r>
    </w:p>
    <w:p w:rsidR="00F22569" w:rsidRDefault="00F22569" w:rsidP="00970A8F">
      <w:pPr>
        <w:pStyle w:val="jd-Citacaolonga"/>
      </w:pPr>
      <w:r>
        <w:t>A</w:t>
      </w:r>
      <w:r>
        <w:rPr>
          <w:spacing w:val="-13"/>
        </w:rPr>
        <w:t xml:space="preserve"> </w:t>
      </w:r>
      <w:r>
        <w:t>categoria</w:t>
      </w:r>
      <w:r>
        <w:rPr>
          <w:spacing w:val="-15"/>
        </w:rPr>
        <w:t xml:space="preserve"> </w:t>
      </w:r>
      <w:r>
        <w:t>frevo</w:t>
      </w:r>
      <w:r>
        <w:rPr>
          <w:spacing w:val="-14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rua,</w:t>
      </w:r>
      <w:r>
        <w:rPr>
          <w:spacing w:val="-14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refere</w:t>
      </w:r>
      <w:r>
        <w:rPr>
          <w:spacing w:val="-13"/>
        </w:rPr>
        <w:t xml:space="preserve"> </w:t>
      </w:r>
      <w:r>
        <w:t>ao</w:t>
      </w:r>
      <w:r>
        <w:rPr>
          <w:spacing w:val="-15"/>
        </w:rPr>
        <w:t xml:space="preserve"> </w:t>
      </w:r>
      <w:r>
        <w:t>frevo</w:t>
      </w:r>
      <w:r>
        <w:rPr>
          <w:spacing w:val="-14"/>
        </w:rPr>
        <w:t xml:space="preserve"> </w:t>
      </w:r>
      <w:r>
        <w:t>instrumental,</w:t>
      </w:r>
      <w:r>
        <w:rPr>
          <w:spacing w:val="-12"/>
        </w:rPr>
        <w:t xml:space="preserve"> </w:t>
      </w:r>
      <w:r>
        <w:t>tornou-se</w:t>
      </w:r>
      <w:r>
        <w:rPr>
          <w:spacing w:val="-13"/>
        </w:rPr>
        <w:t xml:space="preserve"> </w:t>
      </w:r>
      <w:r>
        <w:t>mais inclusiva do que o termo literalmente dá a entender, uma vez que o termo não define um tipo de frevo tocado estritamente nas ruas, já que a modalidade instrumental é também tocada nos diversos palcos de clubes, bares, teatros e outras salas de concerto. (</w:t>
      </w:r>
      <w:r w:rsidR="00970A8F">
        <w:t>Santos e Mendes,</w:t>
      </w:r>
      <w:r>
        <w:t xml:space="preserve"> 2019, p. </w:t>
      </w:r>
      <w:r>
        <w:rPr>
          <w:spacing w:val="-2"/>
        </w:rPr>
        <w:t>107).</w:t>
      </w:r>
    </w:p>
    <w:p w:rsidR="00441384" w:rsidRPr="00C90CFC" w:rsidRDefault="00FD0A12" w:rsidP="00C90CFC">
      <w:pPr>
        <w:pStyle w:val="jd-Corpodotexto"/>
      </w:pPr>
      <w:r w:rsidRPr="004119BB">
        <w:t>Sendo assim, temos uma prática inspirada na música que vem da rua, praticada pelos</w:t>
      </w:r>
      <w:r w:rsidR="00737AEB" w:rsidRPr="004119BB">
        <w:t xml:space="preserve"> </w:t>
      </w:r>
      <w:r w:rsidRPr="004119BB">
        <w:t>brincantes das ladeiras, com passos coreografados ou improvisados.</w:t>
      </w:r>
      <w:r w:rsidRPr="004119BB">
        <w:rPr>
          <w:spacing w:val="40"/>
        </w:rPr>
        <w:t xml:space="preserve"> </w:t>
      </w:r>
      <w:r w:rsidRPr="004119BB">
        <w:t xml:space="preserve">Alguns trabalhos, como o da </w:t>
      </w:r>
      <w:proofErr w:type="spellStart"/>
      <w:r w:rsidRPr="004119BB">
        <w:t>Marimbanda</w:t>
      </w:r>
      <w:proofErr w:type="spellEnd"/>
      <w:r w:rsidRPr="004119BB">
        <w:rPr>
          <w:rStyle w:val="Refdenotaderodap"/>
        </w:rPr>
        <w:footnoteReference w:id="18"/>
      </w:r>
      <w:r w:rsidRPr="004119BB">
        <w:rPr>
          <w:spacing w:val="38"/>
          <w:position w:val="8"/>
          <w:sz w:val="16"/>
        </w:rPr>
        <w:t xml:space="preserve"> </w:t>
      </w:r>
      <w:r w:rsidRPr="004119BB">
        <w:t>com as composiçõe</w:t>
      </w:r>
      <w:r w:rsidR="00737AEB">
        <w:t>s de Luizinho Duarte apresentada</w:t>
      </w:r>
      <w:r w:rsidRPr="004119BB">
        <w:t xml:space="preserve">s por Silva (2024) ou do Duo </w:t>
      </w:r>
      <w:proofErr w:type="spellStart"/>
      <w:r w:rsidRPr="004119BB">
        <w:t>Frevando</w:t>
      </w:r>
      <w:proofErr w:type="spellEnd"/>
      <w:r w:rsidRPr="004119BB">
        <w:t xml:space="preserve"> com o CD </w:t>
      </w:r>
      <w:proofErr w:type="spellStart"/>
      <w:proofErr w:type="gramStart"/>
      <w:r w:rsidRPr="004119BB">
        <w:t>DuoFrevando</w:t>
      </w:r>
      <w:proofErr w:type="spellEnd"/>
      <w:proofErr w:type="gramEnd"/>
      <w:r w:rsidRPr="004119BB">
        <w:rPr>
          <w:rStyle w:val="Refdenotaderodap"/>
        </w:rPr>
        <w:footnoteReference w:id="19"/>
      </w:r>
      <w:hyperlink w:anchor="_bookmark17" w:history="1"/>
      <w:r w:rsidRPr="004119BB">
        <w:rPr>
          <w:spacing w:val="40"/>
          <w:position w:val="8"/>
          <w:sz w:val="16"/>
        </w:rPr>
        <w:t xml:space="preserve"> </w:t>
      </w:r>
      <w:r w:rsidRPr="004119BB">
        <w:t xml:space="preserve">- Frevos para Trombone e Piano apresentam uma formação </w:t>
      </w:r>
      <w:proofErr w:type="spellStart"/>
      <w:r w:rsidRPr="004119BB">
        <w:t>camerística</w:t>
      </w:r>
      <w:proofErr w:type="spellEnd"/>
      <w:r w:rsidRPr="004119BB">
        <w:t xml:space="preserve"> do frevo. </w:t>
      </w:r>
      <w:r w:rsidR="006D68A7">
        <w:t xml:space="preserve">Consideramos que a composição </w:t>
      </w:r>
      <w:r w:rsidRPr="004119BB">
        <w:t xml:space="preserve">de um frevo para flauta doce e cravo se assemelha </w:t>
      </w:r>
      <w:r w:rsidR="006D68A7">
        <w:t>a estes exemplos</w:t>
      </w:r>
      <w:r w:rsidRPr="004119BB">
        <w:t>,</w:t>
      </w:r>
      <w:r w:rsidR="006D68A7">
        <w:t xml:space="preserve"> sendo</w:t>
      </w:r>
      <w:r w:rsidRPr="004119BB">
        <w:t xml:space="preserve"> uma forma mais intimista da prática do gênero</w:t>
      </w:r>
      <w:r w:rsidR="00737AEB">
        <w:t>. T</w:t>
      </w:r>
      <w:r w:rsidRPr="004119BB">
        <w:t>al prática também é abordada por Rodrigues (2023)</w:t>
      </w:r>
      <w:r w:rsidR="00737AEB">
        <w:t>,</w:t>
      </w:r>
      <w:r w:rsidRPr="004119BB">
        <w:t xml:space="preserve"> </w:t>
      </w:r>
      <w:r w:rsidR="006D68A7">
        <w:t xml:space="preserve">que elaborou </w:t>
      </w:r>
      <w:r w:rsidRPr="004119BB">
        <w:t>um caderno de arranjos de frevo, incluindo as três categorias, para flauta e cravo.</w:t>
      </w:r>
    </w:p>
    <w:p w:rsidR="00C90CFC" w:rsidRPr="00C32CE4" w:rsidRDefault="00C90CFC" w:rsidP="00C90CFC">
      <w:pPr>
        <w:pStyle w:val="jd-titulo2"/>
        <w:rPr>
          <w:lang w:val="pt-BR"/>
        </w:rPr>
      </w:pPr>
      <w:r w:rsidRPr="00C32CE4">
        <w:rPr>
          <w:lang w:val="pt-BR"/>
        </w:rPr>
        <w:t>Considerações Finais</w:t>
      </w:r>
    </w:p>
    <w:p w:rsidR="008A0844" w:rsidRDefault="008A0844" w:rsidP="008A0844">
      <w:pPr>
        <w:pStyle w:val="jd-Corpodotexto"/>
      </w:pPr>
      <w:r>
        <w:t xml:space="preserve">Os estudos realizados evidenciam a importância do cravo e da flauta doce na continuidade e expansão da música armorial, através da composição de novas obras voltadas para o instrumento, como a </w:t>
      </w:r>
      <w:r w:rsidRPr="00631FCA">
        <w:rPr>
          <w:i/>
          <w:iCs/>
        </w:rPr>
        <w:t>Suíte</w:t>
      </w:r>
      <w:r>
        <w:t xml:space="preserve"> </w:t>
      </w:r>
      <w:proofErr w:type="spellStart"/>
      <w:r>
        <w:rPr>
          <w:i/>
          <w:iCs/>
        </w:rPr>
        <w:t>Armorieta</w:t>
      </w:r>
      <w:proofErr w:type="spellEnd"/>
      <w:r>
        <w:t>.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permanência e reinvenção desses recursos musicais no repertório pós-armorial reforçam a riqueza das possibilidades</w:t>
      </w:r>
      <w:r>
        <w:rPr>
          <w:spacing w:val="-19"/>
        </w:rPr>
        <w:t xml:space="preserve"> </w:t>
      </w:r>
      <w:r>
        <w:t>sonoras</w:t>
      </w:r>
      <w:r>
        <w:rPr>
          <w:spacing w:val="-19"/>
        </w:rPr>
        <w:t xml:space="preserve"> </w:t>
      </w:r>
      <w:r>
        <w:t>e</w:t>
      </w:r>
      <w:r>
        <w:rPr>
          <w:spacing w:val="-19"/>
        </w:rPr>
        <w:t xml:space="preserve"> </w:t>
      </w:r>
      <w:r>
        <w:t>o</w:t>
      </w:r>
      <w:r>
        <w:rPr>
          <w:spacing w:val="-18"/>
        </w:rPr>
        <w:t xml:space="preserve"> </w:t>
      </w:r>
      <w:r>
        <w:t>papel</w:t>
      </w:r>
      <w:r>
        <w:rPr>
          <w:spacing w:val="-19"/>
        </w:rPr>
        <w:t xml:space="preserve"> </w:t>
      </w:r>
      <w:r>
        <w:t>fundamental</w:t>
      </w:r>
      <w:r>
        <w:rPr>
          <w:spacing w:val="-19"/>
        </w:rPr>
        <w:t xml:space="preserve"> </w:t>
      </w:r>
      <w:r>
        <w:t>dos</w:t>
      </w:r>
      <w:r>
        <w:rPr>
          <w:spacing w:val="-19"/>
        </w:rPr>
        <w:t xml:space="preserve"> </w:t>
      </w:r>
      <w:r>
        <w:t>intérpretes</w:t>
      </w:r>
      <w:r>
        <w:rPr>
          <w:spacing w:val="-18"/>
        </w:rPr>
        <w:t xml:space="preserve"> </w:t>
      </w:r>
      <w:r>
        <w:t>e</w:t>
      </w:r>
      <w:r>
        <w:rPr>
          <w:spacing w:val="-19"/>
        </w:rPr>
        <w:t xml:space="preserve"> </w:t>
      </w:r>
      <w:r>
        <w:t>compositores</w:t>
      </w:r>
      <w:r>
        <w:rPr>
          <w:spacing w:val="-19"/>
        </w:rPr>
        <w:t xml:space="preserve"> </w:t>
      </w:r>
      <w:r>
        <w:t>na</w:t>
      </w:r>
      <w:r>
        <w:rPr>
          <w:spacing w:val="-19"/>
        </w:rPr>
        <w:t xml:space="preserve"> </w:t>
      </w:r>
      <w:r>
        <w:t>preservação e</w:t>
      </w:r>
      <w:r>
        <w:rPr>
          <w:spacing w:val="-7"/>
        </w:rPr>
        <w:t xml:space="preserve"> </w:t>
      </w:r>
      <w:r>
        <w:t>renovação</w:t>
      </w:r>
      <w:r>
        <w:rPr>
          <w:spacing w:val="-9"/>
        </w:rPr>
        <w:t xml:space="preserve"> </w:t>
      </w:r>
      <w:r>
        <w:t>dessa</w:t>
      </w:r>
      <w:r>
        <w:rPr>
          <w:spacing w:val="-7"/>
        </w:rPr>
        <w:t xml:space="preserve"> </w:t>
      </w:r>
      <w:r>
        <w:t>tradição,</w:t>
      </w:r>
      <w:r>
        <w:rPr>
          <w:spacing w:val="-9"/>
        </w:rPr>
        <w:t xml:space="preserve"> </w:t>
      </w:r>
      <w:r>
        <w:t>buscando,</w:t>
      </w:r>
      <w:r>
        <w:rPr>
          <w:spacing w:val="-9"/>
        </w:rPr>
        <w:t xml:space="preserve"> </w:t>
      </w:r>
      <w:r>
        <w:t>em</w:t>
      </w:r>
      <w:r>
        <w:rPr>
          <w:spacing w:val="-8"/>
        </w:rPr>
        <w:t xml:space="preserve"> </w:t>
      </w:r>
      <w:r>
        <w:t>colaboração</w:t>
      </w:r>
      <w:r>
        <w:rPr>
          <w:spacing w:val="-9"/>
        </w:rPr>
        <w:t xml:space="preserve"> </w:t>
      </w:r>
      <w:r>
        <w:t>com</w:t>
      </w:r>
      <w:r>
        <w:rPr>
          <w:spacing w:val="-8"/>
        </w:rPr>
        <w:t xml:space="preserve"> </w:t>
      </w:r>
      <w:r>
        <w:t>os</w:t>
      </w:r>
      <w:r>
        <w:rPr>
          <w:spacing w:val="-8"/>
        </w:rPr>
        <w:t xml:space="preserve"> </w:t>
      </w:r>
      <w:r>
        <w:t>compositores,</w:t>
      </w:r>
      <w:r>
        <w:rPr>
          <w:spacing w:val="-9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as</w:t>
      </w:r>
      <w:r>
        <w:rPr>
          <w:spacing w:val="-7"/>
        </w:rPr>
        <w:t xml:space="preserve"> </w:t>
      </w:r>
      <w:r>
        <w:t xml:space="preserve">novas obras reflitam cada vez mais o </w:t>
      </w:r>
      <w:proofErr w:type="spellStart"/>
      <w:r>
        <w:t>idiomatismo</w:t>
      </w:r>
      <w:proofErr w:type="spellEnd"/>
      <w:r>
        <w:t xml:space="preserve"> específico de cada instrumento.</w:t>
      </w:r>
    </w:p>
    <w:p w:rsidR="008A0844" w:rsidRDefault="008A0844" w:rsidP="00631FCA">
      <w:pPr>
        <w:pStyle w:val="jd-Corpodotexto"/>
      </w:pPr>
      <w:r>
        <w:t>Também</w:t>
      </w:r>
      <w:r>
        <w:rPr>
          <w:spacing w:val="-12"/>
        </w:rPr>
        <w:t xml:space="preserve"> </w:t>
      </w:r>
      <w:r>
        <w:t>são</w:t>
      </w:r>
      <w:r>
        <w:rPr>
          <w:spacing w:val="-10"/>
        </w:rPr>
        <w:t xml:space="preserve"> </w:t>
      </w:r>
      <w:r>
        <w:t>apresentadas</w:t>
      </w:r>
      <w:r>
        <w:rPr>
          <w:spacing w:val="-9"/>
        </w:rPr>
        <w:t xml:space="preserve"> </w:t>
      </w:r>
      <w:r>
        <w:t>características</w:t>
      </w:r>
      <w:r>
        <w:rPr>
          <w:spacing w:val="-9"/>
        </w:rPr>
        <w:t xml:space="preserve"> </w:t>
      </w:r>
      <w:r>
        <w:t>cruciais</w:t>
      </w:r>
      <w:r>
        <w:rPr>
          <w:spacing w:val="-8"/>
        </w:rPr>
        <w:t xml:space="preserve"> </w:t>
      </w:r>
      <w:r>
        <w:t>ligadas</w:t>
      </w:r>
      <w:r>
        <w:rPr>
          <w:spacing w:val="-9"/>
        </w:rPr>
        <w:t xml:space="preserve"> </w:t>
      </w:r>
      <w:r>
        <w:t>às</w:t>
      </w:r>
      <w:r>
        <w:rPr>
          <w:spacing w:val="-8"/>
        </w:rPr>
        <w:t xml:space="preserve"> </w:t>
      </w:r>
      <w:r>
        <w:t>manifestações</w:t>
      </w:r>
      <w:r>
        <w:rPr>
          <w:spacing w:val="-9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rPr>
          <w:spacing w:val="-2"/>
        </w:rPr>
        <w:t xml:space="preserve">cultura </w:t>
      </w:r>
      <w:bookmarkStart w:id="7" w:name="_bookmark16"/>
      <w:bookmarkStart w:id="8" w:name="_bookmark17"/>
      <w:bookmarkEnd w:id="7"/>
      <w:bookmarkEnd w:id="8"/>
      <w:r>
        <w:t>popular</w:t>
      </w:r>
      <w:r w:rsidR="00B90ABC">
        <w:t xml:space="preserve"> representadas na suíte</w:t>
      </w:r>
      <w:r>
        <w:t xml:space="preserve">, como a utilização da música modal, as danças </w:t>
      </w:r>
      <w:r w:rsidR="00B90ABC">
        <w:t>realizadas de forma coletiva e sua</w:t>
      </w:r>
      <w:r>
        <w:t xml:space="preserve"> relação com a cultura popular pernambucana. Tais aspectos podem ser utilizados como orientações para a </w:t>
      </w:r>
      <w:proofErr w:type="gramStart"/>
      <w:r w:rsidR="00B90ABC">
        <w:t>performance</w:t>
      </w:r>
      <w:proofErr w:type="gramEnd"/>
      <w:r w:rsidR="00B90ABC">
        <w:t xml:space="preserve"> </w:t>
      </w:r>
      <w:r>
        <w:t>de</w:t>
      </w:r>
      <w:r w:rsidRPr="00B90ABC">
        <w:t xml:space="preserve"> </w:t>
      </w:r>
      <w:proofErr w:type="spellStart"/>
      <w:r w:rsidRPr="00B90ABC">
        <w:rPr>
          <w:i/>
        </w:rPr>
        <w:t>Armorieta</w:t>
      </w:r>
      <w:proofErr w:type="spellEnd"/>
      <w:r>
        <w:rPr>
          <w:sz w:val="25"/>
        </w:rPr>
        <w:t xml:space="preserve">, </w:t>
      </w:r>
      <w:r>
        <w:t>levando em consideração características musicais, históricas e culturais.</w:t>
      </w:r>
    </w:p>
    <w:p w:rsidR="00C90CFC" w:rsidRPr="007A1D04" w:rsidRDefault="008A0844" w:rsidP="007A1D04">
      <w:pPr>
        <w:pStyle w:val="jd-Corpodotexto"/>
      </w:pPr>
      <w:r w:rsidRPr="004119BB">
        <w:t>As</w:t>
      </w:r>
      <w:r w:rsidRPr="004119BB">
        <w:rPr>
          <w:spacing w:val="-12"/>
        </w:rPr>
        <w:t xml:space="preserve"> </w:t>
      </w:r>
      <w:r w:rsidRPr="004119BB">
        <w:t>relações</w:t>
      </w:r>
      <w:r w:rsidRPr="004119BB">
        <w:rPr>
          <w:spacing w:val="-12"/>
        </w:rPr>
        <w:t xml:space="preserve"> </w:t>
      </w:r>
      <w:r w:rsidRPr="004119BB">
        <w:t xml:space="preserve">dos motivos e elementos temáticos que aparecem em diálogo entre os </w:t>
      </w:r>
      <w:r w:rsidRPr="004119BB">
        <w:lastRenderedPageBreak/>
        <w:t>instrumentos</w:t>
      </w:r>
      <w:r w:rsidRPr="004119BB" w:rsidDel="003F2894">
        <w:t xml:space="preserve"> </w:t>
      </w:r>
      <w:r w:rsidRPr="004119BB">
        <w:t>apresentadas</w:t>
      </w:r>
      <w:r w:rsidRPr="004119BB">
        <w:rPr>
          <w:spacing w:val="-15"/>
        </w:rPr>
        <w:t xml:space="preserve"> </w:t>
      </w:r>
      <w:r w:rsidRPr="004119BB">
        <w:t>em</w:t>
      </w:r>
      <w:r w:rsidRPr="00B90ABC">
        <w:rPr>
          <w:spacing w:val="-13"/>
        </w:rPr>
        <w:t xml:space="preserve"> </w:t>
      </w:r>
      <w:proofErr w:type="spellStart"/>
      <w:r w:rsidRPr="00B90ABC">
        <w:rPr>
          <w:i/>
        </w:rPr>
        <w:t>Armorieta</w:t>
      </w:r>
      <w:proofErr w:type="spellEnd"/>
      <w:r w:rsidRPr="004119BB">
        <w:rPr>
          <w:spacing w:val="-14"/>
        </w:rPr>
        <w:t xml:space="preserve"> </w:t>
      </w:r>
      <w:r w:rsidRPr="004119BB">
        <w:t>evocam</w:t>
      </w:r>
      <w:r w:rsidRPr="004119BB">
        <w:rPr>
          <w:spacing w:val="-13"/>
        </w:rPr>
        <w:t xml:space="preserve"> </w:t>
      </w:r>
      <w:r w:rsidRPr="004119BB">
        <w:t xml:space="preserve">as práticas da cultura popular. Também observamos que aspectos como a evocação da sonoridade dos instrumentos, a característica das danças e o contexto social das manifestações culturais podem ser levados em consideração na </w:t>
      </w:r>
      <w:proofErr w:type="gramStart"/>
      <w:r w:rsidR="00B90ABC">
        <w:t>performance</w:t>
      </w:r>
      <w:proofErr w:type="gramEnd"/>
      <w:r w:rsidR="00B90ABC">
        <w:t xml:space="preserve"> da obra</w:t>
      </w:r>
      <w:r w:rsidRPr="004119BB">
        <w:t>, como a compreensão de prática</w:t>
      </w:r>
      <w:r w:rsidR="00B90ABC">
        <w:t>s</w:t>
      </w:r>
      <w:r w:rsidRPr="004119BB">
        <w:t xml:space="preserve"> que faz</w:t>
      </w:r>
      <w:r w:rsidR="00B90ABC">
        <w:t>em</w:t>
      </w:r>
      <w:r w:rsidRPr="004119BB">
        <w:t xml:space="preserve"> parte de ciclos festivos ou não, </w:t>
      </w:r>
      <w:r w:rsidR="00B90ABC">
        <w:t>bom como o grau de participação das pessoas nas distintas práticas</w:t>
      </w:r>
      <w:r w:rsidRPr="004119BB">
        <w:t xml:space="preserve">, podendo trazer essas particularidades para </w:t>
      </w:r>
      <w:r w:rsidR="00B90ABC">
        <w:t>interpretação da obra</w:t>
      </w:r>
      <w:r w:rsidRPr="004119BB">
        <w:t>.</w:t>
      </w:r>
    </w:p>
    <w:p w:rsidR="007A719E" w:rsidRPr="00C32CE4" w:rsidRDefault="007A1D04" w:rsidP="007A1D04">
      <w:pPr>
        <w:pStyle w:val="jd-titulo2"/>
        <w:rPr>
          <w:lang w:val="pt-BR"/>
        </w:rPr>
      </w:pPr>
      <w:r w:rsidRPr="00C32CE4">
        <w:rPr>
          <w:lang w:val="pt-BR"/>
        </w:rPr>
        <w:t xml:space="preserve">Referências </w:t>
      </w:r>
    </w:p>
    <w:p w:rsidR="002F385B" w:rsidRPr="00924D2A" w:rsidRDefault="002F385B" w:rsidP="002F385B">
      <w:pPr>
        <w:pStyle w:val="jd-Referencias"/>
      </w:pPr>
      <w:r w:rsidRPr="00924D2A">
        <w:t xml:space="preserve">ANDRADE, Mário. </w:t>
      </w:r>
      <w:r w:rsidRPr="00924D2A">
        <w:rPr>
          <w:b/>
        </w:rPr>
        <w:t xml:space="preserve">Os cocos. </w:t>
      </w:r>
      <w:r w:rsidRPr="00924D2A">
        <w:t>2. ed. Belo Horizonte: Itatiaia, 2002.</w:t>
      </w:r>
    </w:p>
    <w:p w:rsidR="002F385B" w:rsidRPr="00924D2A" w:rsidRDefault="002F385B" w:rsidP="002F385B">
      <w:pPr>
        <w:pStyle w:val="jd-Referencias"/>
      </w:pPr>
      <w:r w:rsidRPr="00924D2A">
        <w:t xml:space="preserve">AYALA, Maria Ignez Novais; AYALA, Marcos (Org.). </w:t>
      </w:r>
      <w:r w:rsidRPr="00924D2A">
        <w:rPr>
          <w:b/>
        </w:rPr>
        <w:t xml:space="preserve">Cocos: </w:t>
      </w:r>
      <w:r w:rsidRPr="00924D2A">
        <w:t>alegria e devoção. Natal: EDUFRN, 2000.</w:t>
      </w:r>
    </w:p>
    <w:p w:rsidR="002F385B" w:rsidRPr="00924D2A" w:rsidRDefault="002F385B" w:rsidP="002F385B">
      <w:pPr>
        <w:pStyle w:val="jd-Referencias"/>
      </w:pPr>
      <w:r w:rsidRPr="00924D2A">
        <w:t xml:space="preserve">BARROSO, Maria Aida Falcão Santos. </w:t>
      </w:r>
      <w:r w:rsidRPr="00924D2A">
        <w:rPr>
          <w:b/>
        </w:rPr>
        <w:t>Influências Armoriais na Música Brasileira para Cravo</w:t>
      </w:r>
      <w:r w:rsidRPr="00924D2A">
        <w:t>. 2024. Tese (Doutorado em Música) – Universidade Federal do Rio de Janeiro, Escola de Música, Programa de Pós-graduação em Música, Rio de Janeiro, 2024. 296 f.</w:t>
      </w:r>
    </w:p>
    <w:p w:rsidR="002F385B" w:rsidRPr="00924D2A" w:rsidRDefault="002F385B" w:rsidP="002F385B">
      <w:pPr>
        <w:pStyle w:val="jd-Referencias"/>
      </w:pPr>
      <w:r w:rsidRPr="00924D2A">
        <w:t xml:space="preserve">BARROSO, Maria Aida Falcão Santos. Aos Romeiros, de Lúcia Cysneiros: música programática em estilo armorial para cravo. </w:t>
      </w:r>
      <w:r>
        <w:t xml:space="preserve">In: </w:t>
      </w:r>
      <w:r w:rsidRPr="00924D2A">
        <w:t>XXXIV</w:t>
      </w:r>
      <w:r>
        <w:rPr>
          <w:rFonts w:eastAsia="Calibri"/>
        </w:rPr>
        <w:t xml:space="preserve"> Congresso</w:t>
      </w:r>
      <w:r w:rsidRPr="00924D2A">
        <w:rPr>
          <w:rFonts w:eastAsia="Calibri"/>
        </w:rPr>
        <w:t xml:space="preserve"> </w:t>
      </w:r>
      <w:r w:rsidRPr="00FA139F">
        <w:rPr>
          <w:rFonts w:eastAsia="Calibri"/>
        </w:rPr>
        <w:t>da Associação Nacional de Pesquisa e Pós-Graduação em Música.</w:t>
      </w:r>
      <w:r w:rsidRPr="00924D2A">
        <w:t xml:space="preserve"> Salvador, 2024.</w:t>
      </w:r>
      <w:r>
        <w:t xml:space="preserve"> </w:t>
      </w:r>
      <w:r w:rsidRPr="00924D2A">
        <w:rPr>
          <w:b/>
        </w:rPr>
        <w:t>Anais...</w:t>
      </w:r>
      <w:r>
        <w:t xml:space="preserve"> Salvador: Associação Nacional de Pós-graduação e pesquisa em música, 2024.</w:t>
      </w:r>
      <w:r w:rsidRPr="00924D2A">
        <w:t xml:space="preserve"> Disponível em: </w:t>
      </w:r>
      <w:hyperlink r:id="rId19" w:history="1">
        <w:r w:rsidRPr="00924D2A">
          <w:rPr>
            <w:rStyle w:val="Hyperlink"/>
            <w:lang w:val="pt-PT"/>
          </w:rPr>
          <w:t>https://anppom.org.br/anais/anaiscongresso_anppom_2024/papers/2544/public/2544-</w:t>
        </w:r>
      </w:hyperlink>
      <w:r w:rsidRPr="00924D2A">
        <w:t xml:space="preserve"> </w:t>
      </w:r>
      <w:hyperlink r:id="rId20" w:history="1">
        <w:r w:rsidRPr="00924D2A">
          <w:rPr>
            <w:rStyle w:val="Hyperlink"/>
            <w:lang w:val="pt-PT"/>
          </w:rPr>
          <w:t>9947-1-PB.pdf</w:t>
        </w:r>
      </w:hyperlink>
      <w:r w:rsidRPr="00924D2A">
        <w:t>. Acesso em: 11 maio 2025.</w:t>
      </w:r>
    </w:p>
    <w:p w:rsidR="002F385B" w:rsidRPr="00924D2A" w:rsidRDefault="002F385B" w:rsidP="002F385B">
      <w:pPr>
        <w:pStyle w:val="jd-Referencias"/>
      </w:pPr>
      <w:r>
        <w:t xml:space="preserve">BARROSO, </w:t>
      </w:r>
      <w:r w:rsidRPr="00924D2A">
        <w:t xml:space="preserve">Maria Aida Falcão Santos; </w:t>
      </w:r>
      <w:r>
        <w:t xml:space="preserve">BARROS, </w:t>
      </w:r>
      <w:r w:rsidRPr="00924D2A">
        <w:t xml:space="preserve">Daniele Cruz. Dois romances de Dona Militana para flauta doce e cravo. </w:t>
      </w:r>
      <w:r w:rsidRPr="00FA139F">
        <w:rPr>
          <w:rFonts w:eastAsia="Calibri"/>
        </w:rPr>
        <w:t>In:  XX</w:t>
      </w:r>
      <w:r>
        <w:rPr>
          <w:rFonts w:eastAsia="Calibri"/>
        </w:rPr>
        <w:t>X</w:t>
      </w:r>
      <w:r w:rsidRPr="00FA139F">
        <w:rPr>
          <w:rFonts w:eastAsia="Calibri"/>
        </w:rPr>
        <w:t xml:space="preserve">III  Congresso da Associação Nacional de Pesquisa e Pós-Graduação em Música. </w:t>
      </w:r>
      <w:r>
        <w:rPr>
          <w:rFonts w:eastAsia="Calibri"/>
        </w:rPr>
        <w:t>São João del-Rei</w:t>
      </w:r>
      <w:r w:rsidRPr="00FA139F">
        <w:rPr>
          <w:rFonts w:eastAsia="Calibri"/>
        </w:rPr>
        <w:t>, 20</w:t>
      </w:r>
      <w:r>
        <w:rPr>
          <w:rFonts w:eastAsia="Calibri"/>
        </w:rPr>
        <w:t>2</w:t>
      </w:r>
      <w:r w:rsidRPr="00FA139F">
        <w:rPr>
          <w:rFonts w:eastAsia="Calibri"/>
        </w:rPr>
        <w:t xml:space="preserve">3. </w:t>
      </w:r>
      <w:r w:rsidRPr="00FA139F">
        <w:rPr>
          <w:rFonts w:eastAsia="Calibri"/>
          <w:b/>
        </w:rPr>
        <w:t>Anais...</w:t>
      </w:r>
      <w:r w:rsidRPr="00FA139F">
        <w:rPr>
          <w:rFonts w:eastAsia="Calibri"/>
        </w:rPr>
        <w:t xml:space="preserve"> </w:t>
      </w:r>
      <w:r>
        <w:rPr>
          <w:rFonts w:eastAsia="Calibri"/>
        </w:rPr>
        <w:t>São João del-Rei</w:t>
      </w:r>
      <w:r w:rsidRPr="00FA139F">
        <w:rPr>
          <w:rFonts w:eastAsia="Calibri"/>
        </w:rPr>
        <w:t>:  Associação Nacional de Pós-graduação e pesquisa em música, 20</w:t>
      </w:r>
      <w:r>
        <w:rPr>
          <w:rFonts w:eastAsia="Calibri"/>
        </w:rPr>
        <w:t>2</w:t>
      </w:r>
      <w:r w:rsidRPr="00FA139F">
        <w:rPr>
          <w:rFonts w:eastAsia="Calibri"/>
        </w:rPr>
        <w:t xml:space="preserve">3. Disponível em: </w:t>
      </w:r>
      <w:hyperlink r:id="rId21" w:history="1">
        <w:r w:rsidRPr="00924D2A">
          <w:rPr>
            <w:rStyle w:val="Hyperlink"/>
          </w:rPr>
          <w:t>https://anppom.org.br/anais/anaiscongresso_anppom_2023/papers/1955/public/1955-</w:t>
        </w:r>
      </w:hyperlink>
      <w:r w:rsidRPr="00924D2A">
        <w:t xml:space="preserve"> </w:t>
      </w:r>
      <w:hyperlink r:id="rId22" w:history="1">
        <w:r w:rsidRPr="00924D2A">
          <w:rPr>
            <w:rStyle w:val="Hyperlink"/>
          </w:rPr>
          <w:t>7942-1-PB.pdf</w:t>
        </w:r>
      </w:hyperlink>
      <w:r w:rsidRPr="00924D2A">
        <w:t>. Acesso em: 20 out. 2024.</w:t>
      </w:r>
    </w:p>
    <w:p w:rsidR="002F385B" w:rsidRPr="00924D2A" w:rsidRDefault="002F385B" w:rsidP="002F385B">
      <w:pPr>
        <w:pStyle w:val="jd-Referencias"/>
      </w:pPr>
      <w:r w:rsidRPr="00924D2A">
        <w:t>BARROS, Daniele Cruz; BARROSO, Maria Aida Falcão Santos</w:t>
      </w:r>
      <w:r w:rsidRPr="00924D2A">
        <w:rPr>
          <w:b/>
        </w:rPr>
        <w:t xml:space="preserve">. </w:t>
      </w:r>
      <w:r w:rsidRPr="00924D2A">
        <w:t xml:space="preserve">Música armorial: flauta doce e cravo em conexão com a música nordestina. In: SIMPÓSIO ACADÊMICO DE FLAUTA DOCE DA EMBAP, 6., 2021, Curitiba. </w:t>
      </w:r>
      <w:r w:rsidRPr="00924D2A">
        <w:rPr>
          <w:b/>
        </w:rPr>
        <w:t xml:space="preserve">Anais... </w:t>
      </w:r>
      <w:r w:rsidRPr="00924D2A">
        <w:t xml:space="preserve">Curitiba: UNESPAR – Universidade Estadual do Paraná, 2021. p. 112–125. Disponível em: </w:t>
      </w:r>
      <w:hyperlink r:id="rId23" w:history="1">
        <w:r w:rsidRPr="00924D2A">
          <w:rPr>
            <w:rStyle w:val="Hyperlink"/>
            <w:lang w:val="pt-PT"/>
          </w:rPr>
          <w:t>https://embap.curitiba1.unespar.edu.br/menu-pesquisa/publicacoes/simposio-academico-</w:t>
        </w:r>
      </w:hyperlink>
      <w:r w:rsidRPr="00924D2A">
        <w:t xml:space="preserve"> </w:t>
      </w:r>
      <w:hyperlink r:id="rId24" w:history="1">
        <w:r w:rsidRPr="00924D2A">
          <w:rPr>
            <w:rStyle w:val="Hyperlink"/>
            <w:lang w:val="pt-PT"/>
          </w:rPr>
          <w:t>deflauta-doce/anais-do-simposio-academico-de-flauta-doce-da-embap-2021</w:t>
        </w:r>
      </w:hyperlink>
      <w:r w:rsidRPr="00924D2A">
        <w:t>. Acesso em: 25 jul. 2023.</w:t>
      </w:r>
    </w:p>
    <w:p w:rsidR="002F385B" w:rsidRPr="00924D2A" w:rsidRDefault="002F385B" w:rsidP="002F385B">
      <w:pPr>
        <w:pStyle w:val="jd-Referencias"/>
      </w:pPr>
      <w:r w:rsidRPr="00924D2A">
        <w:t xml:space="preserve">BARROSO, Maria Aida Falcão Santos. O Cravo Armorial: identidades sonoras. </w:t>
      </w:r>
      <w:r w:rsidRPr="00924D2A">
        <w:rPr>
          <w:b/>
        </w:rPr>
        <w:t>Anais da XV Semana do Cravo</w:t>
      </w:r>
      <w:r w:rsidRPr="00924D2A">
        <w:t>. Marcelo Fagerlande (Ed.), Mayra Pereira (Co-Ed.). Rio de Janeiro: UFRJ. Escola de Música, 2019, p. 103-112.</w:t>
      </w:r>
    </w:p>
    <w:p w:rsidR="002F385B" w:rsidRPr="00924D2A" w:rsidRDefault="002F385B" w:rsidP="002F385B">
      <w:pPr>
        <w:pStyle w:val="jd-Referencias"/>
      </w:pPr>
      <w:r w:rsidRPr="00924D2A">
        <w:t xml:space="preserve">BARROSO, Maria Aida Falcão Santos. O cravo no Recife e o Movimento Armorial. </w:t>
      </w:r>
      <w:r w:rsidRPr="00924D2A">
        <w:rPr>
          <w:b/>
        </w:rPr>
        <w:t>Anais da XIV Semana do Cravo</w:t>
      </w:r>
      <w:r w:rsidRPr="00924D2A">
        <w:t>. Marcelo Fagerlande (Ed.), Mayra Pereira (Co-Ed.) Rio de Janeiro. XIV Semana do Cravo, Rio de Janeiro, 2018. p. 55-62.</w:t>
      </w:r>
    </w:p>
    <w:p w:rsidR="002F385B" w:rsidRPr="00924D2A" w:rsidRDefault="002F385B" w:rsidP="002F385B">
      <w:pPr>
        <w:pStyle w:val="jd-Referencias"/>
      </w:pPr>
      <w:r w:rsidRPr="00924D2A">
        <w:lastRenderedPageBreak/>
        <w:t xml:space="preserve">CALLENDER, Déborah. Histórias da ciranda: silêncios e possibilidades. </w:t>
      </w:r>
      <w:r w:rsidRPr="00924D2A">
        <w:rPr>
          <w:b/>
        </w:rPr>
        <w:t>Textos escolhidos de cultura e arte populares</w:t>
      </w:r>
      <w:r w:rsidRPr="00924D2A">
        <w:t xml:space="preserve">, v. 10, n. 1, p. 113-132, mai., 2013. Disponível em: </w:t>
      </w:r>
      <w:hyperlink r:id="rId25" w:history="1">
        <w:r w:rsidRPr="00924D2A">
          <w:rPr>
            <w:rStyle w:val="Hyperlink"/>
            <w:lang w:val="pt-PT"/>
          </w:rPr>
          <w:t>https://www.e-publicacoes.uerj.br/tecap/article/download/10176/7945</w:t>
        </w:r>
      </w:hyperlink>
      <w:r w:rsidRPr="00924D2A">
        <w:t xml:space="preserve"> Acesso em: 02 dez. 2024</w:t>
      </w:r>
    </w:p>
    <w:p w:rsidR="002F385B" w:rsidRPr="00924D2A" w:rsidRDefault="002F385B" w:rsidP="002F385B">
      <w:pPr>
        <w:pStyle w:val="jd-Referencias"/>
      </w:pPr>
      <w:r w:rsidRPr="00924D2A">
        <w:t xml:space="preserve">DINIZ, Jaime. Ciranda: roda de adultos no folclore pernambucano. </w:t>
      </w:r>
      <w:r w:rsidRPr="00924D2A">
        <w:rPr>
          <w:b/>
        </w:rPr>
        <w:t xml:space="preserve">Revista do Departamento de Extensão Cultural e Artística. </w:t>
      </w:r>
      <w:r w:rsidRPr="00924D2A">
        <w:t>Recife, 1960.</w:t>
      </w:r>
    </w:p>
    <w:p w:rsidR="002F385B" w:rsidRPr="00924D2A" w:rsidRDefault="002F385B" w:rsidP="002F385B">
      <w:pPr>
        <w:pStyle w:val="jd-Referencias"/>
      </w:pPr>
      <w:r w:rsidRPr="00924D2A">
        <w:t xml:space="preserve">FAGERLANDE, Marcelo; PEREIRA, Mayra; BARROSO, Maria Aida. </w:t>
      </w:r>
      <w:r w:rsidRPr="00924D2A">
        <w:rPr>
          <w:b/>
        </w:rPr>
        <w:t>O cravo no Rio de Janeiro do século XX</w:t>
      </w:r>
      <w:r w:rsidRPr="00924D2A">
        <w:t>. Rio de Janeiro: RioBooks, 2020.</w:t>
      </w:r>
    </w:p>
    <w:p w:rsidR="002F385B" w:rsidRPr="00924D2A" w:rsidRDefault="002F385B" w:rsidP="002F385B">
      <w:pPr>
        <w:pStyle w:val="jd-Referencias"/>
      </w:pPr>
      <w:r w:rsidRPr="00924D2A">
        <w:t xml:space="preserve">FARIAS, Camila Mota. </w:t>
      </w:r>
      <w:r w:rsidRPr="00924D2A">
        <w:rPr>
          <w:b/>
        </w:rPr>
        <w:t xml:space="preserve">“O COCO TÁ NO SANGUE”: </w:t>
      </w:r>
      <w:r w:rsidRPr="00D3339D">
        <w:t>A (RE)INVENÇÃO DE UMA TRADIÇÃO EM FLUXOS DANÇANTES POR MULHERES NO CARIRI – CE (1979-2012).</w:t>
      </w:r>
      <w:r w:rsidRPr="00924D2A">
        <w:rPr>
          <w:b/>
        </w:rPr>
        <w:t xml:space="preserve"> </w:t>
      </w:r>
      <w:r w:rsidRPr="00924D2A">
        <w:t xml:space="preserve">2016. 194 f. Dissertação (Mestrado Acadêmico) - Universidade Estadual do Ceará, 2016. Disponível em: </w:t>
      </w:r>
      <w:hyperlink r:id="rId26" w:history="1">
        <w:r w:rsidRPr="00924D2A">
          <w:rPr>
            <w:rStyle w:val="Hyperlink"/>
            <w:lang w:val="pt-PT"/>
          </w:rPr>
          <w:t>http://siduece.uece.br/siduece/trabalhoAcademicoPublico.jsf?id=84810.</w:t>
        </w:r>
      </w:hyperlink>
      <w:r w:rsidRPr="00924D2A">
        <w:t xml:space="preserve"> Acesso em: 30 nov. 2024.</w:t>
      </w:r>
    </w:p>
    <w:p w:rsidR="002F385B" w:rsidRPr="00924D2A" w:rsidRDefault="002F385B" w:rsidP="002F385B">
      <w:pPr>
        <w:pStyle w:val="jd-Referencias"/>
      </w:pPr>
      <w:r w:rsidRPr="00924D2A">
        <w:t xml:space="preserve">GUERRA PEIXE, César. Os caboclinhos do Recife. In: MAIOR, Mario Souto, SILVA, Leonardo Dantas. </w:t>
      </w:r>
      <w:r w:rsidRPr="00924D2A">
        <w:rPr>
          <w:b/>
        </w:rPr>
        <w:t xml:space="preserve">Antologia Pernambucana do Folclore. </w:t>
      </w:r>
      <w:r w:rsidRPr="00924D2A">
        <w:t>Recife: Massangana, 1988.</w:t>
      </w:r>
      <w:r>
        <w:t xml:space="preserve"> </w:t>
      </w:r>
      <w:r w:rsidRPr="00924D2A">
        <w:t>p. 101-129.</w:t>
      </w:r>
    </w:p>
    <w:p w:rsidR="002F385B" w:rsidRPr="00924D2A" w:rsidRDefault="002F385B" w:rsidP="002F385B">
      <w:pPr>
        <w:pStyle w:val="jd-Referencias"/>
      </w:pPr>
      <w:r w:rsidRPr="00924D2A">
        <w:t xml:space="preserve">JORGE, Evandro. </w:t>
      </w:r>
      <w:r w:rsidRPr="00924D2A">
        <w:rPr>
          <w:b/>
        </w:rPr>
        <w:t>Armorieta</w:t>
      </w:r>
      <w:r w:rsidRPr="00924D2A">
        <w:t>, para flauta doce e cravo [partitura]. Recife: editoração do autor, 2024. 8 p.</w:t>
      </w:r>
    </w:p>
    <w:p w:rsidR="002F385B" w:rsidRPr="00924D2A" w:rsidRDefault="002F385B" w:rsidP="002F385B">
      <w:pPr>
        <w:pStyle w:val="jd-Referencias"/>
      </w:pPr>
      <w:r w:rsidRPr="00924D2A">
        <w:t xml:space="preserve">MATOS, Ladson. </w:t>
      </w:r>
      <w:r w:rsidRPr="00924D2A">
        <w:rPr>
          <w:b/>
        </w:rPr>
        <w:t>Transcrições de Música Armorial para Cravo Solo</w:t>
      </w:r>
      <w:r w:rsidRPr="00924D2A">
        <w:t xml:space="preserve">. 2024. 94f. Dissertação (Mestrado em Música) – Programa de Pós-Graduação Profissional em Música, Universidade Federal do Rio de Janeiro, Rio de Janeiro, 2024. Disponível em: </w:t>
      </w:r>
      <w:hyperlink r:id="rId27" w:history="1">
        <w:r w:rsidRPr="00924D2A">
          <w:rPr>
            <w:rStyle w:val="Hyperlink"/>
            <w:lang w:val="pt-PT"/>
          </w:rPr>
          <w:t>https://promus.musica.ufrj.br/wp-content/uploads/2025/03/DISSERTACAO-LADSON-</w:t>
        </w:r>
      </w:hyperlink>
      <w:r w:rsidRPr="00924D2A">
        <w:t xml:space="preserve"> </w:t>
      </w:r>
      <w:hyperlink r:id="rId28" w:history="1">
        <w:r w:rsidRPr="00924D2A">
          <w:rPr>
            <w:rStyle w:val="Hyperlink"/>
            <w:lang w:val="pt-PT"/>
          </w:rPr>
          <w:t>FERREIRA-DE-MATOS.pdf</w:t>
        </w:r>
      </w:hyperlink>
      <w:r w:rsidRPr="00924D2A">
        <w:t>. Acesso em: 01 jul 2025.</w:t>
      </w:r>
    </w:p>
    <w:p w:rsidR="002F385B" w:rsidRPr="00924D2A" w:rsidRDefault="002F385B" w:rsidP="002F385B">
      <w:pPr>
        <w:pStyle w:val="jd-Referencias"/>
      </w:pPr>
      <w:r w:rsidRPr="00924D2A">
        <w:t xml:space="preserve">MELO, Mário. </w:t>
      </w:r>
      <w:r w:rsidRPr="00924D2A">
        <w:rPr>
          <w:b/>
        </w:rPr>
        <w:t xml:space="preserve">Origem e significado do frevo, </w:t>
      </w:r>
      <w:r w:rsidRPr="00924D2A">
        <w:t>Anuário do Carnaval Pernambucano, Recife, 1938. In: Maior, Mário Souto</w:t>
      </w:r>
      <w:r>
        <w:t>;</w:t>
      </w:r>
      <w:r w:rsidRPr="00924D2A">
        <w:t xml:space="preserve"> SILVA, Leonardo Dantas. Antologia do Carnaval do Recife. Recife: Editora Massangana, 1991.</w:t>
      </w:r>
      <w:r>
        <w:t xml:space="preserve"> p. 255 – 257.</w:t>
      </w:r>
    </w:p>
    <w:p w:rsidR="002F385B" w:rsidRPr="00924D2A" w:rsidRDefault="002F385B" w:rsidP="002F385B">
      <w:pPr>
        <w:pStyle w:val="jd-Referencias"/>
      </w:pPr>
      <w:r w:rsidRPr="00924D2A">
        <w:t>NÓBREGA, Ariana Perazzo da. A música no movimento armorial.</w:t>
      </w:r>
      <w:r>
        <w:t xml:space="preserve"> </w:t>
      </w:r>
      <w:r w:rsidRPr="00FA139F">
        <w:rPr>
          <w:rFonts w:eastAsia="Calibri"/>
        </w:rPr>
        <w:t xml:space="preserve">In:  </w:t>
      </w:r>
      <w:r>
        <w:rPr>
          <w:rFonts w:eastAsia="Calibri"/>
        </w:rPr>
        <w:t>XVII Congresso</w:t>
      </w:r>
      <w:r w:rsidRPr="00FA139F">
        <w:rPr>
          <w:rFonts w:eastAsia="Calibri"/>
        </w:rPr>
        <w:t xml:space="preserve"> da Associação Nacional de Pesquisa e Pós-Graduação em Música. </w:t>
      </w:r>
      <w:r>
        <w:rPr>
          <w:rFonts w:eastAsia="Calibri"/>
        </w:rPr>
        <w:t>São Paulo</w:t>
      </w:r>
      <w:r w:rsidRPr="00FA139F">
        <w:rPr>
          <w:rFonts w:eastAsia="Calibri"/>
        </w:rPr>
        <w:t>, 20</w:t>
      </w:r>
      <w:r>
        <w:rPr>
          <w:rFonts w:eastAsia="Calibri"/>
        </w:rPr>
        <w:t>07</w:t>
      </w:r>
      <w:r w:rsidRPr="00FA139F">
        <w:rPr>
          <w:rFonts w:eastAsia="Calibri"/>
        </w:rPr>
        <w:t xml:space="preserve">. </w:t>
      </w:r>
      <w:r w:rsidRPr="00FA139F">
        <w:rPr>
          <w:rFonts w:eastAsia="Calibri"/>
          <w:b/>
        </w:rPr>
        <w:t>Anais...</w:t>
      </w:r>
      <w:r w:rsidRPr="00FA139F">
        <w:rPr>
          <w:rFonts w:eastAsia="Calibri"/>
        </w:rPr>
        <w:t xml:space="preserve"> </w:t>
      </w:r>
      <w:r>
        <w:rPr>
          <w:rFonts w:eastAsia="Calibri"/>
        </w:rPr>
        <w:t>São Paulo</w:t>
      </w:r>
      <w:r w:rsidRPr="00FA139F">
        <w:rPr>
          <w:rFonts w:eastAsia="Calibri"/>
        </w:rPr>
        <w:t>:  Associação Nacional de Pós-graduação e pesquisa em música, 20</w:t>
      </w:r>
      <w:r>
        <w:rPr>
          <w:rFonts w:eastAsia="Calibri"/>
        </w:rPr>
        <w:t>07</w:t>
      </w:r>
      <w:r w:rsidRPr="00FA139F">
        <w:rPr>
          <w:rFonts w:eastAsia="Calibri"/>
        </w:rPr>
        <w:t xml:space="preserve">. Disponível em: </w:t>
      </w:r>
      <w:r w:rsidRPr="00924D2A">
        <w:t xml:space="preserve"> Disponível em: </w:t>
      </w:r>
      <w:hyperlink r:id="rId29" w:history="1">
        <w:r w:rsidRPr="00924D2A">
          <w:rPr>
            <w:rStyle w:val="Hyperlink"/>
            <w:lang w:val="pt-PT"/>
          </w:rPr>
          <w:t>https://antigo.anppom.com.br/anais/anaiscongresso_anppom_2007/musicologia/musicol_</w:t>
        </w:r>
      </w:hyperlink>
      <w:r w:rsidRPr="00924D2A">
        <w:t xml:space="preserve"> </w:t>
      </w:r>
      <w:hyperlink r:id="rId30" w:history="1">
        <w:r w:rsidRPr="00924D2A">
          <w:rPr>
            <w:rStyle w:val="Hyperlink"/>
            <w:lang w:val="pt-PT"/>
          </w:rPr>
          <w:t>APNobrega.pdf</w:t>
        </w:r>
      </w:hyperlink>
      <w:r w:rsidRPr="00924D2A">
        <w:t>. Acesso em: 25 jul 2025.</w:t>
      </w:r>
    </w:p>
    <w:p w:rsidR="002F385B" w:rsidRPr="00924D2A" w:rsidRDefault="00D3339D" w:rsidP="002F385B">
      <w:pPr>
        <w:pStyle w:val="jd-Referencias"/>
      </w:pPr>
      <w:r>
        <w:t>OLIVEIRA</w:t>
      </w:r>
      <w:r w:rsidR="002F385B" w:rsidRPr="00924D2A">
        <w:t xml:space="preserve">, Leonidas Henrique de. </w:t>
      </w:r>
      <w:r w:rsidR="002F385B" w:rsidRPr="00924D2A">
        <w:rPr>
          <w:b/>
        </w:rPr>
        <w:t xml:space="preserve">Ciranda pernambucana: </w:t>
      </w:r>
      <w:r w:rsidR="002F385B" w:rsidRPr="0093166A">
        <w:t>uma dança e música popular</w:t>
      </w:r>
      <w:r w:rsidR="002F385B" w:rsidRPr="00924D2A">
        <w:rPr>
          <w:b/>
        </w:rPr>
        <w:t xml:space="preserve"> </w:t>
      </w:r>
      <w:r w:rsidR="002F385B" w:rsidRPr="00924D2A">
        <w:t>(monografia). Especialização em Cultura Pernambucana. 36f Recife: Faculdade Frassinete do Recife, 2007.</w:t>
      </w:r>
    </w:p>
    <w:p w:rsidR="002F385B" w:rsidRPr="00924D2A" w:rsidRDefault="002F385B" w:rsidP="002F385B">
      <w:pPr>
        <w:pStyle w:val="jd-Referencias"/>
      </w:pPr>
      <w:r w:rsidRPr="00924D2A">
        <w:t xml:space="preserve">RODRIGUES, Anderson Tiago Silva. </w:t>
      </w:r>
      <w:r w:rsidRPr="00924D2A">
        <w:rPr>
          <w:b/>
        </w:rPr>
        <w:t xml:space="preserve">Frevendo: </w:t>
      </w:r>
      <w:r w:rsidRPr="0093166A">
        <w:t>caderno de frevos para flauta doce e cravo.</w:t>
      </w:r>
      <w:r w:rsidRPr="00924D2A">
        <w:rPr>
          <w:b/>
        </w:rPr>
        <w:t xml:space="preserve"> </w:t>
      </w:r>
      <w:r w:rsidRPr="00924D2A">
        <w:t>2023. 39f. Dissertação (Mestrado em Música) – Programa de Pós-graduação Profissional em Música, Universidade Federal do Rio de Janeiro, Rio de Janeiro, 2023.</w:t>
      </w:r>
      <w:r>
        <w:t xml:space="preserve"> </w:t>
      </w:r>
      <w:r w:rsidRPr="00924D2A">
        <w:t xml:space="preserve">Disponível em: https://promus.musica.ufrj.br/wp- </w:t>
      </w:r>
      <w:r w:rsidRPr="00924D2A">
        <w:lastRenderedPageBreak/>
        <w:t>content/uploads/2022/08/DISSERTACAO-ANDERSON-TIAGO-RODRIGUES.pdf. Acesso em: 3 maio 2025.</w:t>
      </w:r>
    </w:p>
    <w:p w:rsidR="002F385B" w:rsidRPr="00924D2A" w:rsidRDefault="002F385B" w:rsidP="002F385B">
      <w:pPr>
        <w:pStyle w:val="jd-Referencias"/>
      </w:pPr>
      <w:r w:rsidRPr="00924D2A">
        <w:t xml:space="preserve">SANTOS, Climério de Oliveira. </w:t>
      </w:r>
      <w:r w:rsidRPr="00924D2A">
        <w:rPr>
          <w:b/>
        </w:rPr>
        <w:t xml:space="preserve">O grito de guerra dos caboclinhos: </w:t>
      </w:r>
      <w:r w:rsidRPr="0093166A">
        <w:t>Etnografia da performance musical da tribo Canindé.</w:t>
      </w:r>
      <w:r w:rsidRPr="00924D2A">
        <w:rPr>
          <w:b/>
        </w:rPr>
        <w:t xml:space="preserve"> </w:t>
      </w:r>
      <w:r w:rsidRPr="00924D2A">
        <w:t>2008. Dissertação. 205f. (Mestrado em Música) – Programa de Pós-graduação em Música, Universidade Federal da Paraíba, João Pessoa, 2008.</w:t>
      </w:r>
    </w:p>
    <w:p w:rsidR="002F385B" w:rsidRPr="00924D2A" w:rsidRDefault="002F385B" w:rsidP="002F385B">
      <w:pPr>
        <w:pStyle w:val="jd-Referencias"/>
      </w:pPr>
      <w:r w:rsidRPr="00924D2A">
        <w:t xml:space="preserve">SANTOS, Climério de Oliveira; </w:t>
      </w:r>
      <w:r w:rsidR="0093166A">
        <w:t>MENDES</w:t>
      </w:r>
      <w:r w:rsidRPr="00924D2A">
        <w:t xml:space="preserve">, Marcos Ferreira. </w:t>
      </w:r>
      <w:r w:rsidRPr="00924D2A">
        <w:rPr>
          <w:b/>
        </w:rPr>
        <w:t xml:space="preserve">Frevo: </w:t>
      </w:r>
      <w:r w:rsidRPr="00924D2A">
        <w:t>transformações ao logo do passo. Recife: Cepe 2019.</w:t>
      </w:r>
    </w:p>
    <w:p w:rsidR="002F385B" w:rsidRPr="00924D2A" w:rsidRDefault="002F385B" w:rsidP="002F385B">
      <w:pPr>
        <w:pStyle w:val="jd-Referencias"/>
      </w:pPr>
      <w:r w:rsidRPr="00924D2A">
        <w:t xml:space="preserve">SANTOS, Climério de Oliveira; RESENDE, Tarcísio Soares. </w:t>
      </w:r>
      <w:r w:rsidRPr="00924D2A">
        <w:rPr>
          <w:b/>
        </w:rPr>
        <w:t xml:space="preserve">Batuque Book: </w:t>
      </w:r>
      <w:r w:rsidRPr="0093166A">
        <w:t>caboclinho.</w:t>
      </w:r>
      <w:r>
        <w:rPr>
          <w:b/>
        </w:rPr>
        <w:t xml:space="preserve"> </w:t>
      </w:r>
      <w:r w:rsidRPr="00924D2A">
        <w:t>Recife, Ed. dos autores, 2009.</w:t>
      </w:r>
    </w:p>
    <w:p w:rsidR="002F385B" w:rsidRPr="00924D2A" w:rsidRDefault="002F385B" w:rsidP="002F385B">
      <w:pPr>
        <w:pStyle w:val="jd-Referencias"/>
      </w:pPr>
      <w:r w:rsidRPr="00924D2A">
        <w:t xml:space="preserve">SILVA, Leonardo Dantas. </w:t>
      </w:r>
      <w:r w:rsidRPr="00924D2A">
        <w:rPr>
          <w:b/>
        </w:rPr>
        <w:t xml:space="preserve">Carnaval do Recife. </w:t>
      </w:r>
      <w:r w:rsidRPr="00924D2A">
        <w:t>2ª Ed. Recife: Cepe, 2019.</w:t>
      </w:r>
    </w:p>
    <w:p w:rsidR="0093166A" w:rsidRDefault="002F385B" w:rsidP="002F385B">
      <w:pPr>
        <w:pStyle w:val="jd-Referencias"/>
      </w:pPr>
      <w:r w:rsidRPr="00924D2A">
        <w:t>SILVA, Lucas Barbosa da; MATOS, Ladson Ferreira de</w:t>
      </w:r>
      <w:r w:rsidRPr="00924D2A">
        <w:rPr>
          <w:b/>
        </w:rPr>
        <w:t xml:space="preserve">. </w:t>
      </w:r>
      <w:r w:rsidRPr="00924D2A">
        <w:t xml:space="preserve">A importância do intérprete no fomento a novas obras brasileiras para flauta doce e cravo. In: SIMPÓSIO ACADÊMICO DE FLAUTA DOCE DA EMBAP, 7., 2023, Curitiba. </w:t>
      </w:r>
      <w:r w:rsidRPr="00924D2A">
        <w:rPr>
          <w:b/>
        </w:rPr>
        <w:t>Anais...</w:t>
      </w:r>
      <w:r w:rsidRPr="00924D2A">
        <w:t xml:space="preserve"> Curitiba: UNESPAR –</w:t>
      </w:r>
      <w:r>
        <w:t xml:space="preserve"> </w:t>
      </w:r>
      <w:r w:rsidRPr="00924D2A">
        <w:t xml:space="preserve">Universidade Estadual do Paraná, 2023. p. 40–49. Disponível em: </w:t>
      </w:r>
      <w:hyperlink r:id="rId31" w:history="1">
        <w:r w:rsidRPr="00924D2A">
          <w:rPr>
            <w:rStyle w:val="Hyperlink"/>
            <w:lang w:val="pt-PT"/>
          </w:rPr>
          <w:t>https://embap.curitiba1.unespar.edu.br/menu-</w:t>
        </w:r>
      </w:hyperlink>
      <w:r w:rsidRPr="00924D2A">
        <w:t xml:space="preserve"> </w:t>
      </w:r>
      <w:hyperlink r:id="rId32" w:history="1">
        <w:r w:rsidRPr="00924D2A">
          <w:rPr>
            <w:rStyle w:val="Hyperlink"/>
            <w:lang w:val="pt-PT"/>
          </w:rPr>
          <w:t>pesquisa/publicacoes/4.Aimportnciadointrpretenofomentonovasobrasbrasileirasparaflautad</w:t>
        </w:r>
      </w:hyperlink>
      <w:r w:rsidRPr="00924D2A">
        <w:t xml:space="preserve"> </w:t>
      </w:r>
      <w:hyperlink r:id="rId33" w:history="1">
        <w:r w:rsidRPr="00924D2A">
          <w:rPr>
            <w:rStyle w:val="Hyperlink"/>
            <w:lang w:val="pt-PT"/>
          </w:rPr>
          <w:t>oceecravo.pdf</w:t>
        </w:r>
      </w:hyperlink>
      <w:r w:rsidRPr="00924D2A">
        <w:t>. Acesso em: 20 out. 2024.</w:t>
      </w:r>
    </w:p>
    <w:p w:rsidR="002F385B" w:rsidRPr="00924D2A" w:rsidRDefault="002F385B" w:rsidP="002F385B">
      <w:pPr>
        <w:pStyle w:val="jd-Referencias"/>
      </w:pPr>
      <w:r w:rsidRPr="00924D2A">
        <w:t xml:space="preserve">TELES, José. </w:t>
      </w:r>
      <w:r w:rsidRPr="00924D2A">
        <w:rPr>
          <w:b/>
        </w:rPr>
        <w:t xml:space="preserve">Do Frevo ao Manguebeat. </w:t>
      </w:r>
      <w:r w:rsidRPr="00924D2A">
        <w:t>São Paulo, Ed. 34, 2000.</w:t>
      </w:r>
    </w:p>
    <w:p w:rsidR="00557CC4" w:rsidRPr="00C32CE4" w:rsidRDefault="00557CC4" w:rsidP="00557CC4">
      <w:pPr>
        <w:pStyle w:val="jd-Corpodotexto"/>
        <w:ind w:firstLine="0"/>
      </w:pPr>
    </w:p>
    <w:p w:rsidR="00343671" w:rsidRPr="00D92188" w:rsidRDefault="00343671" w:rsidP="007A1D04">
      <w:pPr>
        <w:pStyle w:val="jd-Citacaolonga"/>
        <w:ind w:left="0"/>
        <w:rPr>
          <w:lang w:val="pt-BR"/>
        </w:rPr>
      </w:pPr>
    </w:p>
    <w:sectPr w:rsidR="00343671" w:rsidRPr="00D92188" w:rsidSect="00E20B0A">
      <w:footerReference w:type="default" r:id="rId34"/>
      <w:footerReference w:type="first" r:id="rId35"/>
      <w:pgSz w:w="11907" w:h="16840" w:code="9"/>
      <w:pgMar w:top="1134" w:right="1134" w:bottom="1701" w:left="1134" w:header="709" w:footer="709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6FED6D0C" w15:done="0"/>
  <w15:commentEx w15:paraId="027D6005" w15:done="0"/>
  <w15:commentEx w15:paraId="1DDDC815" w15:done="0"/>
  <w15:commentEx w15:paraId="28D16C5F" w15:done="0"/>
  <w15:commentEx w15:paraId="7CE36B79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11AE23B" w16cex:dateUtc="2025-10-08T01:4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6FED6D0C" w16cid:durableId="450A32EE"/>
  <w16cid:commentId w16cid:paraId="027D6005" w16cid:durableId="711AE23B"/>
  <w16cid:commentId w16cid:paraId="1DDDC815" w16cid:durableId="0070D80A"/>
  <w16cid:commentId w16cid:paraId="28D16C5F" w16cid:durableId="154D4F9D"/>
  <w16cid:commentId w16cid:paraId="7CE36B79" w16cid:durableId="10826BF5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4A50" w:rsidRPr="00D92188" w:rsidRDefault="00774A50" w:rsidP="00864A58"/>
  </w:endnote>
  <w:endnote w:type="continuationSeparator" w:id="0">
    <w:p w:rsidR="00774A50" w:rsidRPr="00D92188" w:rsidRDefault="00774A50" w:rsidP="00864A58">
      <w:r w:rsidRPr="00D92188">
        <w:continuationSeparator/>
      </w:r>
    </w:p>
  </w:endnote>
  <w:endnote w:type="continuationNotice" w:id="1">
    <w:p w:rsidR="00774A50" w:rsidRPr="00D92188" w:rsidRDefault="00774A5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inionPro-Regular">
    <w:altName w:val="Calibri"/>
    <w:panose1 w:val="00000000000000000000"/>
    <w:charset w:val="A1"/>
    <w:family w:val="roman"/>
    <w:notTrueType/>
    <w:pitch w:val="default"/>
    <w:sig w:usb0="00000081" w:usb1="00000000" w:usb2="00000000" w:usb3="00000000" w:csb0="00000008" w:csb1="00000000"/>
  </w:font>
  <w:font w:name="¹Å">
    <w:altName w:val="Times New Roman"/>
    <w:panose1 w:val="00000000000000000000"/>
    <w:charset w:val="00"/>
    <w:family w:val="roman"/>
    <w:notTrueType/>
    <w:pitch w:val="default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ヒラギノ角ゴ Pro W3">
    <w:charset w:val="80"/>
    <w:family w:val="auto"/>
    <w:pitch w:val="variable"/>
    <w:sig w:usb0="01000000" w:usb1="00000000" w:usb2="07040001" w:usb3="00000000" w:csb0="00020000" w:csb1="00000000"/>
  </w:font>
  <w:font w:name="New Century Schlbk">
    <w:altName w:val="Century Schoolbook"/>
    <w:charset w:val="4D"/>
    <w:family w:val="auto"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StarSymbol">
    <w:altName w:val="Arial Unicode MS"/>
    <w:charset w:val="80"/>
    <w:family w:val="auto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font410">
    <w:altName w:val="Calibri"/>
    <w:charset w:val="00"/>
    <w:family w:val="auto"/>
    <w:pitch w:val="variable"/>
  </w:font>
  <w:font w:name="Mangal;Courier New">
    <w:panose1 w:val="00000000000000000000"/>
    <w:charset w:val="00"/>
    <w:family w:val="roman"/>
    <w:notTrueType/>
    <w:pitch w:val="default"/>
  </w:font>
  <w:font w:name="DejaVu Sans">
    <w:altName w:val="Arial"/>
    <w:charset w:val="00"/>
    <w:family w:val="swiss"/>
    <w:pitch w:val="variable"/>
    <w:sig w:usb0="E7002EFF" w:usb1="D200FDFF" w:usb2="0A246029" w:usb3="00000000" w:csb0="000001FF" w:csb1="00000000"/>
  </w:font>
  <w:font w:name="Times">
    <w:altName w:val="Sylfaen"/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026C" w:rsidRPr="00D92188" w:rsidRDefault="0017026C" w:rsidP="0017026C">
    <w:pPr>
      <w:pStyle w:val="Rodap"/>
      <w:tabs>
        <w:tab w:val="left" w:pos="567"/>
      </w:tabs>
    </w:pPr>
    <w:r w:rsidRPr="00D92188">
      <w:rPr>
        <w:noProof/>
        <w:sz w:val="16"/>
        <w:szCs w:val="16"/>
      </w:rPr>
      <w:drawing>
        <wp:anchor distT="0" distB="0" distL="114300" distR="114300" simplePos="0" relativeHeight="251659264" behindDoc="0" locked="0" layoutInCell="1" allowOverlap="1" wp14:anchorId="21F004DF" wp14:editId="0FF7AF30">
          <wp:simplePos x="0" y="0"/>
          <wp:positionH relativeFrom="column">
            <wp:posOffset>5715</wp:posOffset>
          </wp:positionH>
          <wp:positionV relativeFrom="paragraph">
            <wp:posOffset>-60325</wp:posOffset>
          </wp:positionV>
          <wp:extent cx="452755" cy="554355"/>
          <wp:effectExtent l="0" t="0" r="0" b="0"/>
          <wp:wrapSquare wrapText="bothSides"/>
          <wp:docPr id="1765056028" name="Imagem 9" descr="Texto&#10;&#10;Descrição gerad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68853036" name="Imagem 9" descr="Texto&#10;&#10;Descrição gerada automaticamente"/>
                  <pic:cNvPicPr/>
                </pic:nvPicPr>
                <pic:blipFill rotWithShape="1">
                  <a:blip r:embed="rId1">
                    <a:grayscl/>
                  </a:blip>
                  <a:srcRect l="5682" t="38689" r="74139" b="36601"/>
                  <a:stretch/>
                </pic:blipFill>
                <pic:spPr bwMode="auto">
                  <a:xfrm>
                    <a:off x="0" y="0"/>
                    <a:ext cx="452755" cy="55435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92188">
      <w:rPr>
        <w:rFonts w:ascii="Arial" w:hAnsi="Arial" w:cs="Arial"/>
        <w:noProof/>
        <w:sz w:val="16"/>
        <w:szCs w:val="16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C08858D" wp14:editId="5DF84624">
              <wp:simplePos x="0" y="0"/>
              <wp:positionH relativeFrom="column">
                <wp:posOffset>386781</wp:posOffset>
              </wp:positionH>
              <wp:positionV relativeFrom="paragraph">
                <wp:posOffset>-29091</wp:posOffset>
              </wp:positionV>
              <wp:extent cx="2709017" cy="470019"/>
              <wp:effectExtent l="0" t="0" r="0" b="0"/>
              <wp:wrapNone/>
              <wp:docPr id="438665074" name="Caixa de Texto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09017" cy="470019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17026C" w:rsidRPr="00D92188" w:rsidRDefault="0017026C" w:rsidP="0017026C">
                          <w:pPr>
                            <w:pStyle w:val="Rodap"/>
                            <w:tabs>
                              <w:tab w:val="left" w:pos="567"/>
                            </w:tabs>
                          </w:pPr>
                          <w:r w:rsidRPr="00D92188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Anais do Encontro de Musicologia da UFPE, v. 1, 2025. </w:t>
                          </w:r>
                        </w:p>
                        <w:p w:rsidR="0017026C" w:rsidRPr="00D92188" w:rsidRDefault="0017026C" w:rsidP="0017026C">
                          <w:pPr>
                            <w:pStyle w:val="Rodap"/>
                            <w:tabs>
                              <w:tab w:val="left" w:pos="567"/>
                            </w:tabs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D92188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Universidade Federal de Pernambuco </w:t>
                          </w:r>
                        </w:p>
                        <w:p w:rsidR="0017026C" w:rsidRPr="00D92188" w:rsidRDefault="0017026C" w:rsidP="0017026C">
                          <w:pPr>
                            <w:pStyle w:val="Rodap"/>
                            <w:tabs>
                              <w:tab w:val="left" w:pos="567"/>
                            </w:tabs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D92188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>Departamento de Música</w:t>
                          </w:r>
                        </w:p>
                        <w:p w:rsidR="0017026C" w:rsidRPr="00D92188" w:rsidRDefault="0017026C" w:rsidP="0017026C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12" o:spid="_x0000_s1026" type="#_x0000_t202" style="position:absolute;margin-left:30.45pt;margin-top:-2.3pt;width:213.3pt;height:3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" fillcolor="white [3201]" stroked="f" strokeweight=".5pt">
              <v:textbox>
                <w:txbxContent>
                  <w:p w:rsidR="0017026C" w:rsidRPr="00D92188" w:rsidRDefault="0017026C" w:rsidP="0017026C">
                    <w:pPr>
                      <w:pStyle w:val="Rodap"/>
                      <w:tabs>
                        <w:tab w:val="left" w:pos="567"/>
                      </w:tabs>
                    </w:pPr>
                    <w:r w:rsidRPr="00D92188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Anais do Encontro de Musicologia da UFPE, v. 1, 2025. </w:t>
                    </w:r>
                  </w:p>
                  <w:p w:rsidR="0017026C" w:rsidRPr="00D92188" w:rsidRDefault="0017026C" w:rsidP="0017026C">
                    <w:pPr>
                      <w:pStyle w:val="Rodap"/>
                      <w:tabs>
                        <w:tab w:val="left" w:pos="567"/>
                      </w:tabs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D92188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Universidade Federal de Pernambuco </w:t>
                    </w:r>
                  </w:p>
                  <w:p w:rsidR="0017026C" w:rsidRPr="00D92188" w:rsidRDefault="0017026C" w:rsidP="0017026C">
                    <w:pPr>
                      <w:pStyle w:val="Rodap"/>
                      <w:tabs>
                        <w:tab w:val="left" w:pos="567"/>
                      </w:tabs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D92188">
                      <w:rPr>
                        <w:rFonts w:ascii="Arial" w:hAnsi="Arial" w:cs="Arial"/>
                        <w:sz w:val="16"/>
                        <w:szCs w:val="16"/>
                      </w:rPr>
                      <w:t>Departamento de Música</w:t>
                    </w:r>
                  </w:p>
                  <w:p w:rsidR="0017026C" w:rsidRPr="00D92188" w:rsidRDefault="0017026C" w:rsidP="0017026C"/>
                </w:txbxContent>
              </v:textbox>
            </v:shape>
          </w:pict>
        </mc:Fallback>
      </mc:AlternateContent>
    </w:r>
  </w:p>
  <w:sdt>
    <w:sdtPr>
      <w:id w:val="-1482679814"/>
      <w:docPartObj>
        <w:docPartGallery w:val="Page Numbers (Bottom of Page)"/>
        <w:docPartUnique/>
      </w:docPartObj>
    </w:sdtPr>
    <w:sdtEndPr>
      <w:rPr>
        <w:rFonts w:ascii="Arial" w:hAnsi="Arial" w:cs="Arial"/>
        <w:sz w:val="16"/>
        <w:szCs w:val="16"/>
      </w:rPr>
    </w:sdtEndPr>
    <w:sdtContent>
      <w:p w:rsidR="00321446" w:rsidRPr="00D92188" w:rsidRDefault="00321446" w:rsidP="0017026C">
        <w:pPr>
          <w:pStyle w:val="Rodap"/>
          <w:tabs>
            <w:tab w:val="left" w:pos="567"/>
          </w:tabs>
          <w:rPr>
            <w:rFonts w:ascii="Arial" w:hAnsi="Arial" w:cs="Arial"/>
            <w:sz w:val="16"/>
            <w:szCs w:val="16"/>
          </w:rPr>
        </w:pPr>
      </w:p>
      <w:p w:rsidR="00321446" w:rsidRPr="00D92188" w:rsidRDefault="00321446" w:rsidP="00E20B0A">
        <w:pPr>
          <w:pStyle w:val="Rodap"/>
          <w:jc w:val="right"/>
          <w:rPr>
            <w:rFonts w:ascii="Arial" w:hAnsi="Arial" w:cs="Arial"/>
            <w:sz w:val="16"/>
            <w:szCs w:val="16"/>
          </w:rPr>
        </w:pPr>
        <w:r w:rsidRPr="00D92188">
          <w:rPr>
            <w:noProof/>
          </w:rPr>
          <w:drawing>
            <wp:anchor distT="0" distB="0" distL="114300" distR="114300" simplePos="0" relativeHeight="251655168" behindDoc="1" locked="0" layoutInCell="1" allowOverlap="1" wp14:anchorId="18A7BDB4" wp14:editId="76256812">
              <wp:simplePos x="0" y="0"/>
              <wp:positionH relativeFrom="column">
                <wp:posOffset>6029021</wp:posOffset>
              </wp:positionH>
              <wp:positionV relativeFrom="paragraph">
                <wp:posOffset>146050</wp:posOffset>
              </wp:positionV>
              <wp:extent cx="1654810" cy="111760"/>
              <wp:effectExtent l="0" t="0" r="0" b="2540"/>
              <wp:wrapNone/>
              <wp:docPr id="1344809421" name="Imagem 1344809421" descr="C:\Users\07211836970\Dropbox\Anuário de Literatura\Design sem nome (1).pn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07211836970\Dropbox\Anuário de Literatura\Design sem nome (1).png"/>
                      <pic:cNvPicPr>
                        <a:picLocks noChangeAspect="1" noChangeArrowheads="1"/>
                      </pic:cNvPicPr>
                    </pic:nvPicPr>
                    <pic:blipFill>
                      <a:blip r:embed="rId2">
                        <a:duotone>
                          <a:prstClr val="black"/>
                          <a:schemeClr val="accent5">
                            <a:tint val="45000"/>
                            <a:satMod val="400000"/>
                          </a:schemeClr>
                        </a:duotone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654810" cy="111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D92188">
          <w:rPr>
            <w:rFonts w:ascii="Arial" w:hAnsi="Arial" w:cs="Arial"/>
            <w:sz w:val="16"/>
            <w:szCs w:val="16"/>
          </w:rPr>
          <w:fldChar w:fldCharType="begin"/>
        </w:r>
        <w:r w:rsidRPr="00D92188">
          <w:rPr>
            <w:rFonts w:ascii="Arial" w:hAnsi="Arial" w:cs="Arial"/>
            <w:sz w:val="16"/>
            <w:szCs w:val="16"/>
          </w:rPr>
          <w:instrText>PAGE   \* MERGEFORMAT</w:instrText>
        </w:r>
        <w:r w:rsidRPr="00D92188">
          <w:rPr>
            <w:rFonts w:ascii="Arial" w:hAnsi="Arial" w:cs="Arial"/>
            <w:sz w:val="16"/>
            <w:szCs w:val="16"/>
          </w:rPr>
          <w:fldChar w:fldCharType="separate"/>
        </w:r>
        <w:r w:rsidR="003131BF">
          <w:rPr>
            <w:rFonts w:ascii="Arial" w:hAnsi="Arial" w:cs="Arial"/>
            <w:noProof/>
            <w:sz w:val="16"/>
            <w:szCs w:val="16"/>
          </w:rPr>
          <w:t>17</w:t>
        </w:r>
        <w:r w:rsidRPr="00D92188">
          <w:rPr>
            <w:rFonts w:ascii="Arial" w:hAnsi="Arial" w:cs="Arial"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78668662"/>
      <w:docPartObj>
        <w:docPartGallery w:val="Page Numbers (Bottom of Page)"/>
        <w:docPartUnique/>
      </w:docPartObj>
    </w:sdtPr>
    <w:sdtEndPr>
      <w:rPr>
        <w:rFonts w:ascii="Arial" w:hAnsi="Arial" w:cs="Arial"/>
        <w:sz w:val="16"/>
        <w:szCs w:val="16"/>
      </w:rPr>
    </w:sdtEndPr>
    <w:sdtContent>
      <w:p w:rsidR="0017026C" w:rsidRPr="00D92188" w:rsidRDefault="00227E86" w:rsidP="0017026C">
        <w:pPr>
          <w:pStyle w:val="Rodap"/>
          <w:tabs>
            <w:tab w:val="left" w:pos="567"/>
          </w:tabs>
        </w:pPr>
        <w:r w:rsidRPr="00D92188">
          <w:rPr>
            <w:rFonts w:ascii="Arial" w:hAnsi="Arial" w:cs="Arial"/>
            <w:noProof/>
            <w:sz w:val="16"/>
            <w:szCs w:val="16"/>
          </w:rPr>
          <mc:AlternateContent>
            <mc:Choice Requires="wps">
              <w:drawing>
                <wp:anchor distT="0" distB="0" distL="114300" distR="114300" simplePos="0" relativeHeight="251661312" behindDoc="0" locked="0" layoutInCell="1" allowOverlap="1" wp14:anchorId="62AF9EA7" wp14:editId="06664C0E">
                  <wp:simplePos x="0" y="0"/>
                  <wp:positionH relativeFrom="column">
                    <wp:posOffset>302895</wp:posOffset>
                  </wp:positionH>
                  <wp:positionV relativeFrom="paragraph">
                    <wp:posOffset>-97790</wp:posOffset>
                  </wp:positionV>
                  <wp:extent cx="5513070" cy="469900"/>
                  <wp:effectExtent l="0" t="0" r="0" b="6350"/>
                  <wp:wrapNone/>
                  <wp:docPr id="1769812476" name="Caixa de Texto 12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5513070" cy="4699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17026C" w:rsidRPr="00D92188" w:rsidRDefault="0017026C" w:rsidP="0017026C">
                              <w:pPr>
                                <w:pStyle w:val="Rodap"/>
                                <w:tabs>
                                  <w:tab w:val="left" w:pos="567"/>
                                </w:tabs>
                              </w:pPr>
                              <w:r w:rsidRPr="00D92188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 xml:space="preserve">Anais do </w:t>
                              </w:r>
                              <w:r w:rsidR="00F63F5C" w:rsidRPr="00D92188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 xml:space="preserve">II </w:t>
                              </w:r>
                              <w:r w:rsidRPr="00D92188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>Encontro de Musicologia da UFPE</w:t>
                              </w:r>
                              <w:r w:rsidR="00227E86" w:rsidRPr="00D92188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 xml:space="preserve"> – 21 a 23 de maio de </w:t>
                              </w:r>
                              <w:r w:rsidRPr="00D92188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 xml:space="preserve">2025. </w:t>
                              </w:r>
                            </w:p>
                            <w:p w:rsidR="0017026C" w:rsidRPr="00D92188" w:rsidRDefault="0017026C" w:rsidP="0017026C">
                              <w:pPr>
                                <w:pStyle w:val="Rodap"/>
                                <w:tabs>
                                  <w:tab w:val="left" w:pos="567"/>
                                </w:tabs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</w:pPr>
                              <w:r w:rsidRPr="00D92188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 xml:space="preserve">Universidade Federal de Pernambuco </w:t>
                              </w:r>
                            </w:p>
                            <w:p w:rsidR="0017026C" w:rsidRPr="00D92188" w:rsidRDefault="0017026C" w:rsidP="0017026C">
                              <w:pPr>
                                <w:pStyle w:val="Rodap"/>
                                <w:tabs>
                                  <w:tab w:val="left" w:pos="567"/>
                                </w:tabs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</w:pPr>
                              <w:r w:rsidRPr="00D92188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>Departamento de Música</w:t>
                              </w:r>
                            </w:p>
                            <w:p w:rsidR="0017026C" w:rsidRPr="00D92188" w:rsidRDefault="0017026C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7" type="#_x0000_t202" style="position:absolute;margin-left:23.85pt;margin-top:-7.7pt;width:434.1pt;height:3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" fillcolor="white [3201]" stroked="f" strokeweight=".5pt">
                  <v:textbox>
                    <w:txbxContent>
                      <w:p w:rsidR="0017026C" w:rsidRPr="00D92188" w:rsidRDefault="0017026C" w:rsidP="0017026C">
                        <w:pPr>
                          <w:pStyle w:val="Rodap"/>
                          <w:tabs>
                            <w:tab w:val="left" w:pos="567"/>
                          </w:tabs>
                        </w:pPr>
                        <w:r w:rsidRPr="00D92188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 xml:space="preserve">Anais do </w:t>
                        </w:r>
                        <w:r w:rsidR="00F63F5C" w:rsidRPr="00D92188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 xml:space="preserve">II </w:t>
                        </w:r>
                        <w:r w:rsidRPr="00D92188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Encontro de Musicologia da UFPE</w:t>
                        </w:r>
                        <w:r w:rsidR="00227E86" w:rsidRPr="00D92188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 xml:space="preserve"> – 21 a 23 de maio de </w:t>
                        </w:r>
                        <w:r w:rsidRPr="00D92188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 xml:space="preserve">2025. </w:t>
                        </w:r>
                      </w:p>
                      <w:p w:rsidR="0017026C" w:rsidRPr="00D92188" w:rsidRDefault="0017026C" w:rsidP="0017026C">
                        <w:pPr>
                          <w:pStyle w:val="Rodap"/>
                          <w:tabs>
                            <w:tab w:val="left" w:pos="567"/>
                          </w:tabs>
                          <w:rPr>
                            <w:rFonts w:ascii="Arial" w:hAnsi="Arial" w:cs="Arial"/>
                            <w:sz w:val="16"/>
                            <w:szCs w:val="16"/>
                          </w:rPr>
                        </w:pPr>
                        <w:r w:rsidRPr="00D92188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 xml:space="preserve">Universidade Federal de Pernambuco </w:t>
                        </w:r>
                      </w:p>
                      <w:p w:rsidR="0017026C" w:rsidRPr="00D92188" w:rsidRDefault="0017026C" w:rsidP="0017026C">
                        <w:pPr>
                          <w:pStyle w:val="Rodap"/>
                          <w:tabs>
                            <w:tab w:val="left" w:pos="567"/>
                          </w:tabs>
                          <w:rPr>
                            <w:rFonts w:ascii="Arial" w:hAnsi="Arial" w:cs="Arial"/>
                            <w:sz w:val="16"/>
                            <w:szCs w:val="16"/>
                          </w:rPr>
                        </w:pPr>
                        <w:r w:rsidRPr="00D92188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Departamento de Música</w:t>
                        </w:r>
                      </w:p>
                      <w:p w:rsidR="0017026C" w:rsidRPr="00D92188" w:rsidRDefault="0017026C"/>
                    </w:txbxContent>
                  </v:textbox>
                </v:shape>
              </w:pict>
            </mc:Fallback>
          </mc:AlternateContent>
        </w:r>
        <w:r w:rsidR="0017026C" w:rsidRPr="00D92188">
          <w:rPr>
            <w:noProof/>
            <w:sz w:val="16"/>
            <w:szCs w:val="16"/>
          </w:rPr>
          <w:drawing>
            <wp:anchor distT="0" distB="0" distL="114300" distR="114300" simplePos="0" relativeHeight="251657216" behindDoc="0" locked="0" layoutInCell="1" allowOverlap="1" wp14:anchorId="1D807155" wp14:editId="63887EDA">
              <wp:simplePos x="0" y="0"/>
              <wp:positionH relativeFrom="column">
                <wp:posOffset>-62230</wp:posOffset>
              </wp:positionH>
              <wp:positionV relativeFrom="paragraph">
                <wp:posOffset>-106680</wp:posOffset>
              </wp:positionV>
              <wp:extent cx="426720" cy="523240"/>
              <wp:effectExtent l="0" t="0" r="0" b="0"/>
              <wp:wrapSquare wrapText="bothSides"/>
              <wp:docPr id="698630342" name="Imagem 9" descr="Texto&#10;&#10;Descrição gerada automaticamente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368853036" name="Imagem 9" descr="Texto&#10;&#10;Descrição gerada automaticamente"/>
                      <pic:cNvPicPr/>
                    </pic:nvPicPr>
                    <pic:blipFill rotWithShape="1">
                      <a:blip r:embed="rId1">
                        <a:grayscl/>
                      </a:blip>
                      <a:srcRect l="5682" t="38689" r="74139" b="36601"/>
                      <a:stretch/>
                    </pic:blipFill>
                    <pic:spPr bwMode="auto">
                      <a:xfrm>
                        <a:off x="0" y="0"/>
                        <a:ext cx="426720" cy="523240"/>
                      </a:xfrm>
                      <a:prstGeom prst="rect">
                        <a:avLst/>
                      </a:prstGeom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:rsidR="00321446" w:rsidRPr="00D92188" w:rsidRDefault="00321446" w:rsidP="007A3047">
        <w:pPr>
          <w:pStyle w:val="Rodap"/>
          <w:jc w:val="right"/>
          <w:rPr>
            <w:rFonts w:ascii="Arial" w:hAnsi="Arial" w:cs="Arial"/>
            <w:sz w:val="16"/>
            <w:szCs w:val="16"/>
          </w:rPr>
        </w:pPr>
        <w:r w:rsidRPr="00D92188">
          <w:rPr>
            <w:noProof/>
          </w:rPr>
          <w:drawing>
            <wp:anchor distT="0" distB="0" distL="114300" distR="114300" simplePos="0" relativeHeight="251653120" behindDoc="1" locked="0" layoutInCell="1" allowOverlap="1" wp14:anchorId="06775B26" wp14:editId="2BF06E23">
              <wp:simplePos x="0" y="0"/>
              <wp:positionH relativeFrom="column">
                <wp:posOffset>6006630</wp:posOffset>
              </wp:positionH>
              <wp:positionV relativeFrom="paragraph">
                <wp:posOffset>138430</wp:posOffset>
              </wp:positionV>
              <wp:extent cx="1654810" cy="111760"/>
              <wp:effectExtent l="0" t="0" r="0" b="2540"/>
              <wp:wrapNone/>
              <wp:docPr id="1333313745" name="Imagem 1333313745" descr="C:\Users\07211836970\Dropbox\Anuário de Literatura\Design sem nome (1).pn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07211836970\Dropbox\Anuário de Literatura\Design sem nome (1).png"/>
                      <pic:cNvPicPr>
                        <a:picLocks noChangeAspect="1" noChangeArrowheads="1"/>
                      </pic:cNvPicPr>
                    </pic:nvPicPr>
                    <pic:blipFill>
                      <a:blip r:embed="rId2">
                        <a:duotone>
                          <a:prstClr val="black"/>
                          <a:schemeClr val="accent5">
                            <a:tint val="45000"/>
                            <a:satMod val="400000"/>
                          </a:schemeClr>
                        </a:duotone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654810" cy="111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D92188">
          <w:rPr>
            <w:rFonts w:ascii="Arial" w:hAnsi="Arial" w:cs="Arial"/>
            <w:sz w:val="16"/>
            <w:szCs w:val="16"/>
          </w:rPr>
          <w:fldChar w:fldCharType="begin"/>
        </w:r>
        <w:r w:rsidRPr="00D92188">
          <w:rPr>
            <w:rFonts w:ascii="Arial" w:hAnsi="Arial" w:cs="Arial"/>
            <w:sz w:val="16"/>
            <w:szCs w:val="16"/>
          </w:rPr>
          <w:instrText>PAGE   \* MERGEFORMAT</w:instrText>
        </w:r>
        <w:r w:rsidRPr="00D92188">
          <w:rPr>
            <w:rFonts w:ascii="Arial" w:hAnsi="Arial" w:cs="Arial"/>
            <w:sz w:val="16"/>
            <w:szCs w:val="16"/>
          </w:rPr>
          <w:fldChar w:fldCharType="separate"/>
        </w:r>
        <w:r w:rsidR="00262E7B">
          <w:rPr>
            <w:rFonts w:ascii="Arial" w:hAnsi="Arial" w:cs="Arial"/>
            <w:noProof/>
            <w:sz w:val="16"/>
            <w:szCs w:val="16"/>
          </w:rPr>
          <w:t>1</w:t>
        </w:r>
        <w:r w:rsidRPr="00D92188">
          <w:rPr>
            <w:rFonts w:ascii="Arial" w:hAnsi="Arial" w:cs="Arial"/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4A50" w:rsidRPr="00D92188" w:rsidRDefault="00774A50" w:rsidP="00864A58">
      <w:r w:rsidRPr="00D92188">
        <w:separator/>
      </w:r>
    </w:p>
  </w:footnote>
  <w:footnote w:type="continuationSeparator" w:id="0">
    <w:p w:rsidR="00774A50" w:rsidRPr="00D92188" w:rsidRDefault="00774A50" w:rsidP="00864A58">
      <w:r w:rsidRPr="00D92188">
        <w:continuationSeparator/>
      </w:r>
    </w:p>
  </w:footnote>
  <w:footnote w:id="1">
    <w:p w:rsidR="00564BD5" w:rsidRPr="00D92188" w:rsidRDefault="00564BD5" w:rsidP="00564BD5">
      <w:pPr>
        <w:pStyle w:val="Corpodetexto"/>
        <w:ind w:firstLine="2"/>
        <w:rPr>
          <w:rFonts w:ascii="Tahoma" w:hAnsi="Tahoma" w:cs="Tahoma"/>
          <w:sz w:val="20"/>
          <w:szCs w:val="20"/>
        </w:rPr>
      </w:pPr>
      <w:r w:rsidRPr="00D92188">
        <w:rPr>
          <w:rStyle w:val="Refdenotaderodap"/>
          <w:rFonts w:ascii="Tahoma" w:hAnsi="Tahoma" w:cs="Tahoma"/>
          <w:sz w:val="20"/>
          <w:szCs w:val="20"/>
        </w:rPr>
        <w:footnoteRef/>
      </w:r>
      <w:r w:rsidRPr="00D92188">
        <w:rPr>
          <w:rFonts w:ascii="Tahoma" w:hAnsi="Tahoma" w:cs="Tahoma"/>
          <w:sz w:val="20"/>
          <w:szCs w:val="20"/>
        </w:rPr>
        <w:t xml:space="preserve"> </w:t>
      </w:r>
      <w:r w:rsidRPr="00631FCA">
        <w:rPr>
          <w:rFonts w:ascii="Tahoma" w:hAnsi="Tahoma" w:cs="Tahoma"/>
          <w:sz w:val="20"/>
          <w:szCs w:val="20"/>
        </w:rPr>
        <w:t>Evandro Jorge, natural de Jaboatão dos Guararapes/PE, nascido em 1979, é compositor,</w:t>
      </w:r>
      <w:r w:rsidRPr="00631FCA">
        <w:rPr>
          <w:rFonts w:ascii="Tahoma" w:hAnsi="Tahoma" w:cs="Tahoma"/>
          <w:spacing w:val="-18"/>
          <w:sz w:val="20"/>
          <w:szCs w:val="20"/>
        </w:rPr>
        <w:t xml:space="preserve"> </w:t>
      </w:r>
      <w:r w:rsidRPr="00631FCA">
        <w:rPr>
          <w:rFonts w:ascii="Tahoma" w:hAnsi="Tahoma" w:cs="Tahoma"/>
          <w:sz w:val="20"/>
          <w:szCs w:val="20"/>
        </w:rPr>
        <w:t>arranjador,</w:t>
      </w:r>
      <w:r w:rsidRPr="00631FCA">
        <w:rPr>
          <w:rFonts w:ascii="Tahoma" w:hAnsi="Tahoma" w:cs="Tahoma"/>
          <w:spacing w:val="-18"/>
          <w:sz w:val="20"/>
          <w:szCs w:val="20"/>
        </w:rPr>
        <w:t xml:space="preserve"> </w:t>
      </w:r>
      <w:r w:rsidRPr="00631FCA">
        <w:rPr>
          <w:rFonts w:ascii="Tahoma" w:hAnsi="Tahoma" w:cs="Tahoma"/>
          <w:sz w:val="20"/>
          <w:szCs w:val="20"/>
        </w:rPr>
        <w:t>violonista,</w:t>
      </w:r>
      <w:r w:rsidRPr="00631FCA">
        <w:rPr>
          <w:rFonts w:ascii="Tahoma" w:hAnsi="Tahoma" w:cs="Tahoma"/>
          <w:spacing w:val="-18"/>
          <w:sz w:val="20"/>
          <w:szCs w:val="20"/>
        </w:rPr>
        <w:t xml:space="preserve"> </w:t>
      </w:r>
      <w:r w:rsidRPr="00631FCA">
        <w:rPr>
          <w:rFonts w:ascii="Tahoma" w:hAnsi="Tahoma" w:cs="Tahoma"/>
          <w:sz w:val="20"/>
          <w:szCs w:val="20"/>
        </w:rPr>
        <w:t>produtor</w:t>
      </w:r>
      <w:r w:rsidRPr="00631FCA">
        <w:rPr>
          <w:rFonts w:ascii="Tahoma" w:hAnsi="Tahoma" w:cs="Tahoma"/>
          <w:spacing w:val="-16"/>
          <w:sz w:val="20"/>
          <w:szCs w:val="20"/>
        </w:rPr>
        <w:t xml:space="preserve"> </w:t>
      </w:r>
      <w:r w:rsidRPr="00631FCA">
        <w:rPr>
          <w:rFonts w:ascii="Tahoma" w:hAnsi="Tahoma" w:cs="Tahoma"/>
          <w:sz w:val="20"/>
          <w:szCs w:val="20"/>
        </w:rPr>
        <w:t>e</w:t>
      </w:r>
      <w:r w:rsidRPr="00631FCA">
        <w:rPr>
          <w:rFonts w:ascii="Tahoma" w:hAnsi="Tahoma" w:cs="Tahoma"/>
          <w:spacing w:val="-14"/>
          <w:sz w:val="20"/>
          <w:szCs w:val="20"/>
        </w:rPr>
        <w:t xml:space="preserve"> </w:t>
      </w:r>
      <w:r w:rsidRPr="00631FCA">
        <w:rPr>
          <w:rFonts w:ascii="Tahoma" w:hAnsi="Tahoma" w:cs="Tahoma"/>
          <w:sz w:val="20"/>
          <w:szCs w:val="20"/>
        </w:rPr>
        <w:t>educador</w:t>
      </w:r>
      <w:r w:rsidRPr="00631FCA">
        <w:rPr>
          <w:rFonts w:ascii="Tahoma" w:hAnsi="Tahoma" w:cs="Tahoma"/>
          <w:spacing w:val="-18"/>
          <w:sz w:val="20"/>
          <w:szCs w:val="20"/>
        </w:rPr>
        <w:t xml:space="preserve"> </w:t>
      </w:r>
      <w:r w:rsidRPr="00631FCA">
        <w:rPr>
          <w:rFonts w:ascii="Tahoma" w:hAnsi="Tahoma" w:cs="Tahoma"/>
          <w:sz w:val="20"/>
          <w:szCs w:val="20"/>
        </w:rPr>
        <w:t>musical.</w:t>
      </w:r>
      <w:r w:rsidRPr="00631FCA">
        <w:rPr>
          <w:rFonts w:ascii="Tahoma" w:hAnsi="Tahoma" w:cs="Tahoma"/>
          <w:spacing w:val="-18"/>
          <w:sz w:val="20"/>
          <w:szCs w:val="20"/>
        </w:rPr>
        <w:t xml:space="preserve"> </w:t>
      </w:r>
    </w:p>
  </w:footnote>
  <w:footnote w:id="2">
    <w:p w:rsidR="004447D5" w:rsidRPr="009838F0" w:rsidRDefault="004447D5" w:rsidP="009838F0">
      <w:pPr>
        <w:spacing w:before="105"/>
        <w:rPr>
          <w:rFonts w:ascii="Tahoma" w:hAnsi="Tahoma" w:cs="Tahoma"/>
          <w:sz w:val="20"/>
          <w:szCs w:val="20"/>
        </w:rPr>
      </w:pPr>
      <w:r w:rsidRPr="009838F0">
        <w:rPr>
          <w:rStyle w:val="Refdenotaderodap"/>
          <w:rFonts w:ascii="Tahoma" w:hAnsi="Tahoma" w:cs="Tahoma"/>
          <w:sz w:val="20"/>
          <w:szCs w:val="20"/>
        </w:rPr>
        <w:footnoteRef/>
      </w:r>
      <w:r w:rsidRPr="009838F0">
        <w:rPr>
          <w:rFonts w:ascii="Tahoma" w:hAnsi="Tahoma" w:cs="Tahoma"/>
          <w:sz w:val="20"/>
          <w:szCs w:val="20"/>
        </w:rPr>
        <w:t xml:space="preserve"> </w:t>
      </w:r>
      <w:r w:rsidR="009838F0" w:rsidRPr="009838F0">
        <w:rPr>
          <w:rFonts w:ascii="Tahoma" w:hAnsi="Tahoma" w:cs="Tahoma"/>
          <w:sz w:val="20"/>
          <w:szCs w:val="20"/>
        </w:rPr>
        <w:t>Ariano</w:t>
      </w:r>
      <w:r w:rsidR="009838F0" w:rsidRPr="009838F0">
        <w:rPr>
          <w:rFonts w:ascii="Tahoma" w:hAnsi="Tahoma" w:cs="Tahoma"/>
          <w:spacing w:val="-8"/>
          <w:sz w:val="20"/>
          <w:szCs w:val="20"/>
        </w:rPr>
        <w:t xml:space="preserve"> </w:t>
      </w:r>
      <w:r w:rsidR="009838F0" w:rsidRPr="009838F0">
        <w:rPr>
          <w:rFonts w:ascii="Tahoma" w:hAnsi="Tahoma" w:cs="Tahoma"/>
          <w:sz w:val="20"/>
          <w:szCs w:val="20"/>
        </w:rPr>
        <w:t>Vilar</w:t>
      </w:r>
      <w:r w:rsidR="009838F0" w:rsidRPr="009838F0">
        <w:rPr>
          <w:rFonts w:ascii="Tahoma" w:hAnsi="Tahoma" w:cs="Tahoma"/>
          <w:spacing w:val="-7"/>
          <w:sz w:val="20"/>
          <w:szCs w:val="20"/>
        </w:rPr>
        <w:t xml:space="preserve"> </w:t>
      </w:r>
      <w:r w:rsidR="009838F0" w:rsidRPr="009838F0">
        <w:rPr>
          <w:rFonts w:ascii="Tahoma" w:hAnsi="Tahoma" w:cs="Tahoma"/>
          <w:sz w:val="20"/>
          <w:szCs w:val="20"/>
        </w:rPr>
        <w:t>Suassuna</w:t>
      </w:r>
      <w:r w:rsidR="009838F0" w:rsidRPr="009838F0">
        <w:rPr>
          <w:rFonts w:ascii="Tahoma" w:hAnsi="Tahoma" w:cs="Tahoma"/>
          <w:spacing w:val="-7"/>
          <w:sz w:val="20"/>
          <w:szCs w:val="20"/>
        </w:rPr>
        <w:t xml:space="preserve"> </w:t>
      </w:r>
      <w:r w:rsidR="009838F0" w:rsidRPr="009838F0">
        <w:rPr>
          <w:rFonts w:ascii="Tahoma" w:hAnsi="Tahoma" w:cs="Tahoma"/>
          <w:sz w:val="20"/>
          <w:szCs w:val="20"/>
        </w:rPr>
        <w:t>(1927-2014),</w:t>
      </w:r>
      <w:r w:rsidR="009838F0" w:rsidRPr="009838F0">
        <w:rPr>
          <w:rFonts w:ascii="Tahoma" w:hAnsi="Tahoma" w:cs="Tahoma"/>
          <w:spacing w:val="-7"/>
          <w:sz w:val="20"/>
          <w:szCs w:val="20"/>
        </w:rPr>
        <w:t xml:space="preserve"> </w:t>
      </w:r>
      <w:r w:rsidR="009838F0" w:rsidRPr="009838F0">
        <w:rPr>
          <w:rFonts w:ascii="Tahoma" w:hAnsi="Tahoma" w:cs="Tahoma"/>
          <w:sz w:val="20"/>
          <w:szCs w:val="20"/>
        </w:rPr>
        <w:t>escritor</w:t>
      </w:r>
      <w:r w:rsidR="009838F0" w:rsidRPr="009838F0">
        <w:rPr>
          <w:rFonts w:ascii="Tahoma" w:hAnsi="Tahoma" w:cs="Tahoma"/>
          <w:spacing w:val="-8"/>
          <w:sz w:val="20"/>
          <w:szCs w:val="20"/>
        </w:rPr>
        <w:t xml:space="preserve"> </w:t>
      </w:r>
      <w:r w:rsidR="009838F0" w:rsidRPr="009838F0">
        <w:rPr>
          <w:rFonts w:ascii="Tahoma" w:hAnsi="Tahoma" w:cs="Tahoma"/>
          <w:sz w:val="20"/>
          <w:szCs w:val="20"/>
        </w:rPr>
        <w:t>e</w:t>
      </w:r>
      <w:r w:rsidR="009838F0" w:rsidRPr="009838F0">
        <w:rPr>
          <w:rFonts w:ascii="Tahoma" w:hAnsi="Tahoma" w:cs="Tahoma"/>
          <w:spacing w:val="-6"/>
          <w:sz w:val="20"/>
          <w:szCs w:val="20"/>
        </w:rPr>
        <w:t xml:space="preserve"> </w:t>
      </w:r>
      <w:r w:rsidR="009838F0" w:rsidRPr="009838F0">
        <w:rPr>
          <w:rFonts w:ascii="Tahoma" w:hAnsi="Tahoma" w:cs="Tahoma"/>
          <w:sz w:val="20"/>
          <w:szCs w:val="20"/>
        </w:rPr>
        <w:t>dramaturgo,</w:t>
      </w:r>
      <w:r w:rsidR="009838F0" w:rsidRPr="009838F0">
        <w:rPr>
          <w:rFonts w:ascii="Tahoma" w:hAnsi="Tahoma" w:cs="Tahoma"/>
          <w:spacing w:val="-8"/>
          <w:sz w:val="20"/>
          <w:szCs w:val="20"/>
        </w:rPr>
        <w:t xml:space="preserve"> </w:t>
      </w:r>
      <w:r w:rsidR="009838F0" w:rsidRPr="009838F0">
        <w:rPr>
          <w:rFonts w:ascii="Tahoma" w:hAnsi="Tahoma" w:cs="Tahoma"/>
          <w:sz w:val="20"/>
          <w:szCs w:val="20"/>
        </w:rPr>
        <w:t>idealizador</w:t>
      </w:r>
      <w:r w:rsidR="009838F0" w:rsidRPr="009838F0">
        <w:rPr>
          <w:rFonts w:ascii="Tahoma" w:hAnsi="Tahoma" w:cs="Tahoma"/>
          <w:spacing w:val="-7"/>
          <w:sz w:val="20"/>
          <w:szCs w:val="20"/>
        </w:rPr>
        <w:t xml:space="preserve"> </w:t>
      </w:r>
      <w:r w:rsidR="009838F0" w:rsidRPr="009838F0">
        <w:rPr>
          <w:rFonts w:ascii="Tahoma" w:hAnsi="Tahoma" w:cs="Tahoma"/>
          <w:sz w:val="20"/>
          <w:szCs w:val="20"/>
        </w:rPr>
        <w:t>do</w:t>
      </w:r>
      <w:r w:rsidR="009838F0" w:rsidRPr="009838F0">
        <w:rPr>
          <w:rFonts w:ascii="Tahoma" w:hAnsi="Tahoma" w:cs="Tahoma"/>
          <w:spacing w:val="-8"/>
          <w:sz w:val="20"/>
          <w:szCs w:val="20"/>
        </w:rPr>
        <w:t xml:space="preserve"> </w:t>
      </w:r>
      <w:r w:rsidR="009838F0" w:rsidRPr="009838F0">
        <w:rPr>
          <w:rFonts w:ascii="Tahoma" w:hAnsi="Tahoma" w:cs="Tahoma"/>
          <w:sz w:val="20"/>
          <w:szCs w:val="20"/>
        </w:rPr>
        <w:t>Movimento</w:t>
      </w:r>
      <w:r w:rsidR="009838F0" w:rsidRPr="009838F0">
        <w:rPr>
          <w:rFonts w:ascii="Tahoma" w:hAnsi="Tahoma" w:cs="Tahoma"/>
          <w:spacing w:val="-7"/>
          <w:sz w:val="20"/>
          <w:szCs w:val="20"/>
        </w:rPr>
        <w:t xml:space="preserve"> </w:t>
      </w:r>
      <w:r w:rsidR="009838F0" w:rsidRPr="009838F0">
        <w:rPr>
          <w:rFonts w:ascii="Tahoma" w:hAnsi="Tahoma" w:cs="Tahoma"/>
          <w:spacing w:val="-2"/>
          <w:sz w:val="20"/>
          <w:szCs w:val="20"/>
        </w:rPr>
        <w:t>Armorial.</w:t>
      </w:r>
    </w:p>
  </w:footnote>
  <w:footnote w:id="3">
    <w:p w:rsidR="004447D5" w:rsidRPr="00D92188" w:rsidRDefault="004447D5" w:rsidP="00DE4B45">
      <w:pPr>
        <w:spacing w:before="102"/>
        <w:jc w:val="both"/>
        <w:rPr>
          <w:rFonts w:ascii="Tahoma" w:hAnsi="Tahoma" w:cs="Tahoma"/>
          <w:sz w:val="20"/>
          <w:szCs w:val="20"/>
        </w:rPr>
      </w:pPr>
      <w:r w:rsidRPr="00D92188">
        <w:rPr>
          <w:rStyle w:val="Refdenotaderodap"/>
          <w:rFonts w:ascii="Tahoma" w:hAnsi="Tahoma" w:cs="Tahoma"/>
          <w:sz w:val="20"/>
          <w:szCs w:val="20"/>
        </w:rPr>
        <w:footnoteRef/>
      </w:r>
      <w:r w:rsidRPr="00D92188">
        <w:rPr>
          <w:rFonts w:ascii="Tahoma" w:hAnsi="Tahoma" w:cs="Tahoma"/>
          <w:sz w:val="20"/>
          <w:szCs w:val="20"/>
        </w:rPr>
        <w:t xml:space="preserve"> </w:t>
      </w:r>
      <w:r w:rsidR="00781DFC" w:rsidRPr="00D92188">
        <w:rPr>
          <w:rFonts w:ascii="Tahoma" w:hAnsi="Tahoma" w:cs="Tahoma"/>
          <w:sz w:val="20"/>
          <w:szCs w:val="20"/>
        </w:rPr>
        <w:t>Luís</w:t>
      </w:r>
      <w:r w:rsidR="00781DFC" w:rsidRPr="00D92188">
        <w:rPr>
          <w:rFonts w:ascii="Tahoma" w:hAnsi="Tahoma" w:cs="Tahoma"/>
          <w:spacing w:val="-2"/>
          <w:sz w:val="20"/>
          <w:szCs w:val="20"/>
        </w:rPr>
        <w:t xml:space="preserve"> </w:t>
      </w:r>
      <w:r w:rsidR="00781DFC" w:rsidRPr="00D92188">
        <w:rPr>
          <w:rFonts w:ascii="Tahoma" w:hAnsi="Tahoma" w:cs="Tahoma"/>
          <w:sz w:val="20"/>
          <w:szCs w:val="20"/>
        </w:rPr>
        <w:t>Álvares</w:t>
      </w:r>
      <w:r w:rsidR="00781DFC" w:rsidRPr="00D92188">
        <w:rPr>
          <w:rFonts w:ascii="Tahoma" w:hAnsi="Tahoma" w:cs="Tahoma"/>
          <w:spacing w:val="-2"/>
          <w:sz w:val="20"/>
          <w:szCs w:val="20"/>
        </w:rPr>
        <w:t xml:space="preserve"> </w:t>
      </w:r>
      <w:r w:rsidR="00781DFC" w:rsidRPr="00D92188">
        <w:rPr>
          <w:rFonts w:ascii="Tahoma" w:hAnsi="Tahoma" w:cs="Tahoma"/>
          <w:sz w:val="20"/>
          <w:szCs w:val="20"/>
        </w:rPr>
        <w:t>Pinto</w:t>
      </w:r>
      <w:r w:rsidR="00781DFC" w:rsidRPr="00D92188">
        <w:rPr>
          <w:rFonts w:ascii="Tahoma" w:hAnsi="Tahoma" w:cs="Tahoma"/>
          <w:spacing w:val="-2"/>
          <w:sz w:val="20"/>
          <w:szCs w:val="20"/>
        </w:rPr>
        <w:t xml:space="preserve"> </w:t>
      </w:r>
      <w:r w:rsidR="00781DFC" w:rsidRPr="00D92188">
        <w:rPr>
          <w:rFonts w:ascii="Tahoma" w:hAnsi="Tahoma" w:cs="Tahoma"/>
          <w:sz w:val="20"/>
          <w:szCs w:val="20"/>
        </w:rPr>
        <w:t>(1719–1789) foi</w:t>
      </w:r>
      <w:r w:rsidR="00781DFC" w:rsidRPr="00D92188">
        <w:rPr>
          <w:rFonts w:ascii="Tahoma" w:hAnsi="Tahoma" w:cs="Tahoma"/>
          <w:spacing w:val="-2"/>
          <w:sz w:val="20"/>
          <w:szCs w:val="20"/>
        </w:rPr>
        <w:t xml:space="preserve"> </w:t>
      </w:r>
      <w:r w:rsidR="00781DFC" w:rsidRPr="00D92188">
        <w:rPr>
          <w:rFonts w:ascii="Tahoma" w:hAnsi="Tahoma" w:cs="Tahoma"/>
          <w:sz w:val="20"/>
          <w:szCs w:val="20"/>
        </w:rPr>
        <w:t>um compositor</w:t>
      </w:r>
      <w:r w:rsidR="00781DFC" w:rsidRPr="00D92188">
        <w:rPr>
          <w:rFonts w:ascii="Tahoma" w:hAnsi="Tahoma" w:cs="Tahoma"/>
          <w:spacing w:val="-1"/>
          <w:sz w:val="20"/>
          <w:szCs w:val="20"/>
        </w:rPr>
        <w:t xml:space="preserve"> </w:t>
      </w:r>
      <w:r w:rsidR="00781DFC" w:rsidRPr="00D92188">
        <w:rPr>
          <w:rFonts w:ascii="Tahoma" w:hAnsi="Tahoma" w:cs="Tahoma"/>
          <w:sz w:val="20"/>
          <w:szCs w:val="20"/>
        </w:rPr>
        <w:t>e</w:t>
      </w:r>
      <w:r w:rsidR="00781DFC" w:rsidRPr="00D92188">
        <w:rPr>
          <w:rFonts w:ascii="Tahoma" w:hAnsi="Tahoma" w:cs="Tahoma"/>
          <w:spacing w:val="-1"/>
          <w:sz w:val="20"/>
          <w:szCs w:val="20"/>
        </w:rPr>
        <w:t xml:space="preserve"> </w:t>
      </w:r>
      <w:r w:rsidR="00781DFC" w:rsidRPr="00D92188">
        <w:rPr>
          <w:rFonts w:ascii="Tahoma" w:hAnsi="Tahoma" w:cs="Tahoma"/>
          <w:sz w:val="20"/>
          <w:szCs w:val="20"/>
        </w:rPr>
        <w:t>teórico</w:t>
      </w:r>
      <w:r w:rsidR="00781DFC" w:rsidRPr="00D92188">
        <w:rPr>
          <w:rFonts w:ascii="Tahoma" w:hAnsi="Tahoma" w:cs="Tahoma"/>
          <w:spacing w:val="-2"/>
          <w:sz w:val="20"/>
          <w:szCs w:val="20"/>
        </w:rPr>
        <w:t xml:space="preserve"> </w:t>
      </w:r>
      <w:r w:rsidR="00781DFC" w:rsidRPr="00D92188">
        <w:rPr>
          <w:rFonts w:ascii="Tahoma" w:hAnsi="Tahoma" w:cs="Tahoma"/>
          <w:sz w:val="20"/>
          <w:szCs w:val="20"/>
        </w:rPr>
        <w:t>nascido</w:t>
      </w:r>
      <w:r w:rsidR="00781DFC" w:rsidRPr="00D92188">
        <w:rPr>
          <w:rFonts w:ascii="Tahoma" w:hAnsi="Tahoma" w:cs="Tahoma"/>
          <w:spacing w:val="-1"/>
          <w:sz w:val="20"/>
          <w:szCs w:val="20"/>
        </w:rPr>
        <w:t xml:space="preserve"> </w:t>
      </w:r>
      <w:r w:rsidR="00781DFC" w:rsidRPr="00D92188">
        <w:rPr>
          <w:rFonts w:ascii="Tahoma" w:hAnsi="Tahoma" w:cs="Tahoma"/>
          <w:sz w:val="20"/>
          <w:szCs w:val="20"/>
        </w:rPr>
        <w:t>em</w:t>
      </w:r>
      <w:r w:rsidR="00781DFC" w:rsidRPr="00D92188">
        <w:rPr>
          <w:rFonts w:ascii="Tahoma" w:hAnsi="Tahoma" w:cs="Tahoma"/>
          <w:spacing w:val="-1"/>
          <w:sz w:val="20"/>
          <w:szCs w:val="20"/>
        </w:rPr>
        <w:t xml:space="preserve"> </w:t>
      </w:r>
      <w:r w:rsidR="00781DFC" w:rsidRPr="00D92188">
        <w:rPr>
          <w:rFonts w:ascii="Tahoma" w:hAnsi="Tahoma" w:cs="Tahoma"/>
          <w:sz w:val="20"/>
          <w:szCs w:val="20"/>
        </w:rPr>
        <w:t>Recife,</w:t>
      </w:r>
      <w:r w:rsidR="00781DFC" w:rsidRPr="00D92188">
        <w:rPr>
          <w:rFonts w:ascii="Tahoma" w:hAnsi="Tahoma" w:cs="Tahoma"/>
          <w:spacing w:val="-2"/>
          <w:sz w:val="20"/>
          <w:szCs w:val="20"/>
        </w:rPr>
        <w:t xml:space="preserve"> </w:t>
      </w:r>
      <w:r w:rsidR="00781DFC" w:rsidRPr="00D92188">
        <w:rPr>
          <w:rFonts w:ascii="Tahoma" w:hAnsi="Tahoma" w:cs="Tahoma"/>
          <w:sz w:val="20"/>
          <w:szCs w:val="20"/>
        </w:rPr>
        <w:t>Pernambuco,</w:t>
      </w:r>
      <w:r w:rsidR="00781DFC" w:rsidRPr="00D92188">
        <w:rPr>
          <w:rFonts w:ascii="Tahoma" w:hAnsi="Tahoma" w:cs="Tahoma"/>
          <w:spacing w:val="-2"/>
          <w:sz w:val="20"/>
          <w:szCs w:val="20"/>
        </w:rPr>
        <w:t xml:space="preserve"> </w:t>
      </w:r>
      <w:r w:rsidR="00781DFC" w:rsidRPr="00D92188">
        <w:rPr>
          <w:rFonts w:ascii="Tahoma" w:hAnsi="Tahoma" w:cs="Tahoma"/>
          <w:sz w:val="20"/>
          <w:szCs w:val="20"/>
        </w:rPr>
        <w:t>sendo um</w:t>
      </w:r>
      <w:r w:rsidR="00781DFC" w:rsidRPr="00D92188">
        <w:rPr>
          <w:rFonts w:ascii="Tahoma" w:hAnsi="Tahoma" w:cs="Tahoma"/>
          <w:spacing w:val="-1"/>
          <w:sz w:val="20"/>
          <w:szCs w:val="20"/>
        </w:rPr>
        <w:t xml:space="preserve"> </w:t>
      </w:r>
      <w:r w:rsidR="00781DFC" w:rsidRPr="00D92188">
        <w:rPr>
          <w:rFonts w:ascii="Tahoma" w:hAnsi="Tahoma" w:cs="Tahoma"/>
          <w:sz w:val="20"/>
          <w:szCs w:val="20"/>
        </w:rPr>
        <w:t xml:space="preserve">dos primeiros músicos brasileiros a aperfeiçoar sua formação na Europa. Atuou como mestre de capela da </w:t>
      </w:r>
      <w:proofErr w:type="spellStart"/>
      <w:r w:rsidR="00781DFC" w:rsidRPr="00D92188">
        <w:rPr>
          <w:rFonts w:ascii="Tahoma" w:hAnsi="Tahoma" w:cs="Tahoma"/>
          <w:sz w:val="20"/>
          <w:szCs w:val="20"/>
        </w:rPr>
        <w:t>Concatedral</w:t>
      </w:r>
      <w:proofErr w:type="spellEnd"/>
      <w:r w:rsidR="00781DFC" w:rsidRPr="00D92188">
        <w:rPr>
          <w:rFonts w:ascii="Tahoma" w:hAnsi="Tahoma" w:cs="Tahoma"/>
          <w:sz w:val="20"/>
          <w:szCs w:val="20"/>
        </w:rPr>
        <w:t xml:space="preserve"> de São Pedro dos Clérigos, onde também fundou a Irmandade de Santa Cecília.</w:t>
      </w:r>
      <w:bookmarkStart w:id="0" w:name="_bookmark2"/>
      <w:bookmarkEnd w:id="0"/>
    </w:p>
  </w:footnote>
  <w:footnote w:id="4">
    <w:p w:rsidR="004447D5" w:rsidRPr="00D92188" w:rsidRDefault="004447D5" w:rsidP="00DE4B45">
      <w:pPr>
        <w:spacing w:before="1"/>
        <w:jc w:val="both"/>
        <w:rPr>
          <w:rFonts w:ascii="Tahoma" w:hAnsi="Tahoma" w:cs="Tahoma"/>
          <w:sz w:val="20"/>
          <w:szCs w:val="20"/>
        </w:rPr>
      </w:pPr>
      <w:r w:rsidRPr="00D92188">
        <w:rPr>
          <w:rStyle w:val="Refdenotaderodap"/>
          <w:rFonts w:ascii="Tahoma" w:hAnsi="Tahoma" w:cs="Tahoma"/>
          <w:sz w:val="20"/>
          <w:szCs w:val="20"/>
        </w:rPr>
        <w:footnoteRef/>
      </w:r>
      <w:r w:rsidRPr="00D92188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0F6244" w:rsidRPr="00D92188">
        <w:rPr>
          <w:rFonts w:ascii="Tahoma" w:hAnsi="Tahoma" w:cs="Tahoma"/>
          <w:sz w:val="20"/>
          <w:szCs w:val="20"/>
        </w:rPr>
        <w:t>Luis</w:t>
      </w:r>
      <w:proofErr w:type="spellEnd"/>
      <w:r w:rsidR="000F6244" w:rsidRPr="00D92188">
        <w:rPr>
          <w:rFonts w:ascii="Tahoma" w:hAnsi="Tahoma" w:cs="Tahoma"/>
          <w:spacing w:val="-2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Soler</w:t>
      </w:r>
      <w:r w:rsidR="000F6244" w:rsidRPr="00D92188">
        <w:rPr>
          <w:rFonts w:ascii="Tahoma" w:hAnsi="Tahoma" w:cs="Tahoma"/>
          <w:spacing w:val="-4"/>
          <w:sz w:val="20"/>
          <w:szCs w:val="20"/>
        </w:rPr>
        <w:t xml:space="preserve"> </w:t>
      </w:r>
      <w:proofErr w:type="spellStart"/>
      <w:r w:rsidR="000F6244" w:rsidRPr="00D92188">
        <w:rPr>
          <w:rFonts w:ascii="Tahoma" w:hAnsi="Tahoma" w:cs="Tahoma"/>
          <w:sz w:val="20"/>
          <w:szCs w:val="20"/>
        </w:rPr>
        <w:t>Realp</w:t>
      </w:r>
      <w:proofErr w:type="spellEnd"/>
      <w:r w:rsidR="000F6244" w:rsidRPr="00D92188">
        <w:rPr>
          <w:rFonts w:ascii="Tahoma" w:hAnsi="Tahoma" w:cs="Tahoma"/>
          <w:spacing w:val="-4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(1920–2011)</w:t>
      </w:r>
      <w:r w:rsidR="000F6244" w:rsidRPr="00D92188">
        <w:rPr>
          <w:rFonts w:ascii="Tahoma" w:hAnsi="Tahoma" w:cs="Tahoma"/>
          <w:spacing w:val="-1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foi</w:t>
      </w:r>
      <w:r w:rsidR="000F6244" w:rsidRPr="00D92188">
        <w:rPr>
          <w:rFonts w:ascii="Tahoma" w:hAnsi="Tahoma" w:cs="Tahoma"/>
          <w:spacing w:val="-2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um</w:t>
      </w:r>
      <w:r w:rsidR="000F6244" w:rsidRPr="00D92188">
        <w:rPr>
          <w:rFonts w:ascii="Tahoma" w:hAnsi="Tahoma" w:cs="Tahoma"/>
          <w:spacing w:val="-3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violinista</w:t>
      </w:r>
      <w:r w:rsidR="000F6244" w:rsidRPr="00D92188">
        <w:rPr>
          <w:rFonts w:ascii="Tahoma" w:hAnsi="Tahoma" w:cs="Tahoma"/>
          <w:spacing w:val="-1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catalão</w:t>
      </w:r>
      <w:r w:rsidR="000F6244" w:rsidRPr="00D92188">
        <w:rPr>
          <w:rFonts w:ascii="Tahoma" w:hAnsi="Tahoma" w:cs="Tahoma"/>
          <w:spacing w:val="-4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que</w:t>
      </w:r>
      <w:r w:rsidR="000F6244" w:rsidRPr="00D92188">
        <w:rPr>
          <w:rFonts w:ascii="Tahoma" w:hAnsi="Tahoma" w:cs="Tahoma"/>
          <w:spacing w:val="-3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atuou</w:t>
      </w:r>
      <w:r w:rsidR="000F6244" w:rsidRPr="00D92188">
        <w:rPr>
          <w:rFonts w:ascii="Tahoma" w:hAnsi="Tahoma" w:cs="Tahoma"/>
          <w:spacing w:val="-4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como</w:t>
      </w:r>
      <w:r w:rsidR="000F6244" w:rsidRPr="00D92188">
        <w:rPr>
          <w:rFonts w:ascii="Tahoma" w:hAnsi="Tahoma" w:cs="Tahoma"/>
          <w:spacing w:val="-4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professor de</w:t>
      </w:r>
      <w:r w:rsidR="000F6244" w:rsidRPr="00D92188">
        <w:rPr>
          <w:rFonts w:ascii="Tahoma" w:hAnsi="Tahoma" w:cs="Tahoma"/>
          <w:spacing w:val="-3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violino</w:t>
      </w:r>
      <w:r w:rsidR="000F6244" w:rsidRPr="00D92188">
        <w:rPr>
          <w:rFonts w:ascii="Tahoma" w:hAnsi="Tahoma" w:cs="Tahoma"/>
          <w:spacing w:val="-4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na</w:t>
      </w:r>
      <w:r w:rsidR="000F6244" w:rsidRPr="00D92188">
        <w:rPr>
          <w:rFonts w:ascii="Tahoma" w:hAnsi="Tahoma" w:cs="Tahoma"/>
          <w:spacing w:val="-1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Universidade Federal de Pernambuco (UFPE) e integrou a Orquestra Armorial. Suas investigações concentraram-se nas influências</w:t>
      </w:r>
      <w:r w:rsidR="000F6244" w:rsidRPr="00D92188">
        <w:rPr>
          <w:rFonts w:ascii="Tahoma" w:hAnsi="Tahoma" w:cs="Tahoma"/>
          <w:spacing w:val="-4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árabes</w:t>
      </w:r>
      <w:r w:rsidR="000F6244" w:rsidRPr="00D92188">
        <w:rPr>
          <w:rFonts w:ascii="Tahoma" w:hAnsi="Tahoma" w:cs="Tahoma"/>
          <w:spacing w:val="-4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presentes</w:t>
      </w:r>
      <w:r w:rsidR="000F6244" w:rsidRPr="00D92188">
        <w:rPr>
          <w:rFonts w:ascii="Tahoma" w:hAnsi="Tahoma" w:cs="Tahoma"/>
          <w:spacing w:val="-4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no</w:t>
      </w:r>
      <w:r w:rsidR="000F6244" w:rsidRPr="00D92188">
        <w:rPr>
          <w:rFonts w:ascii="Tahoma" w:hAnsi="Tahoma" w:cs="Tahoma"/>
          <w:spacing w:val="-4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folclore</w:t>
      </w:r>
      <w:r w:rsidR="000F6244" w:rsidRPr="00D92188">
        <w:rPr>
          <w:rFonts w:ascii="Tahoma" w:hAnsi="Tahoma" w:cs="Tahoma"/>
          <w:spacing w:val="-3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do</w:t>
      </w:r>
      <w:r w:rsidR="000F6244" w:rsidRPr="00D92188">
        <w:rPr>
          <w:rFonts w:ascii="Tahoma" w:hAnsi="Tahoma" w:cs="Tahoma"/>
          <w:spacing w:val="-4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Nordeste</w:t>
      </w:r>
      <w:r w:rsidR="000F6244" w:rsidRPr="00D92188">
        <w:rPr>
          <w:rFonts w:ascii="Tahoma" w:hAnsi="Tahoma" w:cs="Tahoma"/>
          <w:spacing w:val="-3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brasileiro,</w:t>
      </w:r>
      <w:r w:rsidR="000F6244" w:rsidRPr="00D92188">
        <w:rPr>
          <w:rFonts w:ascii="Tahoma" w:hAnsi="Tahoma" w:cs="Tahoma"/>
          <w:spacing w:val="-4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desenvolvidas</w:t>
      </w:r>
      <w:r w:rsidR="000F6244" w:rsidRPr="00D92188">
        <w:rPr>
          <w:rFonts w:ascii="Tahoma" w:hAnsi="Tahoma" w:cs="Tahoma"/>
          <w:spacing w:val="-4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a</w:t>
      </w:r>
      <w:r w:rsidR="000F6244" w:rsidRPr="00D92188">
        <w:rPr>
          <w:rFonts w:ascii="Tahoma" w:hAnsi="Tahoma" w:cs="Tahoma"/>
          <w:spacing w:val="-3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partir</w:t>
      </w:r>
      <w:r w:rsidR="000F6244" w:rsidRPr="00D92188">
        <w:rPr>
          <w:rFonts w:ascii="Tahoma" w:hAnsi="Tahoma" w:cs="Tahoma"/>
          <w:spacing w:val="-4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das</w:t>
      </w:r>
      <w:r w:rsidR="000F6244" w:rsidRPr="00D92188">
        <w:rPr>
          <w:rFonts w:ascii="Tahoma" w:hAnsi="Tahoma" w:cs="Tahoma"/>
          <w:spacing w:val="-4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propostas</w:t>
      </w:r>
      <w:r w:rsidR="000F6244" w:rsidRPr="00D92188">
        <w:rPr>
          <w:rFonts w:ascii="Tahoma" w:hAnsi="Tahoma" w:cs="Tahoma"/>
          <w:spacing w:val="-4"/>
          <w:sz w:val="20"/>
          <w:szCs w:val="20"/>
        </w:rPr>
        <w:t xml:space="preserve"> </w:t>
      </w:r>
      <w:r w:rsidR="000F6244" w:rsidRPr="00D92188">
        <w:rPr>
          <w:rFonts w:ascii="Tahoma" w:hAnsi="Tahoma" w:cs="Tahoma"/>
          <w:sz w:val="20"/>
          <w:szCs w:val="20"/>
        </w:rPr>
        <w:t>estéticas e das pesquisas promovidas pelo Movimento Armorial.</w:t>
      </w:r>
    </w:p>
  </w:footnote>
  <w:footnote w:id="5">
    <w:p w:rsidR="007816ED" w:rsidRPr="00D92188" w:rsidRDefault="007816ED" w:rsidP="007816ED">
      <w:pPr>
        <w:pStyle w:val="Textodenotaderodap"/>
        <w:ind w:firstLine="2"/>
      </w:pPr>
      <w:r w:rsidRPr="00D92188">
        <w:rPr>
          <w:rStyle w:val="Refdenotaderodap"/>
        </w:rPr>
        <w:footnoteRef/>
      </w:r>
      <w:r w:rsidRPr="00D92188">
        <w:t xml:space="preserve"> Acorde de dó maior com sétima menor e nona.</w:t>
      </w:r>
    </w:p>
  </w:footnote>
  <w:footnote w:id="6">
    <w:p w:rsidR="00940765" w:rsidRPr="00D92188" w:rsidRDefault="00940765" w:rsidP="004C6103">
      <w:pPr>
        <w:pStyle w:val="Textodenotaderodap"/>
        <w:jc w:val="both"/>
      </w:pPr>
      <w:r w:rsidRPr="00D92188">
        <w:rPr>
          <w:rStyle w:val="Refdenotaderodap"/>
        </w:rPr>
        <w:footnoteRef/>
      </w:r>
      <w:r w:rsidRPr="00D92188">
        <w:t xml:space="preserve"> Também denomi</w:t>
      </w:r>
      <w:r w:rsidR="002C484B" w:rsidRPr="00D92188">
        <w:t>n</w:t>
      </w:r>
      <w:r w:rsidRPr="00D92188">
        <w:t>ad</w:t>
      </w:r>
      <w:r w:rsidR="002C484B" w:rsidRPr="00D92188">
        <w:t>a</w:t>
      </w:r>
      <w:r w:rsidRPr="00D92188">
        <w:t xml:space="preserve"> de maracá, idiofone de altura não definida, fabricado em metal, utilizado em par. Fonte: </w:t>
      </w:r>
      <w:proofErr w:type="gramStart"/>
      <w:r w:rsidRPr="00D92188">
        <w:t>https</w:t>
      </w:r>
      <w:proofErr w:type="gramEnd"/>
      <w:r w:rsidRPr="00D92188">
        <w:t>://www.pernambucopercussivo.com.br/acervo/instrumentos/caracaxa</w:t>
      </w:r>
    </w:p>
  </w:footnote>
  <w:footnote w:id="7">
    <w:p w:rsidR="00940765" w:rsidRPr="00D92188" w:rsidRDefault="00940765" w:rsidP="004C6103">
      <w:pPr>
        <w:pStyle w:val="Textodenotaderodap"/>
        <w:jc w:val="both"/>
      </w:pPr>
      <w:r w:rsidRPr="00D92188">
        <w:rPr>
          <w:rStyle w:val="Refdenotaderodap"/>
        </w:rPr>
        <w:footnoteRef/>
      </w:r>
      <w:r w:rsidRPr="00D92188">
        <w:t xml:space="preserve"> </w:t>
      </w:r>
      <w:proofErr w:type="spellStart"/>
      <w:r w:rsidRPr="00D92188">
        <w:t>Membranofone</w:t>
      </w:r>
      <w:proofErr w:type="spellEnd"/>
      <w:r w:rsidRPr="00D92188">
        <w:t>, feito de cilind</w:t>
      </w:r>
      <w:r w:rsidR="002C484B" w:rsidRPr="00D92188">
        <w:t>r</w:t>
      </w:r>
      <w:r w:rsidRPr="00D92188">
        <w:t xml:space="preserve">o metálico </w:t>
      </w:r>
      <w:r w:rsidR="00564BD5">
        <w:t xml:space="preserve">com membranas </w:t>
      </w:r>
      <w:r w:rsidRPr="00D92188">
        <w:t xml:space="preserve">de pele de bode. Em um dos lados é colocado um barbante duplo de tripa ou couro, </w:t>
      </w:r>
      <w:r w:rsidR="00564BD5">
        <w:t>dando</w:t>
      </w:r>
      <w:r w:rsidRPr="00D92188">
        <w:t xml:space="preserve"> uma característica sonora singular ao instrumento. Fonte: (Santos, Resende, 2009, p. 58</w:t>
      </w:r>
      <w:proofErr w:type="gramStart"/>
      <w:r w:rsidRPr="00D92188">
        <w:t>)</w:t>
      </w:r>
      <w:proofErr w:type="gramEnd"/>
    </w:p>
  </w:footnote>
  <w:footnote w:id="8">
    <w:p w:rsidR="00940765" w:rsidRPr="00D92188" w:rsidRDefault="00940765" w:rsidP="00C32CE4">
      <w:pPr>
        <w:pStyle w:val="Textodenotaderodap"/>
        <w:jc w:val="both"/>
      </w:pPr>
      <w:r w:rsidRPr="00D92188">
        <w:rPr>
          <w:rStyle w:val="Refdenotaderodap"/>
        </w:rPr>
        <w:footnoteRef/>
      </w:r>
      <w:r w:rsidRPr="00D92188">
        <w:t xml:space="preserve"> Também chamada de flecha, arco, frecha ou brecha. É um idiofone puxado, formado por um arco com uma flecha presa ao mesmo. O som é produzido a partir do choque entre a flecha e o arco. Fonte: (Santos, Resende, 2009, p. 63 - 62</w:t>
      </w:r>
      <w:proofErr w:type="gramStart"/>
      <w:r w:rsidRPr="00D92188">
        <w:t>)</w:t>
      </w:r>
      <w:proofErr w:type="gramEnd"/>
    </w:p>
  </w:footnote>
  <w:footnote w:id="9">
    <w:p w:rsidR="00C32CE4" w:rsidRDefault="00C32CE4">
      <w:pPr>
        <w:pStyle w:val="Textodenotaderodap"/>
      </w:pPr>
      <w:r w:rsidRPr="00EE592D">
        <w:rPr>
          <w:rStyle w:val="Refdenotaderodap"/>
        </w:rPr>
        <w:footnoteRef/>
      </w:r>
      <w:r w:rsidRPr="00EE592D">
        <w:t xml:space="preserve"> O </w:t>
      </w:r>
      <w:proofErr w:type="spellStart"/>
      <w:r w:rsidRPr="00EE592D">
        <w:t>ostinato</w:t>
      </w:r>
      <w:proofErr w:type="spellEnd"/>
      <w:r w:rsidRPr="00EE592D">
        <w:t xml:space="preserve"> consiste numa estrutura musical com teor rítmico ou rítmico-melódico-harmónico, com uma pequena extensão, que é repetida continuamente.</w:t>
      </w:r>
      <w:r w:rsidR="002B4EF5" w:rsidRPr="00EE592D">
        <w:t xml:space="preserve"> </w:t>
      </w:r>
      <w:r w:rsidRPr="00EE592D">
        <w:t>(FRAGATA, 2012, p. 14)</w:t>
      </w:r>
    </w:p>
  </w:footnote>
  <w:footnote w:id="10">
    <w:p w:rsidR="002F2734" w:rsidRPr="00D92188" w:rsidRDefault="002F2734" w:rsidP="002F2734">
      <w:pPr>
        <w:pStyle w:val="PargrafodaLista"/>
        <w:tabs>
          <w:tab w:val="left" w:pos="372"/>
        </w:tabs>
        <w:spacing w:before="105"/>
        <w:ind w:left="0"/>
        <w:rPr>
          <w:rFonts w:ascii="Tahoma" w:hAnsi="Tahoma" w:cs="Tahoma"/>
          <w:sz w:val="20"/>
          <w:szCs w:val="20"/>
          <w:lang w:val="pt-BR"/>
        </w:rPr>
      </w:pPr>
      <w:r w:rsidRPr="00D92188">
        <w:rPr>
          <w:rStyle w:val="Refdenotaderodap"/>
          <w:rFonts w:ascii="Tahoma" w:hAnsi="Tahoma" w:cs="Tahoma"/>
          <w:sz w:val="20"/>
          <w:szCs w:val="20"/>
          <w:lang w:val="pt-BR"/>
        </w:rPr>
        <w:footnoteRef/>
      </w:r>
      <w:r w:rsidRPr="00D92188">
        <w:rPr>
          <w:rFonts w:ascii="Tahoma" w:hAnsi="Tahoma" w:cs="Tahoma"/>
          <w:sz w:val="20"/>
          <w:szCs w:val="20"/>
          <w:lang w:val="pt-BR"/>
        </w:rPr>
        <w:t xml:space="preserve"> Aqui</w:t>
      </w:r>
      <w:r w:rsidRPr="00D92188">
        <w:rPr>
          <w:rFonts w:ascii="Tahoma" w:hAnsi="Tahoma" w:cs="Tahoma"/>
          <w:spacing w:val="-6"/>
          <w:sz w:val="20"/>
          <w:szCs w:val="20"/>
          <w:lang w:val="pt-BR"/>
        </w:rPr>
        <w:t xml:space="preserve"> </w:t>
      </w:r>
      <w:r w:rsidRPr="00D92188">
        <w:rPr>
          <w:rFonts w:ascii="Tahoma" w:hAnsi="Tahoma" w:cs="Tahoma"/>
          <w:sz w:val="20"/>
          <w:szCs w:val="20"/>
          <w:lang w:val="pt-BR"/>
        </w:rPr>
        <w:t>chamamos</w:t>
      </w:r>
      <w:r w:rsidRPr="00D92188">
        <w:rPr>
          <w:rFonts w:ascii="Tahoma" w:hAnsi="Tahoma" w:cs="Tahoma"/>
          <w:spacing w:val="-6"/>
          <w:sz w:val="20"/>
          <w:szCs w:val="20"/>
          <w:lang w:val="pt-BR"/>
        </w:rPr>
        <w:t xml:space="preserve"> </w:t>
      </w:r>
      <w:r w:rsidRPr="00D92188">
        <w:rPr>
          <w:rFonts w:ascii="Tahoma" w:hAnsi="Tahoma" w:cs="Tahoma"/>
          <w:sz w:val="20"/>
          <w:szCs w:val="20"/>
          <w:lang w:val="pt-BR"/>
        </w:rPr>
        <w:t>de</w:t>
      </w:r>
      <w:r w:rsidRPr="00D92188">
        <w:rPr>
          <w:rFonts w:ascii="Tahoma" w:hAnsi="Tahoma" w:cs="Tahoma"/>
          <w:spacing w:val="-4"/>
          <w:sz w:val="20"/>
          <w:szCs w:val="20"/>
          <w:lang w:val="pt-BR"/>
        </w:rPr>
        <w:t xml:space="preserve"> </w:t>
      </w:r>
      <w:r w:rsidRPr="00D92188">
        <w:rPr>
          <w:rFonts w:ascii="Tahoma" w:hAnsi="Tahoma" w:cs="Tahoma"/>
          <w:sz w:val="20"/>
          <w:szCs w:val="20"/>
          <w:lang w:val="pt-BR"/>
        </w:rPr>
        <w:t>baixo</w:t>
      </w:r>
      <w:r w:rsidRPr="00D92188">
        <w:rPr>
          <w:rFonts w:ascii="Tahoma" w:hAnsi="Tahoma" w:cs="Tahoma"/>
          <w:spacing w:val="-4"/>
          <w:sz w:val="20"/>
          <w:szCs w:val="20"/>
          <w:lang w:val="pt-BR"/>
        </w:rPr>
        <w:t xml:space="preserve"> </w:t>
      </w:r>
      <w:r w:rsidRPr="00D92188">
        <w:rPr>
          <w:rFonts w:ascii="Tahoma" w:hAnsi="Tahoma" w:cs="Tahoma"/>
          <w:sz w:val="20"/>
          <w:szCs w:val="20"/>
          <w:lang w:val="pt-BR"/>
        </w:rPr>
        <w:t>a</w:t>
      </w:r>
      <w:r w:rsidRPr="00D92188">
        <w:rPr>
          <w:rFonts w:ascii="Tahoma" w:hAnsi="Tahoma" w:cs="Tahoma"/>
          <w:spacing w:val="-4"/>
          <w:sz w:val="20"/>
          <w:szCs w:val="20"/>
          <w:lang w:val="pt-BR"/>
        </w:rPr>
        <w:t xml:space="preserve"> </w:t>
      </w:r>
      <w:r w:rsidRPr="00D92188">
        <w:rPr>
          <w:rFonts w:ascii="Tahoma" w:hAnsi="Tahoma" w:cs="Tahoma"/>
          <w:sz w:val="20"/>
          <w:szCs w:val="20"/>
          <w:lang w:val="pt-BR"/>
        </w:rPr>
        <w:t>linha</w:t>
      </w:r>
      <w:r w:rsidRPr="00D92188">
        <w:rPr>
          <w:rFonts w:ascii="Tahoma" w:hAnsi="Tahoma" w:cs="Tahoma"/>
          <w:spacing w:val="-5"/>
          <w:sz w:val="20"/>
          <w:szCs w:val="20"/>
          <w:lang w:val="pt-BR"/>
        </w:rPr>
        <w:t xml:space="preserve"> </w:t>
      </w:r>
      <w:r w:rsidRPr="00D92188">
        <w:rPr>
          <w:rFonts w:ascii="Tahoma" w:hAnsi="Tahoma" w:cs="Tahoma"/>
          <w:sz w:val="20"/>
          <w:szCs w:val="20"/>
          <w:lang w:val="pt-BR"/>
        </w:rPr>
        <w:t>melódica</w:t>
      </w:r>
      <w:r w:rsidRPr="00D92188">
        <w:rPr>
          <w:rFonts w:ascii="Tahoma" w:hAnsi="Tahoma" w:cs="Tahoma"/>
          <w:spacing w:val="-6"/>
          <w:sz w:val="20"/>
          <w:szCs w:val="20"/>
          <w:lang w:val="pt-BR"/>
        </w:rPr>
        <w:t xml:space="preserve"> </w:t>
      </w:r>
      <w:r w:rsidRPr="00D92188">
        <w:rPr>
          <w:rFonts w:ascii="Tahoma" w:hAnsi="Tahoma" w:cs="Tahoma"/>
          <w:sz w:val="20"/>
          <w:szCs w:val="20"/>
          <w:lang w:val="pt-BR"/>
        </w:rPr>
        <w:t>mais</w:t>
      </w:r>
      <w:r w:rsidRPr="00D92188">
        <w:rPr>
          <w:rFonts w:ascii="Tahoma" w:hAnsi="Tahoma" w:cs="Tahoma"/>
          <w:spacing w:val="-5"/>
          <w:sz w:val="20"/>
          <w:szCs w:val="20"/>
          <w:lang w:val="pt-BR"/>
        </w:rPr>
        <w:t xml:space="preserve"> </w:t>
      </w:r>
      <w:r w:rsidRPr="00D92188">
        <w:rPr>
          <w:rFonts w:ascii="Tahoma" w:hAnsi="Tahoma" w:cs="Tahoma"/>
          <w:sz w:val="20"/>
          <w:szCs w:val="20"/>
          <w:lang w:val="pt-BR"/>
        </w:rPr>
        <w:t>grave</w:t>
      </w:r>
      <w:r w:rsidRPr="00D92188">
        <w:rPr>
          <w:rFonts w:ascii="Tahoma" w:hAnsi="Tahoma" w:cs="Tahoma"/>
          <w:spacing w:val="-3"/>
          <w:sz w:val="20"/>
          <w:szCs w:val="20"/>
          <w:lang w:val="pt-BR"/>
        </w:rPr>
        <w:t xml:space="preserve"> </w:t>
      </w:r>
      <w:r w:rsidRPr="00D92188">
        <w:rPr>
          <w:rFonts w:ascii="Tahoma" w:hAnsi="Tahoma" w:cs="Tahoma"/>
          <w:sz w:val="20"/>
          <w:szCs w:val="20"/>
          <w:lang w:val="pt-BR"/>
        </w:rPr>
        <w:t>da</w:t>
      </w:r>
      <w:r w:rsidRPr="00D92188">
        <w:rPr>
          <w:rFonts w:ascii="Tahoma" w:hAnsi="Tahoma" w:cs="Tahoma"/>
          <w:spacing w:val="-4"/>
          <w:sz w:val="20"/>
          <w:szCs w:val="20"/>
          <w:lang w:val="pt-BR"/>
        </w:rPr>
        <w:t xml:space="preserve"> </w:t>
      </w:r>
      <w:r w:rsidRPr="00D92188">
        <w:rPr>
          <w:rFonts w:ascii="Tahoma" w:hAnsi="Tahoma" w:cs="Tahoma"/>
          <w:sz w:val="20"/>
          <w:szCs w:val="20"/>
          <w:lang w:val="pt-BR"/>
        </w:rPr>
        <w:t>parte</w:t>
      </w:r>
      <w:r w:rsidRPr="00D92188">
        <w:rPr>
          <w:rFonts w:ascii="Tahoma" w:hAnsi="Tahoma" w:cs="Tahoma"/>
          <w:spacing w:val="-4"/>
          <w:sz w:val="20"/>
          <w:szCs w:val="20"/>
          <w:lang w:val="pt-BR"/>
        </w:rPr>
        <w:t xml:space="preserve"> </w:t>
      </w:r>
      <w:r w:rsidRPr="00D92188">
        <w:rPr>
          <w:rFonts w:ascii="Tahoma" w:hAnsi="Tahoma" w:cs="Tahoma"/>
          <w:sz w:val="20"/>
          <w:szCs w:val="20"/>
          <w:lang w:val="pt-BR"/>
        </w:rPr>
        <w:t>do</w:t>
      </w:r>
      <w:r w:rsidRPr="00D92188">
        <w:rPr>
          <w:rFonts w:ascii="Tahoma" w:hAnsi="Tahoma" w:cs="Tahoma"/>
          <w:spacing w:val="-6"/>
          <w:sz w:val="20"/>
          <w:szCs w:val="20"/>
          <w:lang w:val="pt-BR"/>
        </w:rPr>
        <w:t xml:space="preserve"> </w:t>
      </w:r>
      <w:r w:rsidRPr="00D92188">
        <w:rPr>
          <w:rFonts w:ascii="Tahoma" w:hAnsi="Tahoma" w:cs="Tahoma"/>
          <w:spacing w:val="-2"/>
          <w:sz w:val="20"/>
          <w:szCs w:val="20"/>
          <w:lang w:val="pt-BR"/>
        </w:rPr>
        <w:t>cravo.</w:t>
      </w:r>
    </w:p>
    <w:p w:rsidR="002F2734" w:rsidRPr="00D92188" w:rsidRDefault="002F2734" w:rsidP="002F2734">
      <w:pPr>
        <w:pStyle w:val="Textodenotaderodap"/>
      </w:pPr>
    </w:p>
  </w:footnote>
  <w:footnote w:id="11">
    <w:p w:rsidR="008D2926" w:rsidRPr="00D92188" w:rsidRDefault="008D2926" w:rsidP="008D2926">
      <w:pPr>
        <w:tabs>
          <w:tab w:val="left" w:pos="480"/>
        </w:tabs>
        <w:spacing w:before="104" w:line="241" w:lineRule="exact"/>
        <w:jc w:val="both"/>
        <w:rPr>
          <w:rFonts w:ascii="Tahoma" w:hAnsi="Tahoma" w:cs="Tahoma"/>
          <w:sz w:val="20"/>
          <w:szCs w:val="20"/>
        </w:rPr>
      </w:pPr>
      <w:r w:rsidRPr="00D92188">
        <w:rPr>
          <w:rStyle w:val="Refdenotaderodap"/>
          <w:rFonts w:ascii="Tahoma" w:hAnsi="Tahoma" w:cs="Tahoma"/>
          <w:sz w:val="20"/>
          <w:szCs w:val="20"/>
        </w:rPr>
        <w:footnoteRef/>
      </w:r>
      <w:r w:rsidRPr="00D92188">
        <w:rPr>
          <w:rFonts w:ascii="Tahoma" w:hAnsi="Tahoma" w:cs="Tahoma"/>
          <w:sz w:val="20"/>
          <w:szCs w:val="20"/>
        </w:rPr>
        <w:t xml:space="preserve"> </w:t>
      </w:r>
      <w:r w:rsidR="00815104">
        <w:rPr>
          <w:rFonts w:ascii="Tahoma" w:hAnsi="Tahoma" w:cs="Tahoma"/>
          <w:sz w:val="20"/>
          <w:szCs w:val="20"/>
        </w:rPr>
        <w:t>Papel exercido g</w:t>
      </w:r>
      <w:r w:rsidRPr="00D92188">
        <w:rPr>
          <w:rFonts w:ascii="Tahoma" w:hAnsi="Tahoma" w:cs="Tahoma"/>
          <w:sz w:val="20"/>
          <w:szCs w:val="20"/>
        </w:rPr>
        <w:t>eralmente</w:t>
      </w:r>
      <w:r w:rsidRPr="00D92188">
        <w:rPr>
          <w:rFonts w:ascii="Tahoma" w:hAnsi="Tahoma" w:cs="Tahoma"/>
          <w:spacing w:val="-7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uma</w:t>
      </w:r>
      <w:r w:rsidRPr="00D92188">
        <w:rPr>
          <w:rFonts w:ascii="Tahoma" w:hAnsi="Tahoma" w:cs="Tahoma"/>
          <w:spacing w:val="-7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das</w:t>
      </w:r>
      <w:r w:rsidRPr="00D92188">
        <w:rPr>
          <w:rFonts w:ascii="Tahoma" w:hAnsi="Tahoma" w:cs="Tahoma"/>
          <w:spacing w:val="-7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lideranças</w:t>
      </w:r>
      <w:r w:rsidRPr="00D92188">
        <w:rPr>
          <w:rFonts w:ascii="Tahoma" w:hAnsi="Tahoma" w:cs="Tahoma"/>
          <w:spacing w:val="-8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do</w:t>
      </w:r>
      <w:r w:rsidRPr="00D92188">
        <w:rPr>
          <w:rFonts w:ascii="Tahoma" w:hAnsi="Tahoma" w:cs="Tahoma"/>
          <w:spacing w:val="-8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grupo</w:t>
      </w:r>
      <w:r w:rsidRPr="00D92188">
        <w:rPr>
          <w:rFonts w:ascii="Tahoma" w:hAnsi="Tahoma" w:cs="Tahoma"/>
          <w:spacing w:val="-3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–</w:t>
      </w:r>
      <w:r w:rsidRPr="00D92188">
        <w:rPr>
          <w:rFonts w:ascii="Tahoma" w:hAnsi="Tahoma" w:cs="Tahoma"/>
          <w:spacing w:val="-6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cacique,</w:t>
      </w:r>
      <w:r w:rsidRPr="00D92188">
        <w:rPr>
          <w:rFonts w:ascii="Tahoma" w:hAnsi="Tahoma" w:cs="Tahoma"/>
          <w:spacing w:val="-5"/>
          <w:sz w:val="20"/>
          <w:szCs w:val="20"/>
        </w:rPr>
        <w:t xml:space="preserve"> </w:t>
      </w:r>
      <w:proofErr w:type="spellStart"/>
      <w:r w:rsidRPr="00D92188">
        <w:rPr>
          <w:rFonts w:ascii="Tahoma" w:hAnsi="Tahoma" w:cs="Tahoma"/>
          <w:sz w:val="20"/>
          <w:szCs w:val="20"/>
        </w:rPr>
        <w:t>puxante</w:t>
      </w:r>
      <w:proofErr w:type="spellEnd"/>
      <w:r w:rsidRPr="00D92188">
        <w:rPr>
          <w:rFonts w:ascii="Tahoma" w:hAnsi="Tahoma" w:cs="Tahoma"/>
          <w:sz w:val="20"/>
          <w:szCs w:val="20"/>
        </w:rPr>
        <w:t>,</w:t>
      </w:r>
      <w:r w:rsidRPr="00D92188">
        <w:rPr>
          <w:rFonts w:ascii="Tahoma" w:hAnsi="Tahoma" w:cs="Tahoma"/>
          <w:spacing w:val="-8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mestre,</w:t>
      </w:r>
      <w:r w:rsidRPr="00D92188">
        <w:rPr>
          <w:rFonts w:ascii="Tahoma" w:hAnsi="Tahoma" w:cs="Tahoma"/>
          <w:spacing w:val="-8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guia,</w:t>
      </w:r>
      <w:r w:rsidRPr="00D92188">
        <w:rPr>
          <w:rFonts w:ascii="Tahoma" w:hAnsi="Tahoma" w:cs="Tahoma"/>
          <w:spacing w:val="-7"/>
          <w:sz w:val="20"/>
          <w:szCs w:val="20"/>
        </w:rPr>
        <w:t xml:space="preserve"> </w:t>
      </w:r>
      <w:proofErr w:type="spellStart"/>
      <w:r w:rsidRPr="00D92188">
        <w:rPr>
          <w:rFonts w:ascii="Tahoma" w:hAnsi="Tahoma" w:cs="Tahoma"/>
          <w:sz w:val="20"/>
          <w:szCs w:val="20"/>
        </w:rPr>
        <w:t>moruxiba</w:t>
      </w:r>
      <w:proofErr w:type="spellEnd"/>
      <w:r w:rsidR="00571B72" w:rsidRPr="00D92188">
        <w:rPr>
          <w:rFonts w:ascii="Tahoma" w:hAnsi="Tahoma" w:cs="Tahoma"/>
          <w:sz w:val="20"/>
          <w:szCs w:val="20"/>
        </w:rPr>
        <w:t>,</w:t>
      </w:r>
      <w:r w:rsidRPr="00D92188">
        <w:rPr>
          <w:rFonts w:ascii="Tahoma" w:hAnsi="Tahoma" w:cs="Tahoma"/>
          <w:spacing w:val="-7"/>
          <w:sz w:val="20"/>
          <w:szCs w:val="20"/>
        </w:rPr>
        <w:t xml:space="preserve"> </w:t>
      </w:r>
      <w:r w:rsidRPr="00D92188">
        <w:rPr>
          <w:rFonts w:ascii="Tahoma" w:hAnsi="Tahoma" w:cs="Tahoma"/>
          <w:spacing w:val="-5"/>
          <w:sz w:val="20"/>
          <w:szCs w:val="20"/>
        </w:rPr>
        <w:t>etc</w:t>
      </w:r>
      <w:r w:rsidR="00571B72" w:rsidRPr="00D92188">
        <w:rPr>
          <w:rFonts w:ascii="Tahoma" w:hAnsi="Tahoma" w:cs="Tahoma"/>
          <w:spacing w:val="-5"/>
          <w:sz w:val="20"/>
          <w:szCs w:val="20"/>
        </w:rPr>
        <w:t>.</w:t>
      </w:r>
    </w:p>
  </w:footnote>
  <w:footnote w:id="12">
    <w:p w:rsidR="008D2926" w:rsidRPr="00D92188" w:rsidRDefault="008D2926" w:rsidP="00631FCA">
      <w:pPr>
        <w:tabs>
          <w:tab w:val="left" w:pos="403"/>
        </w:tabs>
        <w:jc w:val="both"/>
        <w:rPr>
          <w:rFonts w:ascii="Tahoma" w:hAnsi="Tahoma" w:cs="Tahoma"/>
          <w:sz w:val="20"/>
          <w:szCs w:val="20"/>
        </w:rPr>
      </w:pPr>
      <w:r w:rsidRPr="00D92188">
        <w:rPr>
          <w:rStyle w:val="Refdenotaderodap"/>
          <w:rFonts w:ascii="Tahoma" w:hAnsi="Tahoma" w:cs="Tahoma"/>
          <w:sz w:val="20"/>
          <w:szCs w:val="20"/>
        </w:rPr>
        <w:footnoteRef/>
      </w:r>
      <w:r w:rsidRPr="00D92188">
        <w:rPr>
          <w:rFonts w:ascii="Tahoma" w:hAnsi="Tahoma" w:cs="Tahoma"/>
          <w:sz w:val="20"/>
          <w:szCs w:val="20"/>
        </w:rPr>
        <w:t xml:space="preserve"> De</w:t>
      </w:r>
      <w:r w:rsidRPr="00D92188">
        <w:rPr>
          <w:rFonts w:ascii="Tahoma" w:hAnsi="Tahoma" w:cs="Tahoma"/>
          <w:spacing w:val="-16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acordo</w:t>
      </w:r>
      <w:r w:rsidRPr="00D92188">
        <w:rPr>
          <w:rFonts w:ascii="Tahoma" w:hAnsi="Tahoma" w:cs="Tahoma"/>
          <w:spacing w:val="-15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com</w:t>
      </w:r>
      <w:r w:rsidRPr="00D92188">
        <w:rPr>
          <w:rFonts w:ascii="Tahoma" w:hAnsi="Tahoma" w:cs="Tahoma"/>
          <w:spacing w:val="-16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Sales</w:t>
      </w:r>
      <w:r w:rsidRPr="00D92188">
        <w:rPr>
          <w:rFonts w:ascii="Tahoma" w:hAnsi="Tahoma" w:cs="Tahoma"/>
          <w:spacing w:val="-16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(2004</w:t>
      </w:r>
      <w:r w:rsidR="001F128D">
        <w:rPr>
          <w:rFonts w:ascii="Tahoma" w:hAnsi="Tahoma" w:cs="Tahoma"/>
          <w:sz w:val="20"/>
          <w:szCs w:val="20"/>
        </w:rPr>
        <w:t>, p. 3</w:t>
      </w:r>
      <w:r w:rsidRPr="00D92188">
        <w:rPr>
          <w:rFonts w:ascii="Tahoma" w:hAnsi="Tahoma" w:cs="Tahoma"/>
          <w:sz w:val="20"/>
          <w:szCs w:val="20"/>
        </w:rPr>
        <w:t>),</w:t>
      </w:r>
      <w:r w:rsidRPr="00D92188">
        <w:rPr>
          <w:rFonts w:ascii="Tahoma" w:hAnsi="Tahoma" w:cs="Tahoma"/>
          <w:spacing w:val="-15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um</w:t>
      </w:r>
      <w:r w:rsidRPr="00D92188">
        <w:rPr>
          <w:rFonts w:ascii="Tahoma" w:hAnsi="Tahoma" w:cs="Tahoma"/>
          <w:spacing w:val="-16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culto</w:t>
      </w:r>
      <w:r w:rsidRPr="00D92188">
        <w:rPr>
          <w:rFonts w:ascii="Tahoma" w:hAnsi="Tahoma" w:cs="Tahoma"/>
          <w:spacing w:val="-15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religioso</w:t>
      </w:r>
      <w:r w:rsidRPr="00D92188">
        <w:rPr>
          <w:rFonts w:ascii="Tahoma" w:hAnsi="Tahoma" w:cs="Tahoma"/>
          <w:spacing w:val="-16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aos</w:t>
      </w:r>
      <w:r w:rsidRPr="00D92188">
        <w:rPr>
          <w:rFonts w:ascii="Tahoma" w:hAnsi="Tahoma" w:cs="Tahoma"/>
          <w:spacing w:val="-16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mestres,</w:t>
      </w:r>
      <w:r w:rsidRPr="00D92188">
        <w:rPr>
          <w:rFonts w:ascii="Tahoma" w:hAnsi="Tahoma" w:cs="Tahoma"/>
          <w:spacing w:val="-15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caboclos</w:t>
      </w:r>
      <w:r w:rsidRPr="00D92188">
        <w:rPr>
          <w:rFonts w:ascii="Tahoma" w:hAnsi="Tahoma" w:cs="Tahoma"/>
          <w:spacing w:val="-16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e</w:t>
      </w:r>
      <w:r w:rsidRPr="00D92188">
        <w:rPr>
          <w:rFonts w:ascii="Tahoma" w:hAnsi="Tahoma" w:cs="Tahoma"/>
          <w:spacing w:val="-16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reis,</w:t>
      </w:r>
      <w:r w:rsidRPr="00D92188">
        <w:rPr>
          <w:rFonts w:ascii="Tahoma" w:hAnsi="Tahoma" w:cs="Tahoma"/>
          <w:spacing w:val="-15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remontando</w:t>
      </w:r>
      <w:r w:rsidRPr="00D92188">
        <w:rPr>
          <w:rFonts w:ascii="Tahoma" w:hAnsi="Tahoma" w:cs="Tahoma"/>
          <w:spacing w:val="-16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a</w:t>
      </w:r>
      <w:r w:rsidRPr="00D92188">
        <w:rPr>
          <w:rFonts w:ascii="Tahoma" w:hAnsi="Tahoma" w:cs="Tahoma"/>
          <w:spacing w:val="-15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povos</w:t>
      </w:r>
      <w:r w:rsidRPr="00D92188">
        <w:rPr>
          <w:rFonts w:ascii="Tahoma" w:hAnsi="Tahoma" w:cs="Tahoma"/>
          <w:spacing w:val="-16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indígenas nordestinos.</w:t>
      </w:r>
      <w:r w:rsidRPr="00D92188">
        <w:rPr>
          <w:rFonts w:ascii="Tahoma" w:hAnsi="Tahoma" w:cs="Tahoma"/>
          <w:spacing w:val="-7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Silva</w:t>
      </w:r>
      <w:r w:rsidRPr="00D92188">
        <w:rPr>
          <w:rFonts w:ascii="Tahoma" w:hAnsi="Tahoma" w:cs="Tahoma"/>
          <w:spacing w:val="-5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(2019</w:t>
      </w:r>
      <w:r w:rsidR="001F128D">
        <w:rPr>
          <w:rFonts w:ascii="Tahoma" w:hAnsi="Tahoma" w:cs="Tahoma"/>
          <w:sz w:val="20"/>
          <w:szCs w:val="20"/>
        </w:rPr>
        <w:t>, p. 239</w:t>
      </w:r>
      <w:r w:rsidRPr="00D92188">
        <w:rPr>
          <w:rFonts w:ascii="Tahoma" w:hAnsi="Tahoma" w:cs="Tahoma"/>
          <w:sz w:val="20"/>
          <w:szCs w:val="20"/>
        </w:rPr>
        <w:t>)</w:t>
      </w:r>
      <w:r w:rsidRPr="00D92188">
        <w:rPr>
          <w:rFonts w:ascii="Tahoma" w:hAnsi="Tahoma" w:cs="Tahoma"/>
          <w:spacing w:val="-5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aponta</w:t>
      </w:r>
      <w:r w:rsidRPr="00D92188">
        <w:rPr>
          <w:rFonts w:ascii="Tahoma" w:hAnsi="Tahoma" w:cs="Tahoma"/>
          <w:spacing w:val="-5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que</w:t>
      </w:r>
      <w:r w:rsidRPr="00D92188">
        <w:rPr>
          <w:rFonts w:ascii="Tahoma" w:hAnsi="Tahoma" w:cs="Tahoma"/>
          <w:spacing w:val="-6"/>
          <w:sz w:val="20"/>
          <w:szCs w:val="20"/>
        </w:rPr>
        <w:t xml:space="preserve"> </w:t>
      </w:r>
      <w:proofErr w:type="gramStart"/>
      <w:r w:rsidRPr="00D92188">
        <w:rPr>
          <w:rFonts w:ascii="Tahoma" w:hAnsi="Tahoma" w:cs="Tahoma"/>
          <w:sz w:val="20"/>
          <w:szCs w:val="20"/>
        </w:rPr>
        <w:t>Câmara</w:t>
      </w:r>
      <w:r w:rsidRPr="00D92188">
        <w:rPr>
          <w:rFonts w:ascii="Tahoma" w:hAnsi="Tahoma" w:cs="Tahoma"/>
          <w:spacing w:val="-5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Cascudo</w:t>
      </w:r>
      <w:proofErr w:type="gramEnd"/>
      <w:r w:rsidRPr="00D92188">
        <w:rPr>
          <w:rFonts w:ascii="Tahoma" w:hAnsi="Tahoma" w:cs="Tahoma"/>
          <w:spacing w:val="-4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cita</w:t>
      </w:r>
      <w:r w:rsidRPr="00D92188">
        <w:rPr>
          <w:rFonts w:ascii="Tahoma" w:hAnsi="Tahoma" w:cs="Tahoma"/>
          <w:spacing w:val="-5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uma</w:t>
      </w:r>
      <w:r w:rsidRPr="00D92188">
        <w:rPr>
          <w:rFonts w:ascii="Tahoma" w:hAnsi="Tahoma" w:cs="Tahoma"/>
          <w:spacing w:val="-5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certidão</w:t>
      </w:r>
      <w:r w:rsidRPr="00D92188">
        <w:rPr>
          <w:rFonts w:ascii="Tahoma" w:hAnsi="Tahoma" w:cs="Tahoma"/>
          <w:spacing w:val="-6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de</w:t>
      </w:r>
      <w:r w:rsidRPr="00D92188">
        <w:rPr>
          <w:rFonts w:ascii="Tahoma" w:hAnsi="Tahoma" w:cs="Tahoma"/>
          <w:spacing w:val="-5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óbito</w:t>
      </w:r>
      <w:r w:rsidRPr="00D92188">
        <w:rPr>
          <w:rFonts w:ascii="Tahoma" w:hAnsi="Tahoma" w:cs="Tahoma"/>
          <w:spacing w:val="-4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de</w:t>
      </w:r>
      <w:r w:rsidRPr="00D92188">
        <w:rPr>
          <w:rFonts w:ascii="Tahoma" w:hAnsi="Tahoma" w:cs="Tahoma"/>
          <w:spacing w:val="-5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um</w:t>
      </w:r>
      <w:r w:rsidRPr="00D92188">
        <w:rPr>
          <w:rFonts w:ascii="Tahoma" w:hAnsi="Tahoma" w:cs="Tahoma"/>
          <w:spacing w:val="-6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indígena</w:t>
      </w:r>
      <w:r w:rsidRPr="00D92188">
        <w:rPr>
          <w:rFonts w:ascii="Tahoma" w:hAnsi="Tahoma" w:cs="Tahoma"/>
          <w:spacing w:val="-5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que</w:t>
      </w:r>
      <w:r w:rsidRPr="00D92188">
        <w:rPr>
          <w:rFonts w:ascii="Tahoma" w:hAnsi="Tahoma" w:cs="Tahoma"/>
          <w:spacing w:val="-6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faleceu em Natal (RN) em 1758</w:t>
      </w:r>
      <w:r w:rsidR="009207E4">
        <w:rPr>
          <w:rFonts w:ascii="Tahoma" w:hAnsi="Tahoma" w:cs="Tahoma"/>
          <w:sz w:val="20"/>
          <w:szCs w:val="20"/>
        </w:rPr>
        <w:t>. N</w:t>
      </w:r>
      <w:r w:rsidRPr="00D92188">
        <w:rPr>
          <w:rFonts w:ascii="Tahoma" w:hAnsi="Tahoma" w:cs="Tahoma"/>
          <w:sz w:val="20"/>
          <w:szCs w:val="20"/>
        </w:rPr>
        <w:t xml:space="preserve">o </w:t>
      </w:r>
      <w:r w:rsidR="009207E4">
        <w:rPr>
          <w:rFonts w:ascii="Tahoma" w:hAnsi="Tahoma" w:cs="Tahoma"/>
          <w:sz w:val="20"/>
          <w:szCs w:val="20"/>
        </w:rPr>
        <w:t xml:space="preserve">documento é apresentado o motivo da condenação: </w:t>
      </w:r>
      <w:r w:rsidRPr="00D92188">
        <w:rPr>
          <w:rFonts w:ascii="Tahoma" w:hAnsi="Tahoma" w:cs="Tahoma"/>
          <w:sz w:val="20"/>
          <w:szCs w:val="20"/>
        </w:rPr>
        <w:t>a prática da Jurema.</w:t>
      </w:r>
    </w:p>
    <w:p w:rsidR="008D2926" w:rsidRPr="00D92188" w:rsidRDefault="008D2926" w:rsidP="008D2926">
      <w:pPr>
        <w:pStyle w:val="Textodenotaderodap"/>
        <w:rPr>
          <w:rFonts w:cs="Tahoma"/>
        </w:rPr>
      </w:pPr>
    </w:p>
  </w:footnote>
  <w:footnote w:id="13">
    <w:p w:rsidR="00EB44E1" w:rsidRPr="00D92188" w:rsidRDefault="00EB44E1" w:rsidP="006009E6">
      <w:pPr>
        <w:tabs>
          <w:tab w:val="left" w:pos="434"/>
        </w:tabs>
        <w:jc w:val="both"/>
        <w:rPr>
          <w:rFonts w:ascii="Tahoma" w:hAnsi="Tahoma" w:cs="Tahoma"/>
          <w:sz w:val="20"/>
          <w:szCs w:val="20"/>
        </w:rPr>
      </w:pPr>
      <w:r w:rsidRPr="00D92188">
        <w:rPr>
          <w:rStyle w:val="Refdenotaderodap"/>
          <w:rFonts w:ascii="Tahoma" w:hAnsi="Tahoma" w:cs="Tahoma"/>
          <w:sz w:val="20"/>
          <w:szCs w:val="20"/>
        </w:rPr>
        <w:footnoteRef/>
      </w:r>
      <w:r w:rsidRPr="00D92188">
        <w:rPr>
          <w:rFonts w:ascii="Tahoma" w:hAnsi="Tahoma" w:cs="Tahoma"/>
          <w:sz w:val="20"/>
          <w:szCs w:val="20"/>
        </w:rPr>
        <w:t xml:space="preserve"> Selma Ferreira da Silva, pernambucana, promovia rodas de coco locais como Alto da Sé e o Carmo em Olinda. Fonte: </w:t>
      </w:r>
      <w:hyperlink r:id="rId1">
        <w:r w:rsidRPr="00D92188">
          <w:rPr>
            <w:rFonts w:ascii="Tahoma" w:hAnsi="Tahoma" w:cs="Tahoma"/>
            <w:sz w:val="20"/>
            <w:szCs w:val="20"/>
          </w:rPr>
          <w:t>https://www.cultura.pe.gov.br/pagina/patrimonio-cultural/imaterial/patrimonios-vivos/selma-</w:t>
        </w:r>
      </w:hyperlink>
      <w:r w:rsidRPr="00D92188">
        <w:rPr>
          <w:rFonts w:ascii="Tahoma" w:hAnsi="Tahoma" w:cs="Tahoma"/>
          <w:sz w:val="20"/>
          <w:szCs w:val="20"/>
        </w:rPr>
        <w:t xml:space="preserve"> </w:t>
      </w:r>
      <w:hyperlink r:id="rId2">
        <w:r w:rsidRPr="00D92188">
          <w:rPr>
            <w:rFonts w:ascii="Tahoma" w:hAnsi="Tahoma" w:cs="Tahoma"/>
            <w:sz w:val="20"/>
            <w:szCs w:val="20"/>
          </w:rPr>
          <w:t>do-coco/</w:t>
        </w:r>
      </w:hyperlink>
      <w:r w:rsidRPr="00D92188">
        <w:rPr>
          <w:rFonts w:ascii="Tahoma" w:hAnsi="Tahoma" w:cs="Tahoma"/>
          <w:sz w:val="20"/>
          <w:szCs w:val="20"/>
        </w:rPr>
        <w:t xml:space="preserve"> Acesso em </w:t>
      </w:r>
      <w:proofErr w:type="gramStart"/>
      <w:r w:rsidRPr="00D92188">
        <w:rPr>
          <w:rFonts w:ascii="Tahoma" w:hAnsi="Tahoma" w:cs="Tahoma"/>
          <w:sz w:val="20"/>
          <w:szCs w:val="20"/>
        </w:rPr>
        <w:t>15 maio 2025</w:t>
      </w:r>
      <w:proofErr w:type="gramEnd"/>
      <w:r w:rsidR="006009E6" w:rsidRPr="00D92188">
        <w:rPr>
          <w:rFonts w:ascii="Tahoma" w:hAnsi="Tahoma" w:cs="Tahoma"/>
          <w:sz w:val="20"/>
          <w:szCs w:val="20"/>
        </w:rPr>
        <w:t>.</w:t>
      </w:r>
    </w:p>
  </w:footnote>
  <w:footnote w:id="14">
    <w:p w:rsidR="00EB44E1" w:rsidRPr="008C4A7F" w:rsidRDefault="00EB44E1" w:rsidP="004172F5">
      <w:pPr>
        <w:tabs>
          <w:tab w:val="left" w:pos="420"/>
        </w:tabs>
        <w:jc w:val="both"/>
      </w:pPr>
      <w:r w:rsidRPr="00D92188">
        <w:rPr>
          <w:rStyle w:val="Refdenotaderodap"/>
          <w:rFonts w:ascii="Tahoma" w:hAnsi="Tahoma" w:cs="Tahoma"/>
          <w:sz w:val="20"/>
          <w:szCs w:val="20"/>
        </w:rPr>
        <w:footnoteRef/>
      </w:r>
      <w:r w:rsidRPr="00D92188">
        <w:rPr>
          <w:rFonts w:ascii="Tahoma" w:hAnsi="Tahoma" w:cs="Tahoma"/>
          <w:sz w:val="20"/>
          <w:szCs w:val="20"/>
        </w:rPr>
        <w:t xml:space="preserve"> Maria da Glória Braz</w:t>
      </w:r>
      <w:r w:rsidRPr="00D92188">
        <w:rPr>
          <w:rFonts w:ascii="Tahoma" w:hAnsi="Tahoma" w:cs="Tahoma"/>
          <w:spacing w:val="-1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de</w:t>
      </w:r>
      <w:r w:rsidRPr="00D92188">
        <w:rPr>
          <w:rFonts w:ascii="Tahoma" w:hAnsi="Tahoma" w:cs="Tahoma"/>
          <w:spacing w:val="-1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Almeida,</w:t>
      </w:r>
      <w:r w:rsidRPr="00D92188">
        <w:rPr>
          <w:rFonts w:ascii="Tahoma" w:hAnsi="Tahoma" w:cs="Tahoma"/>
          <w:spacing w:val="-2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mestra do</w:t>
      </w:r>
      <w:r w:rsidRPr="00D92188">
        <w:rPr>
          <w:rFonts w:ascii="Tahoma" w:hAnsi="Tahoma" w:cs="Tahoma"/>
          <w:spacing w:val="-1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Coco</w:t>
      </w:r>
      <w:r w:rsidRPr="00D92188">
        <w:rPr>
          <w:rFonts w:ascii="Tahoma" w:hAnsi="Tahoma" w:cs="Tahoma"/>
          <w:spacing w:val="-2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de</w:t>
      </w:r>
      <w:r w:rsidRPr="00D92188">
        <w:rPr>
          <w:rFonts w:ascii="Tahoma" w:hAnsi="Tahoma" w:cs="Tahoma"/>
          <w:spacing w:val="-1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roda no</w:t>
      </w:r>
      <w:r w:rsidRPr="00D92188">
        <w:rPr>
          <w:rFonts w:ascii="Tahoma" w:hAnsi="Tahoma" w:cs="Tahoma"/>
          <w:spacing w:val="-2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Amaro</w:t>
      </w:r>
      <w:r w:rsidRPr="00D92188">
        <w:rPr>
          <w:rFonts w:ascii="Tahoma" w:hAnsi="Tahoma" w:cs="Tahoma"/>
          <w:spacing w:val="-1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Branco,</w:t>
      </w:r>
      <w:r w:rsidRPr="00D92188">
        <w:rPr>
          <w:rFonts w:ascii="Tahoma" w:hAnsi="Tahoma" w:cs="Tahoma"/>
          <w:spacing w:val="-2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bairro</w:t>
      </w:r>
      <w:r w:rsidRPr="00D92188">
        <w:rPr>
          <w:rFonts w:ascii="Tahoma" w:hAnsi="Tahoma" w:cs="Tahoma"/>
          <w:spacing w:val="-1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conhecido</w:t>
      </w:r>
      <w:r w:rsidRPr="00D92188">
        <w:rPr>
          <w:rFonts w:ascii="Tahoma" w:hAnsi="Tahoma" w:cs="Tahoma"/>
          <w:spacing w:val="-1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>pela</w:t>
      </w:r>
      <w:r w:rsidRPr="00D92188">
        <w:rPr>
          <w:rFonts w:ascii="Tahoma" w:hAnsi="Tahoma" w:cs="Tahoma"/>
          <w:spacing w:val="-1"/>
          <w:sz w:val="20"/>
          <w:szCs w:val="20"/>
        </w:rPr>
        <w:t xml:space="preserve"> </w:t>
      </w:r>
      <w:r w:rsidRPr="00D92188">
        <w:rPr>
          <w:rFonts w:ascii="Tahoma" w:hAnsi="Tahoma" w:cs="Tahoma"/>
          <w:sz w:val="20"/>
          <w:szCs w:val="20"/>
        </w:rPr>
        <w:t xml:space="preserve">prática do coco. Fonte: </w:t>
      </w:r>
      <w:hyperlink r:id="rId3">
        <w:r w:rsidRPr="00D92188">
          <w:rPr>
            <w:rFonts w:ascii="Tahoma" w:hAnsi="Tahoma" w:cs="Tahoma"/>
            <w:sz w:val="20"/>
            <w:szCs w:val="20"/>
          </w:rPr>
          <w:t>https://www.folhape.com.br/cultura/aos-88-anos-morre-em-olinda-dona-</w:t>
        </w:r>
      </w:hyperlink>
      <w:r w:rsidRPr="00D92188">
        <w:rPr>
          <w:rFonts w:ascii="Tahoma" w:hAnsi="Tahoma" w:cs="Tahoma"/>
          <w:sz w:val="20"/>
          <w:szCs w:val="20"/>
        </w:rPr>
        <w:t xml:space="preserve"> </w:t>
      </w:r>
      <w:hyperlink r:id="rId4">
        <w:proofErr w:type="spellStart"/>
        <w:r w:rsidRPr="00D92188">
          <w:rPr>
            <w:rFonts w:ascii="Tahoma" w:hAnsi="Tahoma" w:cs="Tahoma"/>
            <w:sz w:val="20"/>
            <w:szCs w:val="20"/>
          </w:rPr>
          <w:t>glorinha</w:t>
        </w:r>
        <w:proofErr w:type="spellEnd"/>
        <w:r w:rsidRPr="00D92188">
          <w:rPr>
            <w:rFonts w:ascii="Tahoma" w:hAnsi="Tahoma" w:cs="Tahoma"/>
            <w:sz w:val="20"/>
            <w:szCs w:val="20"/>
          </w:rPr>
          <w:t>-do-coco/326413/</w:t>
        </w:r>
      </w:hyperlink>
      <w:r w:rsidRPr="00D92188">
        <w:rPr>
          <w:rFonts w:ascii="Tahoma" w:hAnsi="Tahoma" w:cs="Tahoma"/>
          <w:sz w:val="20"/>
          <w:szCs w:val="20"/>
        </w:rPr>
        <w:t xml:space="preserve"> Acesso em: </w:t>
      </w:r>
      <w:proofErr w:type="gramStart"/>
      <w:r w:rsidRPr="00D92188">
        <w:rPr>
          <w:rFonts w:ascii="Tahoma" w:hAnsi="Tahoma" w:cs="Tahoma"/>
          <w:sz w:val="20"/>
          <w:szCs w:val="20"/>
        </w:rPr>
        <w:t>15 maio 2025</w:t>
      </w:r>
      <w:proofErr w:type="gramEnd"/>
      <w:r w:rsidR="006009E6" w:rsidRPr="00D92188">
        <w:rPr>
          <w:rFonts w:ascii="Tahoma" w:hAnsi="Tahoma" w:cs="Tahoma"/>
          <w:sz w:val="20"/>
          <w:szCs w:val="20"/>
        </w:rPr>
        <w:t>.</w:t>
      </w:r>
    </w:p>
  </w:footnote>
  <w:footnote w:id="15">
    <w:p w:rsidR="00C56025" w:rsidRPr="00C56025" w:rsidRDefault="006465E0" w:rsidP="00C56025">
      <w:pPr>
        <w:pStyle w:val="PargrafodaLista"/>
        <w:tabs>
          <w:tab w:val="left" w:pos="432"/>
        </w:tabs>
        <w:ind w:left="0"/>
        <w:jc w:val="both"/>
        <w:rPr>
          <w:rFonts w:ascii="Tahoma" w:hAnsi="Tahoma" w:cs="Tahoma"/>
          <w:sz w:val="20"/>
          <w:szCs w:val="20"/>
        </w:rPr>
      </w:pPr>
      <w:r w:rsidRPr="00C56025">
        <w:rPr>
          <w:rStyle w:val="Refdenotaderodap"/>
          <w:rFonts w:ascii="Tahoma" w:hAnsi="Tahoma" w:cs="Tahoma"/>
          <w:sz w:val="20"/>
          <w:szCs w:val="20"/>
        </w:rPr>
        <w:footnoteRef/>
      </w:r>
      <w:r w:rsidRPr="00C56025">
        <w:rPr>
          <w:rFonts w:ascii="Tahoma" w:hAnsi="Tahoma" w:cs="Tahoma"/>
          <w:sz w:val="20"/>
          <w:szCs w:val="20"/>
        </w:rPr>
        <w:t xml:space="preserve"> </w:t>
      </w:r>
      <w:r w:rsidR="00C56025" w:rsidRPr="00C56025">
        <w:rPr>
          <w:rFonts w:ascii="Tahoma" w:hAnsi="Tahoma" w:cs="Tahoma"/>
          <w:sz w:val="20"/>
          <w:szCs w:val="20"/>
        </w:rPr>
        <w:t>Os Ciclos Festivos são momentos privilegiados de convivência e sociabilidade, bem como de elementos culturais e religiosos diversos. (SILVA; CAMPOS, 2011, p. 32) Ainda segundo as autoras</w:t>
      </w:r>
      <w:r w:rsidR="00987AE0">
        <w:rPr>
          <w:rFonts w:ascii="Tahoma" w:hAnsi="Tahoma" w:cs="Tahoma"/>
          <w:sz w:val="20"/>
          <w:szCs w:val="20"/>
        </w:rPr>
        <w:t>,</w:t>
      </w:r>
      <w:r w:rsidR="00C56025" w:rsidRPr="00C56025">
        <w:rPr>
          <w:rFonts w:ascii="Tahoma" w:hAnsi="Tahoma" w:cs="Tahoma"/>
          <w:sz w:val="20"/>
          <w:szCs w:val="20"/>
        </w:rPr>
        <w:t xml:space="preserve"> os ciclos se apresentam como carnavalesco, junino e natalino.</w:t>
      </w:r>
    </w:p>
    <w:p w:rsidR="006465E0" w:rsidRDefault="006465E0">
      <w:pPr>
        <w:pStyle w:val="Textodenotaderodap"/>
      </w:pPr>
    </w:p>
  </w:footnote>
  <w:footnote w:id="16">
    <w:p w:rsidR="00AA5E8A" w:rsidRPr="008D5DA4" w:rsidRDefault="00AA5E8A" w:rsidP="008D5DA4">
      <w:pPr>
        <w:tabs>
          <w:tab w:val="left" w:pos="616"/>
          <w:tab w:val="left" w:pos="1544"/>
          <w:tab w:val="left" w:pos="2513"/>
          <w:tab w:val="left" w:pos="2990"/>
          <w:tab w:val="left" w:pos="3714"/>
          <w:tab w:val="left" w:pos="4580"/>
          <w:tab w:val="left" w:pos="5765"/>
          <w:tab w:val="left" w:pos="6640"/>
          <w:tab w:val="left" w:pos="7114"/>
          <w:tab w:val="left" w:pos="7982"/>
          <w:tab w:val="left" w:pos="8222"/>
          <w:tab w:val="left" w:pos="9205"/>
        </w:tabs>
        <w:jc w:val="both"/>
        <w:rPr>
          <w:rFonts w:ascii="Tahoma" w:hAnsi="Tahoma" w:cs="Tahoma"/>
          <w:sz w:val="20"/>
          <w:szCs w:val="20"/>
        </w:rPr>
      </w:pPr>
      <w:r w:rsidRPr="008D5DA4">
        <w:rPr>
          <w:rStyle w:val="Refdenotaderodap"/>
          <w:rFonts w:ascii="Tahoma" w:hAnsi="Tahoma" w:cs="Tahoma"/>
          <w:sz w:val="20"/>
          <w:szCs w:val="20"/>
        </w:rPr>
        <w:footnoteRef/>
      </w:r>
      <w:r w:rsidRPr="008D5DA4">
        <w:rPr>
          <w:rFonts w:ascii="Tahoma" w:hAnsi="Tahoma" w:cs="Tahoma"/>
          <w:sz w:val="20"/>
          <w:szCs w:val="20"/>
        </w:rPr>
        <w:t xml:space="preserve"> </w:t>
      </w:r>
      <w:proofErr w:type="spellStart"/>
      <w:r w:rsidR="00DF04C3" w:rsidRPr="008D5DA4">
        <w:rPr>
          <w:rFonts w:ascii="Tahoma" w:hAnsi="Tahoma" w:cs="Tahoma"/>
          <w:spacing w:val="-2"/>
          <w:sz w:val="20"/>
          <w:szCs w:val="20"/>
        </w:rPr>
        <w:t>Antonio</w:t>
      </w:r>
      <w:proofErr w:type="spellEnd"/>
      <w:r w:rsidR="00DF04C3" w:rsidRPr="008D5DA4">
        <w:rPr>
          <w:rFonts w:ascii="Tahoma" w:hAnsi="Tahoma" w:cs="Tahoma"/>
          <w:sz w:val="20"/>
          <w:szCs w:val="20"/>
        </w:rPr>
        <w:tab/>
      </w:r>
      <w:r w:rsidR="00DF04C3" w:rsidRPr="008D5DA4">
        <w:rPr>
          <w:rFonts w:ascii="Tahoma" w:hAnsi="Tahoma" w:cs="Tahoma"/>
          <w:spacing w:val="-2"/>
          <w:sz w:val="20"/>
          <w:szCs w:val="20"/>
        </w:rPr>
        <w:t>Baracho</w:t>
      </w:r>
      <w:r w:rsidR="00DF04C3" w:rsidRPr="008D5DA4">
        <w:rPr>
          <w:rFonts w:ascii="Tahoma" w:hAnsi="Tahoma" w:cs="Tahoma"/>
          <w:sz w:val="20"/>
          <w:szCs w:val="20"/>
        </w:rPr>
        <w:tab/>
      </w:r>
      <w:r w:rsidR="00DF04C3" w:rsidRPr="008D5DA4">
        <w:rPr>
          <w:rFonts w:ascii="Tahoma" w:hAnsi="Tahoma" w:cs="Tahoma"/>
          <w:spacing w:val="-6"/>
          <w:sz w:val="20"/>
          <w:szCs w:val="20"/>
        </w:rPr>
        <w:t>da</w:t>
      </w:r>
      <w:r w:rsidR="00DF04C3" w:rsidRPr="008D5DA4">
        <w:rPr>
          <w:rFonts w:ascii="Tahoma" w:hAnsi="Tahoma" w:cs="Tahoma"/>
          <w:sz w:val="20"/>
          <w:szCs w:val="20"/>
        </w:rPr>
        <w:tab/>
      </w:r>
      <w:r w:rsidR="00DF04C3" w:rsidRPr="008D5DA4">
        <w:rPr>
          <w:rFonts w:ascii="Tahoma" w:hAnsi="Tahoma" w:cs="Tahoma"/>
          <w:spacing w:val="-2"/>
          <w:sz w:val="20"/>
          <w:szCs w:val="20"/>
        </w:rPr>
        <w:t>Silva,</w:t>
      </w:r>
      <w:r w:rsidR="00DF04C3" w:rsidRPr="008D5DA4">
        <w:rPr>
          <w:rFonts w:ascii="Tahoma" w:hAnsi="Tahoma" w:cs="Tahoma"/>
          <w:sz w:val="20"/>
          <w:szCs w:val="20"/>
        </w:rPr>
        <w:tab/>
      </w:r>
      <w:r w:rsidR="00DF04C3" w:rsidRPr="008D5DA4">
        <w:rPr>
          <w:rFonts w:ascii="Tahoma" w:hAnsi="Tahoma" w:cs="Tahoma"/>
          <w:spacing w:val="-2"/>
          <w:sz w:val="20"/>
          <w:szCs w:val="20"/>
        </w:rPr>
        <w:t>mestre</w:t>
      </w:r>
      <w:r w:rsidR="00DF04C3" w:rsidRPr="008D5DA4">
        <w:rPr>
          <w:rFonts w:ascii="Tahoma" w:hAnsi="Tahoma" w:cs="Tahoma"/>
          <w:sz w:val="20"/>
          <w:szCs w:val="20"/>
        </w:rPr>
        <w:tab/>
      </w:r>
      <w:proofErr w:type="spellStart"/>
      <w:r w:rsidR="00DF04C3" w:rsidRPr="008D5DA4">
        <w:rPr>
          <w:rFonts w:ascii="Tahoma" w:hAnsi="Tahoma" w:cs="Tahoma"/>
          <w:spacing w:val="-2"/>
          <w:sz w:val="20"/>
          <w:szCs w:val="20"/>
        </w:rPr>
        <w:t>cirandeiro</w:t>
      </w:r>
      <w:proofErr w:type="spellEnd"/>
      <w:r w:rsidR="00DF04C3" w:rsidRPr="008D5DA4">
        <w:rPr>
          <w:rFonts w:ascii="Tahoma" w:hAnsi="Tahoma" w:cs="Tahoma"/>
          <w:spacing w:val="-2"/>
          <w:sz w:val="20"/>
          <w:szCs w:val="20"/>
        </w:rPr>
        <w:t>,</w:t>
      </w:r>
      <w:r w:rsidR="00DF04C3" w:rsidRPr="008D5DA4">
        <w:rPr>
          <w:rFonts w:ascii="Tahoma" w:hAnsi="Tahoma" w:cs="Tahoma"/>
          <w:sz w:val="20"/>
          <w:szCs w:val="20"/>
        </w:rPr>
        <w:tab/>
      </w:r>
      <w:r w:rsidR="00DF04C3" w:rsidRPr="008D5DA4">
        <w:rPr>
          <w:rFonts w:ascii="Tahoma" w:hAnsi="Tahoma" w:cs="Tahoma"/>
          <w:spacing w:val="-2"/>
          <w:sz w:val="20"/>
          <w:szCs w:val="20"/>
        </w:rPr>
        <w:t>natural</w:t>
      </w:r>
      <w:r w:rsidR="00DF04C3" w:rsidRPr="008D5DA4">
        <w:rPr>
          <w:rFonts w:ascii="Tahoma" w:hAnsi="Tahoma" w:cs="Tahoma"/>
          <w:sz w:val="20"/>
          <w:szCs w:val="20"/>
        </w:rPr>
        <w:tab/>
      </w:r>
      <w:r w:rsidR="00DF04C3" w:rsidRPr="008D5DA4">
        <w:rPr>
          <w:rFonts w:ascii="Tahoma" w:hAnsi="Tahoma" w:cs="Tahoma"/>
          <w:spacing w:val="-6"/>
          <w:sz w:val="20"/>
          <w:szCs w:val="20"/>
        </w:rPr>
        <w:t>de</w:t>
      </w:r>
      <w:r w:rsidR="00DF04C3" w:rsidRPr="008D5DA4">
        <w:rPr>
          <w:rFonts w:ascii="Tahoma" w:hAnsi="Tahoma" w:cs="Tahoma"/>
          <w:sz w:val="20"/>
          <w:szCs w:val="20"/>
        </w:rPr>
        <w:tab/>
      </w:r>
      <w:r w:rsidR="00DF04C3" w:rsidRPr="008D5DA4">
        <w:rPr>
          <w:rFonts w:ascii="Tahoma" w:hAnsi="Tahoma" w:cs="Tahoma"/>
          <w:spacing w:val="-2"/>
          <w:sz w:val="20"/>
          <w:szCs w:val="20"/>
        </w:rPr>
        <w:t>Nazaré</w:t>
      </w:r>
      <w:r w:rsidR="00DF04C3" w:rsidRPr="008D5DA4">
        <w:rPr>
          <w:rFonts w:ascii="Tahoma" w:hAnsi="Tahoma" w:cs="Tahoma"/>
          <w:sz w:val="20"/>
          <w:szCs w:val="20"/>
        </w:rPr>
        <w:tab/>
      </w:r>
      <w:r w:rsidR="00DF04C3" w:rsidRPr="008D5DA4">
        <w:rPr>
          <w:rFonts w:ascii="Tahoma" w:hAnsi="Tahoma" w:cs="Tahoma"/>
          <w:spacing w:val="-6"/>
          <w:sz w:val="20"/>
          <w:szCs w:val="20"/>
        </w:rPr>
        <w:t>da</w:t>
      </w:r>
      <w:r w:rsidR="00DF04C3" w:rsidRPr="008D5DA4">
        <w:rPr>
          <w:rFonts w:ascii="Tahoma" w:hAnsi="Tahoma" w:cs="Tahoma"/>
          <w:sz w:val="20"/>
          <w:szCs w:val="20"/>
        </w:rPr>
        <w:tab/>
      </w:r>
      <w:r w:rsidR="00DF04C3" w:rsidRPr="008D5DA4">
        <w:rPr>
          <w:rFonts w:ascii="Tahoma" w:hAnsi="Tahoma" w:cs="Tahoma"/>
          <w:spacing w:val="-2"/>
          <w:sz w:val="20"/>
          <w:szCs w:val="20"/>
        </w:rPr>
        <w:t>Mata.</w:t>
      </w:r>
      <w:r w:rsidR="008D5DA4">
        <w:rPr>
          <w:rFonts w:ascii="Tahoma" w:hAnsi="Tahoma" w:cs="Tahoma"/>
          <w:sz w:val="20"/>
          <w:szCs w:val="20"/>
        </w:rPr>
        <w:t xml:space="preserve"> </w:t>
      </w:r>
      <w:r w:rsidR="00DF04C3" w:rsidRPr="008D5DA4">
        <w:rPr>
          <w:rFonts w:ascii="Tahoma" w:hAnsi="Tahoma" w:cs="Tahoma"/>
          <w:spacing w:val="-2"/>
          <w:sz w:val="20"/>
          <w:szCs w:val="20"/>
        </w:rPr>
        <w:t xml:space="preserve">Fonte: </w:t>
      </w:r>
      <w:hyperlink r:id="rId5">
        <w:r w:rsidR="00DF04C3" w:rsidRPr="008D5DA4">
          <w:rPr>
            <w:rFonts w:ascii="Tahoma" w:hAnsi="Tahoma" w:cs="Tahoma"/>
            <w:spacing w:val="-2"/>
            <w:sz w:val="20"/>
            <w:szCs w:val="20"/>
          </w:rPr>
          <w:t>https://www.cultura.pe.gov.br/canal/culturapopular/aniversario-do-mestre-baracho-e-celebrado-com-festa-</w:t>
        </w:r>
      </w:hyperlink>
      <w:r w:rsidR="00DF04C3" w:rsidRPr="008D5DA4">
        <w:rPr>
          <w:rFonts w:ascii="Tahoma" w:hAnsi="Tahoma" w:cs="Tahoma"/>
          <w:spacing w:val="40"/>
          <w:sz w:val="20"/>
          <w:szCs w:val="20"/>
        </w:rPr>
        <w:t xml:space="preserve"> </w:t>
      </w:r>
      <w:hyperlink r:id="rId6">
        <w:r w:rsidR="00DF04C3" w:rsidRPr="008D5DA4">
          <w:rPr>
            <w:rFonts w:ascii="Tahoma" w:hAnsi="Tahoma" w:cs="Tahoma"/>
            <w:sz w:val="20"/>
            <w:szCs w:val="20"/>
          </w:rPr>
          <w:t>em-abreu-e-lima/</w:t>
        </w:r>
      </w:hyperlink>
      <w:r w:rsidR="00DF04C3" w:rsidRPr="008D5DA4">
        <w:rPr>
          <w:rFonts w:ascii="Tahoma" w:hAnsi="Tahoma" w:cs="Tahoma"/>
          <w:sz w:val="20"/>
          <w:szCs w:val="20"/>
        </w:rPr>
        <w:t xml:space="preserve"> Acesso em: 30 abr. 2025</w:t>
      </w:r>
      <w:r w:rsidR="008D5DA4">
        <w:rPr>
          <w:rFonts w:ascii="Tahoma" w:hAnsi="Tahoma" w:cs="Tahoma"/>
          <w:sz w:val="20"/>
          <w:szCs w:val="20"/>
        </w:rPr>
        <w:t>.</w:t>
      </w:r>
    </w:p>
  </w:footnote>
  <w:footnote w:id="17">
    <w:p w:rsidR="008D5DA4" w:rsidRPr="008D5DA4" w:rsidRDefault="00AA5E8A" w:rsidP="00631FCA">
      <w:pPr>
        <w:tabs>
          <w:tab w:val="left" w:pos="427"/>
          <w:tab w:val="left" w:pos="8222"/>
        </w:tabs>
        <w:jc w:val="both"/>
        <w:rPr>
          <w:rFonts w:ascii="Tahoma" w:hAnsi="Tahoma" w:cs="Tahoma"/>
          <w:sz w:val="20"/>
          <w:szCs w:val="20"/>
        </w:rPr>
      </w:pPr>
      <w:r w:rsidRPr="008D5DA4">
        <w:rPr>
          <w:rStyle w:val="Refdenotaderodap"/>
          <w:rFonts w:ascii="Tahoma" w:hAnsi="Tahoma" w:cs="Tahoma"/>
          <w:sz w:val="20"/>
          <w:szCs w:val="20"/>
        </w:rPr>
        <w:footnoteRef/>
      </w:r>
      <w:r w:rsidRPr="008D5DA4">
        <w:rPr>
          <w:rFonts w:ascii="Tahoma" w:hAnsi="Tahoma" w:cs="Tahoma"/>
          <w:sz w:val="20"/>
          <w:szCs w:val="20"/>
        </w:rPr>
        <w:t xml:space="preserve"> </w:t>
      </w:r>
      <w:r w:rsidR="008D5DA4" w:rsidRPr="008D5DA4">
        <w:rPr>
          <w:rFonts w:ascii="Tahoma" w:hAnsi="Tahoma" w:cs="Tahoma"/>
          <w:sz w:val="20"/>
          <w:szCs w:val="20"/>
        </w:rPr>
        <w:t xml:space="preserve">Maria Madalena Correia do Nascimento, mestra </w:t>
      </w:r>
      <w:proofErr w:type="spellStart"/>
      <w:r w:rsidR="008D5DA4" w:rsidRPr="008D5DA4">
        <w:rPr>
          <w:rFonts w:ascii="Tahoma" w:hAnsi="Tahoma" w:cs="Tahoma"/>
          <w:sz w:val="20"/>
          <w:szCs w:val="20"/>
        </w:rPr>
        <w:t>cirandeira</w:t>
      </w:r>
      <w:proofErr w:type="spellEnd"/>
      <w:r w:rsidR="008D5DA4" w:rsidRPr="008D5DA4">
        <w:rPr>
          <w:rFonts w:ascii="Tahoma" w:hAnsi="Tahoma" w:cs="Tahoma"/>
          <w:sz w:val="20"/>
          <w:szCs w:val="20"/>
        </w:rPr>
        <w:t xml:space="preserve">, que realizava as rodas na praia de Jaguaribe, em Itamaracá. Fonte: </w:t>
      </w:r>
      <w:hyperlink r:id="rId7">
        <w:r w:rsidR="008D5DA4" w:rsidRPr="008D5DA4">
          <w:rPr>
            <w:rFonts w:ascii="Tahoma" w:hAnsi="Tahoma" w:cs="Tahoma"/>
            <w:sz w:val="20"/>
            <w:szCs w:val="20"/>
          </w:rPr>
          <w:t>https://www.cultura.pe.gov.br/pagina/patrimonio-cultural/imaterial/patrimonios-</w:t>
        </w:r>
      </w:hyperlink>
      <w:r w:rsidR="008D5DA4" w:rsidRPr="008D5DA4">
        <w:rPr>
          <w:rFonts w:ascii="Tahoma" w:hAnsi="Tahoma" w:cs="Tahoma"/>
          <w:sz w:val="20"/>
          <w:szCs w:val="20"/>
        </w:rPr>
        <w:t xml:space="preserve"> </w:t>
      </w:r>
      <w:hyperlink r:id="rId8">
        <w:r w:rsidR="008D5DA4" w:rsidRPr="008D5DA4">
          <w:rPr>
            <w:rFonts w:ascii="Tahoma" w:hAnsi="Tahoma" w:cs="Tahoma"/>
            <w:sz w:val="20"/>
            <w:szCs w:val="20"/>
          </w:rPr>
          <w:t>vivos/lia-de-</w:t>
        </w:r>
        <w:proofErr w:type="spellStart"/>
        <w:r w:rsidR="008D5DA4" w:rsidRPr="008D5DA4">
          <w:rPr>
            <w:rFonts w:ascii="Tahoma" w:hAnsi="Tahoma" w:cs="Tahoma"/>
            <w:sz w:val="20"/>
            <w:szCs w:val="20"/>
          </w:rPr>
          <w:t>itamaraca</w:t>
        </w:r>
        <w:proofErr w:type="spellEnd"/>
        <w:r w:rsidR="008D5DA4" w:rsidRPr="008D5DA4">
          <w:rPr>
            <w:rFonts w:ascii="Tahoma" w:hAnsi="Tahoma" w:cs="Tahoma"/>
            <w:sz w:val="20"/>
            <w:szCs w:val="20"/>
          </w:rPr>
          <w:t>/</w:t>
        </w:r>
      </w:hyperlink>
      <w:r w:rsidR="008D5DA4" w:rsidRPr="008D5DA4">
        <w:rPr>
          <w:rFonts w:ascii="Tahoma" w:hAnsi="Tahoma" w:cs="Tahoma"/>
          <w:sz w:val="20"/>
          <w:szCs w:val="20"/>
        </w:rPr>
        <w:t xml:space="preserve"> Acesso em: 30 abr. 2025</w:t>
      </w:r>
      <w:r w:rsidR="008D5DA4">
        <w:rPr>
          <w:rFonts w:ascii="Tahoma" w:hAnsi="Tahoma" w:cs="Tahoma"/>
          <w:sz w:val="20"/>
          <w:szCs w:val="20"/>
        </w:rPr>
        <w:t>.</w:t>
      </w:r>
    </w:p>
    <w:p w:rsidR="00AA5E8A" w:rsidRDefault="00AA5E8A">
      <w:pPr>
        <w:pStyle w:val="Textodenotaderodap"/>
      </w:pPr>
    </w:p>
  </w:footnote>
  <w:footnote w:id="18">
    <w:p w:rsidR="00FD0A12" w:rsidRPr="00FD0A12" w:rsidRDefault="00FD0A12" w:rsidP="00FD0A12">
      <w:pPr>
        <w:spacing w:before="104" w:line="241" w:lineRule="exact"/>
        <w:jc w:val="both"/>
        <w:rPr>
          <w:rFonts w:ascii="Tahoma" w:hAnsi="Tahoma" w:cs="Tahoma"/>
          <w:sz w:val="20"/>
          <w:szCs w:val="20"/>
        </w:rPr>
      </w:pPr>
      <w:r w:rsidRPr="00FD0A12">
        <w:rPr>
          <w:rStyle w:val="Refdenotaderodap"/>
          <w:rFonts w:ascii="Tahoma" w:hAnsi="Tahoma" w:cs="Tahoma"/>
          <w:sz w:val="20"/>
          <w:szCs w:val="20"/>
        </w:rPr>
        <w:footnoteRef/>
      </w:r>
      <w:r w:rsidRPr="00FD0A12">
        <w:rPr>
          <w:rFonts w:ascii="Tahoma" w:hAnsi="Tahoma" w:cs="Tahoma"/>
          <w:sz w:val="20"/>
          <w:szCs w:val="20"/>
        </w:rPr>
        <w:t xml:space="preserve"> De</w:t>
      </w:r>
      <w:r w:rsidRPr="00FD0A12">
        <w:rPr>
          <w:rFonts w:ascii="Tahoma" w:hAnsi="Tahoma" w:cs="Tahoma"/>
          <w:spacing w:val="-6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acordo</w:t>
      </w:r>
      <w:r w:rsidRPr="00FD0A12">
        <w:rPr>
          <w:rFonts w:ascii="Tahoma" w:hAnsi="Tahoma" w:cs="Tahoma"/>
          <w:spacing w:val="-3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com</w:t>
      </w:r>
      <w:r w:rsidRPr="00FD0A12">
        <w:rPr>
          <w:rFonts w:ascii="Tahoma" w:hAnsi="Tahoma" w:cs="Tahoma"/>
          <w:spacing w:val="-6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Silva</w:t>
      </w:r>
      <w:r w:rsidRPr="00FD0A12">
        <w:rPr>
          <w:rFonts w:ascii="Tahoma" w:hAnsi="Tahoma" w:cs="Tahoma"/>
          <w:spacing w:val="-5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(2024)</w:t>
      </w:r>
      <w:r w:rsidRPr="00FD0A12">
        <w:rPr>
          <w:rFonts w:ascii="Tahoma" w:hAnsi="Tahoma" w:cs="Tahoma"/>
          <w:spacing w:val="-7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é</w:t>
      </w:r>
      <w:r w:rsidRPr="00FD0A12">
        <w:rPr>
          <w:rFonts w:ascii="Tahoma" w:hAnsi="Tahoma" w:cs="Tahoma"/>
          <w:spacing w:val="-5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um</w:t>
      </w:r>
      <w:r w:rsidRPr="00FD0A12">
        <w:rPr>
          <w:rFonts w:ascii="Tahoma" w:hAnsi="Tahoma" w:cs="Tahoma"/>
          <w:spacing w:val="-5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quarteto</w:t>
      </w:r>
      <w:r w:rsidRPr="00FD0A12">
        <w:rPr>
          <w:rFonts w:ascii="Tahoma" w:hAnsi="Tahoma" w:cs="Tahoma"/>
          <w:spacing w:val="-6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de</w:t>
      </w:r>
      <w:r w:rsidRPr="00FD0A12">
        <w:rPr>
          <w:rFonts w:ascii="Tahoma" w:hAnsi="Tahoma" w:cs="Tahoma"/>
          <w:spacing w:val="-5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música</w:t>
      </w:r>
      <w:r w:rsidRPr="00FD0A12">
        <w:rPr>
          <w:rFonts w:ascii="Tahoma" w:hAnsi="Tahoma" w:cs="Tahoma"/>
          <w:spacing w:val="-4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instrumental</w:t>
      </w:r>
      <w:r w:rsidRPr="00FD0A12">
        <w:rPr>
          <w:rFonts w:ascii="Tahoma" w:hAnsi="Tahoma" w:cs="Tahoma"/>
          <w:spacing w:val="-6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que</w:t>
      </w:r>
      <w:r w:rsidRPr="00FD0A12">
        <w:rPr>
          <w:rFonts w:ascii="Tahoma" w:hAnsi="Tahoma" w:cs="Tahoma"/>
          <w:spacing w:val="-5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surgiu</w:t>
      </w:r>
      <w:r w:rsidRPr="00FD0A12">
        <w:rPr>
          <w:rFonts w:ascii="Tahoma" w:hAnsi="Tahoma" w:cs="Tahoma"/>
          <w:spacing w:val="-6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em</w:t>
      </w:r>
      <w:r w:rsidRPr="00FD0A12">
        <w:rPr>
          <w:rFonts w:ascii="Tahoma" w:hAnsi="Tahoma" w:cs="Tahoma"/>
          <w:spacing w:val="-3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1999,</w:t>
      </w:r>
      <w:r w:rsidRPr="00FD0A12">
        <w:rPr>
          <w:rFonts w:ascii="Tahoma" w:hAnsi="Tahoma" w:cs="Tahoma"/>
          <w:spacing w:val="-7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em</w:t>
      </w:r>
      <w:r w:rsidRPr="00FD0A12">
        <w:rPr>
          <w:rFonts w:ascii="Tahoma" w:hAnsi="Tahoma" w:cs="Tahoma"/>
          <w:spacing w:val="-2"/>
          <w:sz w:val="20"/>
          <w:szCs w:val="20"/>
        </w:rPr>
        <w:t xml:space="preserve"> </w:t>
      </w:r>
      <w:proofErr w:type="spellStart"/>
      <w:r w:rsidRPr="00FD0A12">
        <w:rPr>
          <w:rFonts w:ascii="Tahoma" w:hAnsi="Tahoma" w:cs="Tahoma"/>
          <w:sz w:val="20"/>
          <w:szCs w:val="20"/>
        </w:rPr>
        <w:t>Fortaleza-</w:t>
      </w:r>
      <w:r w:rsidRPr="00FD0A12">
        <w:rPr>
          <w:rFonts w:ascii="Tahoma" w:hAnsi="Tahoma" w:cs="Tahoma"/>
          <w:spacing w:val="-5"/>
          <w:sz w:val="20"/>
          <w:szCs w:val="20"/>
        </w:rPr>
        <w:t>CE</w:t>
      </w:r>
      <w:proofErr w:type="spellEnd"/>
      <w:r w:rsidRPr="00FD0A12">
        <w:rPr>
          <w:rFonts w:ascii="Tahoma" w:hAnsi="Tahoma" w:cs="Tahoma"/>
          <w:spacing w:val="-5"/>
          <w:sz w:val="20"/>
          <w:szCs w:val="20"/>
        </w:rPr>
        <w:t>.</w:t>
      </w:r>
    </w:p>
  </w:footnote>
  <w:footnote w:id="19">
    <w:p w:rsidR="00FD0A12" w:rsidRPr="00FD0A12" w:rsidRDefault="00FD0A12" w:rsidP="00631FCA">
      <w:pPr>
        <w:pStyle w:val="PargrafodaLista"/>
        <w:tabs>
          <w:tab w:val="left" w:pos="417"/>
        </w:tabs>
        <w:spacing w:line="241" w:lineRule="exact"/>
        <w:ind w:left="417" w:hanging="417"/>
        <w:jc w:val="both"/>
        <w:rPr>
          <w:rFonts w:ascii="Tahoma" w:hAnsi="Tahoma" w:cs="Tahoma"/>
          <w:sz w:val="20"/>
          <w:szCs w:val="20"/>
        </w:rPr>
      </w:pPr>
      <w:r w:rsidRPr="00FD0A12">
        <w:rPr>
          <w:rStyle w:val="Refdenotaderodap"/>
          <w:rFonts w:ascii="Tahoma" w:hAnsi="Tahoma" w:cs="Tahoma"/>
          <w:sz w:val="20"/>
          <w:szCs w:val="20"/>
        </w:rPr>
        <w:footnoteRef/>
      </w:r>
      <w:r w:rsidRPr="00FD0A12">
        <w:rPr>
          <w:rFonts w:ascii="Tahoma" w:hAnsi="Tahoma" w:cs="Tahoma"/>
          <w:sz w:val="20"/>
          <w:szCs w:val="20"/>
        </w:rPr>
        <w:t xml:space="preserve"> Duo</w:t>
      </w:r>
      <w:r w:rsidRPr="00FD0A12">
        <w:rPr>
          <w:rFonts w:ascii="Tahoma" w:hAnsi="Tahoma" w:cs="Tahoma"/>
          <w:spacing w:val="-5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formado</w:t>
      </w:r>
      <w:r w:rsidRPr="00FD0A12">
        <w:rPr>
          <w:rFonts w:ascii="Tahoma" w:hAnsi="Tahoma" w:cs="Tahoma"/>
          <w:spacing w:val="-7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desde</w:t>
      </w:r>
      <w:r w:rsidRPr="00FD0A12">
        <w:rPr>
          <w:rFonts w:ascii="Tahoma" w:hAnsi="Tahoma" w:cs="Tahoma"/>
          <w:spacing w:val="-4"/>
          <w:sz w:val="20"/>
          <w:szCs w:val="20"/>
        </w:rPr>
        <w:t xml:space="preserve"> </w:t>
      </w:r>
      <w:proofErr w:type="gramStart"/>
      <w:r w:rsidRPr="00FD0A12">
        <w:rPr>
          <w:rFonts w:ascii="Tahoma" w:hAnsi="Tahoma" w:cs="Tahoma"/>
          <w:sz w:val="20"/>
          <w:szCs w:val="20"/>
        </w:rPr>
        <w:t>2014</w:t>
      </w:r>
      <w:r w:rsidRPr="00FD0A12">
        <w:rPr>
          <w:rFonts w:ascii="Tahoma" w:hAnsi="Tahoma" w:cs="Tahoma"/>
          <w:spacing w:val="-5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pela</w:t>
      </w:r>
      <w:r w:rsidRPr="00FD0A12">
        <w:rPr>
          <w:rFonts w:ascii="Tahoma" w:hAnsi="Tahoma" w:cs="Tahoma"/>
          <w:spacing w:val="-6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pianista</w:t>
      </w:r>
      <w:r w:rsidRPr="00FD0A12">
        <w:rPr>
          <w:rFonts w:ascii="Tahoma" w:hAnsi="Tahoma" w:cs="Tahoma"/>
          <w:spacing w:val="-6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Maria</w:t>
      </w:r>
      <w:r w:rsidRPr="00FD0A12">
        <w:rPr>
          <w:rFonts w:ascii="Tahoma" w:hAnsi="Tahoma" w:cs="Tahoma"/>
          <w:spacing w:val="-6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Aida</w:t>
      </w:r>
      <w:r w:rsidRPr="00FD0A12">
        <w:rPr>
          <w:rFonts w:ascii="Tahoma" w:hAnsi="Tahoma" w:cs="Tahoma"/>
          <w:spacing w:val="-5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Barroso</w:t>
      </w:r>
      <w:proofErr w:type="gramEnd"/>
      <w:r w:rsidRPr="00FD0A12">
        <w:rPr>
          <w:rFonts w:ascii="Tahoma" w:hAnsi="Tahoma" w:cs="Tahoma"/>
          <w:spacing w:val="-7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e</w:t>
      </w:r>
      <w:r w:rsidRPr="00FD0A12">
        <w:rPr>
          <w:rFonts w:ascii="Tahoma" w:hAnsi="Tahoma" w:cs="Tahoma"/>
          <w:spacing w:val="-6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o</w:t>
      </w:r>
      <w:r w:rsidRPr="00FD0A12">
        <w:rPr>
          <w:rFonts w:ascii="Tahoma" w:hAnsi="Tahoma" w:cs="Tahoma"/>
          <w:spacing w:val="-7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trombonista</w:t>
      </w:r>
      <w:r w:rsidRPr="00FD0A12">
        <w:rPr>
          <w:rFonts w:ascii="Tahoma" w:hAnsi="Tahoma" w:cs="Tahoma"/>
          <w:spacing w:val="-6"/>
          <w:sz w:val="20"/>
          <w:szCs w:val="20"/>
        </w:rPr>
        <w:t xml:space="preserve"> </w:t>
      </w:r>
      <w:r w:rsidRPr="00FD0A12">
        <w:rPr>
          <w:rFonts w:ascii="Tahoma" w:hAnsi="Tahoma" w:cs="Tahoma"/>
          <w:sz w:val="20"/>
          <w:szCs w:val="20"/>
        </w:rPr>
        <w:t>Nilsinho</w:t>
      </w:r>
      <w:r w:rsidRPr="00FD0A12">
        <w:rPr>
          <w:rFonts w:ascii="Tahoma" w:hAnsi="Tahoma" w:cs="Tahoma"/>
          <w:spacing w:val="-6"/>
          <w:sz w:val="20"/>
          <w:szCs w:val="20"/>
        </w:rPr>
        <w:t xml:space="preserve"> </w:t>
      </w:r>
      <w:r w:rsidRPr="00FD0A12">
        <w:rPr>
          <w:rFonts w:ascii="Tahoma" w:hAnsi="Tahoma" w:cs="Tahoma"/>
          <w:spacing w:val="-2"/>
          <w:sz w:val="20"/>
          <w:szCs w:val="20"/>
        </w:rPr>
        <w:t>Amarante.</w:t>
      </w:r>
    </w:p>
    <w:p w:rsidR="00FD0A12" w:rsidRPr="003F2894" w:rsidRDefault="00FD0A12" w:rsidP="00FD0A12">
      <w:pPr>
        <w:pStyle w:val="Textodenotaderodap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alt="Uma imagem contendo clip-art&#10;&#10;&#10;&#10;Descrição gerada com alta confiança" style="width:168.75pt;height:168.75pt;visibility:visible;mso-wrap-style:square" o:bullet="t">
        <v:imagedata r:id="rId1" o:title="Uma imagem contendo clip-art&#10;&#10;&#10;&#10;Descrição gerada com alta confiança"/>
      </v:shape>
    </w:pict>
  </w:numPicBullet>
  <w:numPicBullet w:numPicBulletId="1">
    <w:pict>
      <v:shape id="_x0000_i1035" type="#_x0000_t75" style="width:375.55pt;height:139.4pt;visibility:visible;mso-wrap-style:square" o:bullet="t">
        <v:imagedata r:id="rId2" o:title="" croptop="9161f" cropbottom="8457f" cropleft="22544f" cropright="24510f"/>
      </v:shape>
    </w:pict>
  </w:numPicBullet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3D36B0E"/>
    <w:multiLevelType w:val="hybridMultilevel"/>
    <w:tmpl w:val="D3F641F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150EE2"/>
    <w:multiLevelType w:val="multilevel"/>
    <w:tmpl w:val="6E04F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4553844"/>
    <w:multiLevelType w:val="multilevel"/>
    <w:tmpl w:val="7E10C9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92720A8"/>
    <w:multiLevelType w:val="hybridMultilevel"/>
    <w:tmpl w:val="0E58869C"/>
    <w:lvl w:ilvl="0" w:tplc="6F464310">
      <w:start w:val="6"/>
      <w:numFmt w:val="decimal"/>
      <w:lvlText w:val="%1"/>
      <w:lvlJc w:val="left"/>
      <w:pPr>
        <w:ind w:left="311" w:hanging="171"/>
      </w:pPr>
      <w:rPr>
        <w:rFonts w:ascii="Tahoma" w:eastAsia="Tahoma" w:hAnsi="Tahoma" w:cs="Tahoma" w:hint="defaul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 w:tplc="3CAE70BC">
      <w:numFmt w:val="bullet"/>
      <w:lvlText w:val="•"/>
      <w:lvlJc w:val="left"/>
      <w:pPr>
        <w:ind w:left="1379" w:hanging="171"/>
      </w:pPr>
      <w:rPr>
        <w:rFonts w:hint="default"/>
        <w:lang w:val="pt-PT" w:eastAsia="en-US" w:bidi="ar-SA"/>
      </w:rPr>
    </w:lvl>
    <w:lvl w:ilvl="2" w:tplc="3F286504">
      <w:numFmt w:val="bullet"/>
      <w:lvlText w:val="•"/>
      <w:lvlJc w:val="left"/>
      <w:pPr>
        <w:ind w:left="2438" w:hanging="171"/>
      </w:pPr>
      <w:rPr>
        <w:rFonts w:hint="default"/>
        <w:lang w:val="pt-PT" w:eastAsia="en-US" w:bidi="ar-SA"/>
      </w:rPr>
    </w:lvl>
    <w:lvl w:ilvl="3" w:tplc="E1F87852">
      <w:numFmt w:val="bullet"/>
      <w:lvlText w:val="•"/>
      <w:lvlJc w:val="left"/>
      <w:pPr>
        <w:ind w:left="3498" w:hanging="171"/>
      </w:pPr>
      <w:rPr>
        <w:rFonts w:hint="default"/>
        <w:lang w:val="pt-PT" w:eastAsia="en-US" w:bidi="ar-SA"/>
      </w:rPr>
    </w:lvl>
    <w:lvl w:ilvl="4" w:tplc="3E6C4A3A">
      <w:numFmt w:val="bullet"/>
      <w:lvlText w:val="•"/>
      <w:lvlJc w:val="left"/>
      <w:pPr>
        <w:ind w:left="4557" w:hanging="171"/>
      </w:pPr>
      <w:rPr>
        <w:rFonts w:hint="default"/>
        <w:lang w:val="pt-PT" w:eastAsia="en-US" w:bidi="ar-SA"/>
      </w:rPr>
    </w:lvl>
    <w:lvl w:ilvl="5" w:tplc="0BDC6A48">
      <w:numFmt w:val="bullet"/>
      <w:lvlText w:val="•"/>
      <w:lvlJc w:val="left"/>
      <w:pPr>
        <w:ind w:left="5617" w:hanging="171"/>
      </w:pPr>
      <w:rPr>
        <w:rFonts w:hint="default"/>
        <w:lang w:val="pt-PT" w:eastAsia="en-US" w:bidi="ar-SA"/>
      </w:rPr>
    </w:lvl>
    <w:lvl w:ilvl="6" w:tplc="C67033BC">
      <w:numFmt w:val="bullet"/>
      <w:lvlText w:val="•"/>
      <w:lvlJc w:val="left"/>
      <w:pPr>
        <w:ind w:left="6676" w:hanging="171"/>
      </w:pPr>
      <w:rPr>
        <w:rFonts w:hint="default"/>
        <w:lang w:val="pt-PT" w:eastAsia="en-US" w:bidi="ar-SA"/>
      </w:rPr>
    </w:lvl>
    <w:lvl w:ilvl="7" w:tplc="23608362">
      <w:numFmt w:val="bullet"/>
      <w:lvlText w:val="•"/>
      <w:lvlJc w:val="left"/>
      <w:pPr>
        <w:ind w:left="7736" w:hanging="171"/>
      </w:pPr>
      <w:rPr>
        <w:rFonts w:hint="default"/>
        <w:lang w:val="pt-PT" w:eastAsia="en-US" w:bidi="ar-SA"/>
      </w:rPr>
    </w:lvl>
    <w:lvl w:ilvl="8" w:tplc="D0B68308">
      <w:numFmt w:val="bullet"/>
      <w:lvlText w:val="•"/>
      <w:lvlJc w:val="left"/>
      <w:pPr>
        <w:ind w:left="8795" w:hanging="171"/>
      </w:pPr>
      <w:rPr>
        <w:rFonts w:hint="default"/>
        <w:lang w:val="pt-PT" w:eastAsia="en-US" w:bidi="ar-SA"/>
      </w:rPr>
    </w:lvl>
  </w:abstractNum>
  <w:abstractNum w:abstractNumId="5">
    <w:nsid w:val="1A1B2410"/>
    <w:multiLevelType w:val="hybridMultilevel"/>
    <w:tmpl w:val="7304DE3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D6979ED"/>
    <w:multiLevelType w:val="multilevel"/>
    <w:tmpl w:val="B95CB8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7E77F3E"/>
    <w:multiLevelType w:val="hybridMultilevel"/>
    <w:tmpl w:val="9FD05E86"/>
    <w:lvl w:ilvl="0" w:tplc="04160017">
      <w:start w:val="1"/>
      <w:numFmt w:val="lowerLetter"/>
      <w:lvlText w:val="%1)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28AD2CD1"/>
    <w:multiLevelType w:val="hybridMultilevel"/>
    <w:tmpl w:val="07DA9ADC"/>
    <w:lvl w:ilvl="0" w:tplc="0416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9">
    <w:nsid w:val="2FF163BA"/>
    <w:multiLevelType w:val="multilevel"/>
    <w:tmpl w:val="1F7AD876"/>
    <w:lvl w:ilvl="0">
      <w:start w:val="1"/>
      <w:numFmt w:val="decimal"/>
      <w:pStyle w:val="Ttulo1"/>
      <w:suff w:val="space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suff w:val="space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>
    <w:nsid w:val="31F25B3F"/>
    <w:multiLevelType w:val="hybridMultilevel"/>
    <w:tmpl w:val="989C33F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5B51032"/>
    <w:multiLevelType w:val="hybridMultilevel"/>
    <w:tmpl w:val="3E6C3DF0"/>
    <w:lvl w:ilvl="0" w:tplc="CEE47F3A">
      <w:start w:val="1"/>
      <w:numFmt w:val="lowerLetter"/>
      <w:lvlText w:val="%1)"/>
      <w:lvlJc w:val="left"/>
      <w:pPr>
        <w:ind w:left="1068" w:hanging="360"/>
      </w:pPr>
      <w:rPr>
        <w:rFonts w:cs="Arial" w:hint="default"/>
        <w:color w:val="0000FF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6790267"/>
    <w:multiLevelType w:val="hybridMultilevel"/>
    <w:tmpl w:val="D6921B9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8407508"/>
    <w:multiLevelType w:val="multilevel"/>
    <w:tmpl w:val="F9B8A2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4CCE4722"/>
    <w:multiLevelType w:val="multilevel"/>
    <w:tmpl w:val="D6A866B2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5">
    <w:nsid w:val="533C7269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>
    <w:nsid w:val="577161BF"/>
    <w:multiLevelType w:val="hybridMultilevel"/>
    <w:tmpl w:val="A782C346"/>
    <w:lvl w:ilvl="0" w:tplc="0C0A4CBE">
      <w:numFmt w:val="bullet"/>
      <w:lvlText w:val="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A7346FE"/>
    <w:multiLevelType w:val="multilevel"/>
    <w:tmpl w:val="5EB832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5BD708D0"/>
    <w:multiLevelType w:val="hybridMultilevel"/>
    <w:tmpl w:val="A4A6DE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CA85A04"/>
    <w:multiLevelType w:val="multilevel"/>
    <w:tmpl w:val="0C0A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>
    <w:nsid w:val="5EB22C2E"/>
    <w:multiLevelType w:val="multilevel"/>
    <w:tmpl w:val="D5547F96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5" w:hanging="405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1">
    <w:nsid w:val="644C75A9"/>
    <w:multiLevelType w:val="hybridMultilevel"/>
    <w:tmpl w:val="3B548796"/>
    <w:lvl w:ilvl="0" w:tplc="291C790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420CD7C" w:tentative="1">
      <w:start w:val="1"/>
      <w:numFmt w:val="bullet"/>
      <w:pStyle w:val="TtuloSecundri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810C68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2165C3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99CA45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686842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04C7D1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ACE43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BE0734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>
    <w:nsid w:val="68611D01"/>
    <w:multiLevelType w:val="multilevel"/>
    <w:tmpl w:val="429CAA2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6EBD2708"/>
    <w:multiLevelType w:val="hybridMultilevel"/>
    <w:tmpl w:val="1BBC3A88"/>
    <w:lvl w:ilvl="0" w:tplc="EEE20F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89C097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710ED3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EA4990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6A22BE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688A1C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500C1F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8F0E12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D22520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4">
    <w:nsid w:val="77497F3A"/>
    <w:multiLevelType w:val="hybridMultilevel"/>
    <w:tmpl w:val="33FCA4F8"/>
    <w:lvl w:ilvl="0" w:tplc="671296E0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A6C17B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74AF2C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B6C3DF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278348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66453A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D4EA55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1C2CAB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934B98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5">
    <w:nsid w:val="777213D4"/>
    <w:multiLevelType w:val="hybridMultilevel"/>
    <w:tmpl w:val="D5A237B2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F676A7F"/>
    <w:multiLevelType w:val="hybridMultilevel"/>
    <w:tmpl w:val="A6A2FFB2"/>
    <w:lvl w:ilvl="0" w:tplc="042A2B1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682B8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FE598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870182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4E2604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C1686D7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452C9B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38EF1E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9BA702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7">
    <w:nsid w:val="7F6D40BE"/>
    <w:multiLevelType w:val="hybridMultilevel"/>
    <w:tmpl w:val="A664B49A"/>
    <w:lvl w:ilvl="0" w:tplc="CD3C0C8C">
      <w:start w:val="1"/>
      <w:numFmt w:val="upperLetter"/>
      <w:lvlText w:val="(%1)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20"/>
  </w:num>
  <w:num w:numId="3">
    <w:abstractNumId w:val="13"/>
  </w:num>
  <w:num w:numId="4">
    <w:abstractNumId w:val="26"/>
  </w:num>
  <w:num w:numId="5">
    <w:abstractNumId w:val="23"/>
  </w:num>
  <w:num w:numId="6">
    <w:abstractNumId w:val="21"/>
  </w:num>
  <w:num w:numId="7">
    <w:abstractNumId w:val="18"/>
  </w:num>
  <w:num w:numId="8">
    <w:abstractNumId w:val="12"/>
  </w:num>
  <w:num w:numId="9">
    <w:abstractNumId w:val="10"/>
  </w:num>
  <w:num w:numId="10">
    <w:abstractNumId w:val="5"/>
  </w:num>
  <w:num w:numId="11">
    <w:abstractNumId w:val="8"/>
  </w:num>
  <w:num w:numId="12">
    <w:abstractNumId w:val="16"/>
  </w:num>
  <w:num w:numId="13">
    <w:abstractNumId w:val="1"/>
  </w:num>
  <w:num w:numId="14">
    <w:abstractNumId w:val="24"/>
  </w:num>
  <w:num w:numId="15">
    <w:abstractNumId w:val="14"/>
  </w:num>
  <w:num w:numId="16">
    <w:abstractNumId w:val="27"/>
  </w:num>
  <w:num w:numId="17">
    <w:abstractNumId w:val="2"/>
  </w:num>
  <w:num w:numId="18">
    <w:abstractNumId w:val="15"/>
  </w:num>
  <w:num w:numId="19">
    <w:abstractNumId w:val="19"/>
  </w:num>
  <w:num w:numId="20">
    <w:abstractNumId w:val="11"/>
  </w:num>
  <w:num w:numId="21">
    <w:abstractNumId w:val="25"/>
  </w:num>
  <w:num w:numId="22">
    <w:abstractNumId w:val="17"/>
  </w:num>
  <w:num w:numId="23">
    <w:abstractNumId w:val="3"/>
  </w:num>
  <w:num w:numId="24">
    <w:abstractNumId w:val="6"/>
  </w:num>
  <w:num w:numId="25">
    <w:abstractNumId w:val="22"/>
  </w:num>
  <w:num w:numId="26">
    <w:abstractNumId w:val="7"/>
  </w:num>
  <w:num w:numId="27">
    <w:abstractNumId w:val="4"/>
  </w:num>
  <w:numIdMacAtCleanup w:val="2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Lucas Barbosa">
    <w15:presenceInfo w15:providerId="Windows Live" w15:userId="6bcf19b7b6150437"/>
  </w15:person>
  <w15:person w15:author="Ladson Matos">
    <w15:presenceInfo w15:providerId="Windows Live" w15:userId="9cd5df74464404c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activeWritingStyle w:appName="MSWord" w:lang="pt-BR" w:vendorID="64" w:dllVersion="6" w:nlCheck="1" w:checkStyle="0"/>
  <w:activeWritingStyle w:appName="MSWord" w:lang="en-US" w:vendorID="64" w:dllVersion="6" w:nlCheck="1" w:checkStyle="1"/>
  <w:activeWritingStyle w:appName="MSWord" w:lang="pt-BR" w:vendorID="64" w:dllVersion="0" w:nlCheck="1" w:checkStyle="0"/>
  <w:activeWritingStyle w:appName="MSWord" w:lang="en-US" w:vendorID="64" w:dllVersion="0" w:nlCheck="1" w:checkStyle="0"/>
  <w:activeWritingStyle w:appName="MSWord" w:lang="it-IT" w:vendorID="64" w:dllVersion="0" w:nlCheck="1" w:checkStyle="0"/>
  <w:activeWritingStyle w:appName="MSWord" w:lang="en-GB" w:vendorID="64" w:dllVersion="0" w:nlCheck="1" w:checkStyle="0"/>
  <w:activeWritingStyle w:appName="MSWord" w:lang="pt-BR" w:vendorID="64" w:dllVersion="4096" w:nlCheck="1" w:checkStyle="0"/>
  <w:activeWritingStyle w:appName="MSWord" w:lang="en-US" w:vendorID="64" w:dllVersion="4096" w:nlCheck="1" w:checkStyle="0"/>
  <w:activeWritingStyle w:appName="MSWord" w:lang="en-US" w:vendorID="64" w:dllVersion="131078" w:nlCheck="1" w:checkStyle="1"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7EA"/>
    <w:rsid w:val="00000788"/>
    <w:rsid w:val="00001A04"/>
    <w:rsid w:val="00002138"/>
    <w:rsid w:val="000027FF"/>
    <w:rsid w:val="000034B5"/>
    <w:rsid w:val="00004412"/>
    <w:rsid w:val="0000456E"/>
    <w:rsid w:val="00004B02"/>
    <w:rsid w:val="00005362"/>
    <w:rsid w:val="00005CB8"/>
    <w:rsid w:val="000069D1"/>
    <w:rsid w:val="00007D53"/>
    <w:rsid w:val="000104E4"/>
    <w:rsid w:val="00012013"/>
    <w:rsid w:val="00012295"/>
    <w:rsid w:val="000130B8"/>
    <w:rsid w:val="00013EC6"/>
    <w:rsid w:val="00014F83"/>
    <w:rsid w:val="00016342"/>
    <w:rsid w:val="00016C63"/>
    <w:rsid w:val="00016FAF"/>
    <w:rsid w:val="00017420"/>
    <w:rsid w:val="00020A99"/>
    <w:rsid w:val="00021701"/>
    <w:rsid w:val="000226C1"/>
    <w:rsid w:val="000230E5"/>
    <w:rsid w:val="00023F39"/>
    <w:rsid w:val="00024333"/>
    <w:rsid w:val="00024981"/>
    <w:rsid w:val="00025309"/>
    <w:rsid w:val="000254B1"/>
    <w:rsid w:val="000256D3"/>
    <w:rsid w:val="00026333"/>
    <w:rsid w:val="000268A8"/>
    <w:rsid w:val="00027415"/>
    <w:rsid w:val="0003047D"/>
    <w:rsid w:val="000305BC"/>
    <w:rsid w:val="00031158"/>
    <w:rsid w:val="00031C38"/>
    <w:rsid w:val="00032CCF"/>
    <w:rsid w:val="00036C9B"/>
    <w:rsid w:val="000373B8"/>
    <w:rsid w:val="00040319"/>
    <w:rsid w:val="00041139"/>
    <w:rsid w:val="0004132C"/>
    <w:rsid w:val="00041E56"/>
    <w:rsid w:val="00041FFA"/>
    <w:rsid w:val="000427A0"/>
    <w:rsid w:val="00043363"/>
    <w:rsid w:val="00043715"/>
    <w:rsid w:val="00043CCD"/>
    <w:rsid w:val="00043F37"/>
    <w:rsid w:val="0004403A"/>
    <w:rsid w:val="0004483F"/>
    <w:rsid w:val="000467F9"/>
    <w:rsid w:val="00046A64"/>
    <w:rsid w:val="00046DB8"/>
    <w:rsid w:val="00047489"/>
    <w:rsid w:val="00047AC9"/>
    <w:rsid w:val="00051662"/>
    <w:rsid w:val="00051DE7"/>
    <w:rsid w:val="0005285E"/>
    <w:rsid w:val="00053A1A"/>
    <w:rsid w:val="0005478D"/>
    <w:rsid w:val="000550D1"/>
    <w:rsid w:val="00055EC4"/>
    <w:rsid w:val="00056307"/>
    <w:rsid w:val="00056823"/>
    <w:rsid w:val="0005789A"/>
    <w:rsid w:val="00057BA0"/>
    <w:rsid w:val="000600A2"/>
    <w:rsid w:val="000640A8"/>
    <w:rsid w:val="000645F6"/>
    <w:rsid w:val="00065DE8"/>
    <w:rsid w:val="00066EE8"/>
    <w:rsid w:val="00067C28"/>
    <w:rsid w:val="0007048E"/>
    <w:rsid w:val="000706EE"/>
    <w:rsid w:val="00073154"/>
    <w:rsid w:val="000738FB"/>
    <w:rsid w:val="00073F36"/>
    <w:rsid w:val="00076386"/>
    <w:rsid w:val="0007694B"/>
    <w:rsid w:val="00080A8E"/>
    <w:rsid w:val="00080F2C"/>
    <w:rsid w:val="00081004"/>
    <w:rsid w:val="00081040"/>
    <w:rsid w:val="0008151E"/>
    <w:rsid w:val="00082C8E"/>
    <w:rsid w:val="00083A9F"/>
    <w:rsid w:val="0008631A"/>
    <w:rsid w:val="00086D19"/>
    <w:rsid w:val="00086F4E"/>
    <w:rsid w:val="000905AD"/>
    <w:rsid w:val="00090850"/>
    <w:rsid w:val="00091CEA"/>
    <w:rsid w:val="00094EB6"/>
    <w:rsid w:val="000953B3"/>
    <w:rsid w:val="00095522"/>
    <w:rsid w:val="00095F41"/>
    <w:rsid w:val="00096182"/>
    <w:rsid w:val="00097176"/>
    <w:rsid w:val="00097BB5"/>
    <w:rsid w:val="000A0928"/>
    <w:rsid w:val="000A17FC"/>
    <w:rsid w:val="000A27F2"/>
    <w:rsid w:val="000A295C"/>
    <w:rsid w:val="000A2FDF"/>
    <w:rsid w:val="000A3500"/>
    <w:rsid w:val="000A37BA"/>
    <w:rsid w:val="000A39A8"/>
    <w:rsid w:val="000A5D50"/>
    <w:rsid w:val="000A66C6"/>
    <w:rsid w:val="000A7F7C"/>
    <w:rsid w:val="000B04B2"/>
    <w:rsid w:val="000B064E"/>
    <w:rsid w:val="000B125B"/>
    <w:rsid w:val="000B1B60"/>
    <w:rsid w:val="000B21D0"/>
    <w:rsid w:val="000B2231"/>
    <w:rsid w:val="000B27C5"/>
    <w:rsid w:val="000B2C9E"/>
    <w:rsid w:val="000B2FAB"/>
    <w:rsid w:val="000B31D1"/>
    <w:rsid w:val="000B4AED"/>
    <w:rsid w:val="000B5071"/>
    <w:rsid w:val="000B523C"/>
    <w:rsid w:val="000B5835"/>
    <w:rsid w:val="000B68EF"/>
    <w:rsid w:val="000B781B"/>
    <w:rsid w:val="000C0CFA"/>
    <w:rsid w:val="000C13F6"/>
    <w:rsid w:val="000C2B15"/>
    <w:rsid w:val="000C45B7"/>
    <w:rsid w:val="000C5738"/>
    <w:rsid w:val="000C5B87"/>
    <w:rsid w:val="000C5D4D"/>
    <w:rsid w:val="000C6F1A"/>
    <w:rsid w:val="000D051B"/>
    <w:rsid w:val="000D05AE"/>
    <w:rsid w:val="000D2741"/>
    <w:rsid w:val="000D2831"/>
    <w:rsid w:val="000D394F"/>
    <w:rsid w:val="000D44E2"/>
    <w:rsid w:val="000D4ECE"/>
    <w:rsid w:val="000D53D9"/>
    <w:rsid w:val="000D5EBD"/>
    <w:rsid w:val="000D6BB7"/>
    <w:rsid w:val="000E15B7"/>
    <w:rsid w:val="000E24B4"/>
    <w:rsid w:val="000E3653"/>
    <w:rsid w:val="000E45C2"/>
    <w:rsid w:val="000E5E27"/>
    <w:rsid w:val="000E5E97"/>
    <w:rsid w:val="000E606F"/>
    <w:rsid w:val="000E7E97"/>
    <w:rsid w:val="000F1704"/>
    <w:rsid w:val="000F1D66"/>
    <w:rsid w:val="000F3CBD"/>
    <w:rsid w:val="000F5BB8"/>
    <w:rsid w:val="000F6244"/>
    <w:rsid w:val="000F6844"/>
    <w:rsid w:val="000F6C66"/>
    <w:rsid w:val="000F6EDF"/>
    <w:rsid w:val="000F7310"/>
    <w:rsid w:val="00101204"/>
    <w:rsid w:val="00101252"/>
    <w:rsid w:val="00101C66"/>
    <w:rsid w:val="0010364C"/>
    <w:rsid w:val="0010501B"/>
    <w:rsid w:val="00105A0E"/>
    <w:rsid w:val="00105CD7"/>
    <w:rsid w:val="0010643F"/>
    <w:rsid w:val="00106BD3"/>
    <w:rsid w:val="00107178"/>
    <w:rsid w:val="001078FF"/>
    <w:rsid w:val="00110253"/>
    <w:rsid w:val="00111C14"/>
    <w:rsid w:val="00112F23"/>
    <w:rsid w:val="001131D4"/>
    <w:rsid w:val="00114A9D"/>
    <w:rsid w:val="00114BAD"/>
    <w:rsid w:val="001155A1"/>
    <w:rsid w:val="00115A8B"/>
    <w:rsid w:val="001160D9"/>
    <w:rsid w:val="00116436"/>
    <w:rsid w:val="001172B8"/>
    <w:rsid w:val="00117C3D"/>
    <w:rsid w:val="00120BE2"/>
    <w:rsid w:val="00120E48"/>
    <w:rsid w:val="00121177"/>
    <w:rsid w:val="001213B8"/>
    <w:rsid w:val="00121FBF"/>
    <w:rsid w:val="00123AA8"/>
    <w:rsid w:val="00124BD8"/>
    <w:rsid w:val="001251BD"/>
    <w:rsid w:val="0012579E"/>
    <w:rsid w:val="00125D03"/>
    <w:rsid w:val="001263B1"/>
    <w:rsid w:val="00127367"/>
    <w:rsid w:val="001276E0"/>
    <w:rsid w:val="00133442"/>
    <w:rsid w:val="00133914"/>
    <w:rsid w:val="00133A1D"/>
    <w:rsid w:val="00133EF4"/>
    <w:rsid w:val="0013571C"/>
    <w:rsid w:val="00135F9B"/>
    <w:rsid w:val="001362FE"/>
    <w:rsid w:val="00136738"/>
    <w:rsid w:val="0013705C"/>
    <w:rsid w:val="001377A2"/>
    <w:rsid w:val="0014024E"/>
    <w:rsid w:val="001405DE"/>
    <w:rsid w:val="0014063A"/>
    <w:rsid w:val="00141864"/>
    <w:rsid w:val="00142B48"/>
    <w:rsid w:val="00142DA9"/>
    <w:rsid w:val="00142F70"/>
    <w:rsid w:val="00142FBE"/>
    <w:rsid w:val="00143027"/>
    <w:rsid w:val="001440B1"/>
    <w:rsid w:val="00145B6B"/>
    <w:rsid w:val="0014748A"/>
    <w:rsid w:val="00147691"/>
    <w:rsid w:val="001478AF"/>
    <w:rsid w:val="001501E9"/>
    <w:rsid w:val="0015063B"/>
    <w:rsid w:val="00151F0B"/>
    <w:rsid w:val="00152517"/>
    <w:rsid w:val="00152958"/>
    <w:rsid w:val="00153475"/>
    <w:rsid w:val="001534B1"/>
    <w:rsid w:val="00153780"/>
    <w:rsid w:val="00154377"/>
    <w:rsid w:val="001551C5"/>
    <w:rsid w:val="00155C5D"/>
    <w:rsid w:val="00156734"/>
    <w:rsid w:val="00156E00"/>
    <w:rsid w:val="00156E8E"/>
    <w:rsid w:val="0015722D"/>
    <w:rsid w:val="00157368"/>
    <w:rsid w:val="001576F3"/>
    <w:rsid w:val="00157718"/>
    <w:rsid w:val="0016024B"/>
    <w:rsid w:val="001602BD"/>
    <w:rsid w:val="001612A1"/>
    <w:rsid w:val="00162062"/>
    <w:rsid w:val="0016426C"/>
    <w:rsid w:val="00164532"/>
    <w:rsid w:val="001650A2"/>
    <w:rsid w:val="00165EF6"/>
    <w:rsid w:val="00166569"/>
    <w:rsid w:val="00166A0F"/>
    <w:rsid w:val="00167762"/>
    <w:rsid w:val="00167A40"/>
    <w:rsid w:val="0017026C"/>
    <w:rsid w:val="00171473"/>
    <w:rsid w:val="00171761"/>
    <w:rsid w:val="00171D3C"/>
    <w:rsid w:val="00171D7D"/>
    <w:rsid w:val="00173118"/>
    <w:rsid w:val="00173A82"/>
    <w:rsid w:val="00174E27"/>
    <w:rsid w:val="00175234"/>
    <w:rsid w:val="00175400"/>
    <w:rsid w:val="001768A0"/>
    <w:rsid w:val="00176A7A"/>
    <w:rsid w:val="00177B16"/>
    <w:rsid w:val="00177D6D"/>
    <w:rsid w:val="001802EC"/>
    <w:rsid w:val="001829BC"/>
    <w:rsid w:val="0018463B"/>
    <w:rsid w:val="001870A5"/>
    <w:rsid w:val="00187AC9"/>
    <w:rsid w:val="00190400"/>
    <w:rsid w:val="001905A1"/>
    <w:rsid w:val="00191406"/>
    <w:rsid w:val="001932F9"/>
    <w:rsid w:val="0019342C"/>
    <w:rsid w:val="00193DD6"/>
    <w:rsid w:val="001943FE"/>
    <w:rsid w:val="001948C0"/>
    <w:rsid w:val="00194B57"/>
    <w:rsid w:val="00194E36"/>
    <w:rsid w:val="00196242"/>
    <w:rsid w:val="00196E82"/>
    <w:rsid w:val="001977AB"/>
    <w:rsid w:val="00197CDF"/>
    <w:rsid w:val="001A0016"/>
    <w:rsid w:val="001A0B5D"/>
    <w:rsid w:val="001A2A3D"/>
    <w:rsid w:val="001A386B"/>
    <w:rsid w:val="001A3F0B"/>
    <w:rsid w:val="001A405A"/>
    <w:rsid w:val="001A46AA"/>
    <w:rsid w:val="001A495E"/>
    <w:rsid w:val="001A5071"/>
    <w:rsid w:val="001A5434"/>
    <w:rsid w:val="001A54E4"/>
    <w:rsid w:val="001A5537"/>
    <w:rsid w:val="001A6261"/>
    <w:rsid w:val="001A6B6B"/>
    <w:rsid w:val="001A7077"/>
    <w:rsid w:val="001B0531"/>
    <w:rsid w:val="001B106D"/>
    <w:rsid w:val="001B14F3"/>
    <w:rsid w:val="001B20E3"/>
    <w:rsid w:val="001B3BC1"/>
    <w:rsid w:val="001B4BB4"/>
    <w:rsid w:val="001B7952"/>
    <w:rsid w:val="001C1680"/>
    <w:rsid w:val="001C26FC"/>
    <w:rsid w:val="001C2FD2"/>
    <w:rsid w:val="001C32DA"/>
    <w:rsid w:val="001C3974"/>
    <w:rsid w:val="001C3B58"/>
    <w:rsid w:val="001C47CA"/>
    <w:rsid w:val="001C664B"/>
    <w:rsid w:val="001D1656"/>
    <w:rsid w:val="001D2650"/>
    <w:rsid w:val="001D45CE"/>
    <w:rsid w:val="001D5C6A"/>
    <w:rsid w:val="001E1515"/>
    <w:rsid w:val="001E1983"/>
    <w:rsid w:val="001E25F7"/>
    <w:rsid w:val="001E34DA"/>
    <w:rsid w:val="001E35D2"/>
    <w:rsid w:val="001E36F5"/>
    <w:rsid w:val="001E3F64"/>
    <w:rsid w:val="001E7586"/>
    <w:rsid w:val="001E7A78"/>
    <w:rsid w:val="001E7C9D"/>
    <w:rsid w:val="001F0505"/>
    <w:rsid w:val="001F0B28"/>
    <w:rsid w:val="001F121D"/>
    <w:rsid w:val="001F128D"/>
    <w:rsid w:val="001F201D"/>
    <w:rsid w:val="001F295F"/>
    <w:rsid w:val="001F3085"/>
    <w:rsid w:val="001F35E6"/>
    <w:rsid w:val="001F37D4"/>
    <w:rsid w:val="001F3C2A"/>
    <w:rsid w:val="001F4AB6"/>
    <w:rsid w:val="001F4C37"/>
    <w:rsid w:val="001F5356"/>
    <w:rsid w:val="001F596E"/>
    <w:rsid w:val="001F5ABF"/>
    <w:rsid w:val="001F6DCF"/>
    <w:rsid w:val="001F7B5B"/>
    <w:rsid w:val="001F7D55"/>
    <w:rsid w:val="002002E8"/>
    <w:rsid w:val="00200F03"/>
    <w:rsid w:val="002017DB"/>
    <w:rsid w:val="00201B44"/>
    <w:rsid w:val="00201C97"/>
    <w:rsid w:val="00202179"/>
    <w:rsid w:val="0020241E"/>
    <w:rsid w:val="00202CFE"/>
    <w:rsid w:val="0020460E"/>
    <w:rsid w:val="002056CC"/>
    <w:rsid w:val="0020709C"/>
    <w:rsid w:val="002107D7"/>
    <w:rsid w:val="00210A8B"/>
    <w:rsid w:val="00211929"/>
    <w:rsid w:val="00212006"/>
    <w:rsid w:val="00213899"/>
    <w:rsid w:val="00213A85"/>
    <w:rsid w:val="00213A90"/>
    <w:rsid w:val="00214867"/>
    <w:rsid w:val="00214FE0"/>
    <w:rsid w:val="002152FB"/>
    <w:rsid w:val="00216B2C"/>
    <w:rsid w:val="002200DD"/>
    <w:rsid w:val="00220475"/>
    <w:rsid w:val="00220B7F"/>
    <w:rsid w:val="002218F2"/>
    <w:rsid w:val="00225657"/>
    <w:rsid w:val="002266D1"/>
    <w:rsid w:val="00227489"/>
    <w:rsid w:val="002277D3"/>
    <w:rsid w:val="00227E86"/>
    <w:rsid w:val="0023128D"/>
    <w:rsid w:val="00231A1D"/>
    <w:rsid w:val="00231CB2"/>
    <w:rsid w:val="00235A52"/>
    <w:rsid w:val="00236653"/>
    <w:rsid w:val="00236C68"/>
    <w:rsid w:val="00240BAA"/>
    <w:rsid w:val="00240F58"/>
    <w:rsid w:val="00241733"/>
    <w:rsid w:val="002425D2"/>
    <w:rsid w:val="00242985"/>
    <w:rsid w:val="002436E6"/>
    <w:rsid w:val="00244093"/>
    <w:rsid w:val="00244BEE"/>
    <w:rsid w:val="0024563E"/>
    <w:rsid w:val="0024581E"/>
    <w:rsid w:val="00245BFF"/>
    <w:rsid w:val="0024731D"/>
    <w:rsid w:val="002504E5"/>
    <w:rsid w:val="00250985"/>
    <w:rsid w:val="0025186C"/>
    <w:rsid w:val="00251897"/>
    <w:rsid w:val="00252A1C"/>
    <w:rsid w:val="002549D9"/>
    <w:rsid w:val="00255C58"/>
    <w:rsid w:val="00257FF6"/>
    <w:rsid w:val="0026006B"/>
    <w:rsid w:val="00260EE9"/>
    <w:rsid w:val="002612CD"/>
    <w:rsid w:val="00261739"/>
    <w:rsid w:val="00261E22"/>
    <w:rsid w:val="00261F57"/>
    <w:rsid w:val="00262D0F"/>
    <w:rsid w:val="00262E7B"/>
    <w:rsid w:val="00265553"/>
    <w:rsid w:val="002658FF"/>
    <w:rsid w:val="002659F3"/>
    <w:rsid w:val="0026651D"/>
    <w:rsid w:val="00266ACF"/>
    <w:rsid w:val="00267B7F"/>
    <w:rsid w:val="00270081"/>
    <w:rsid w:val="002705B3"/>
    <w:rsid w:val="002714BE"/>
    <w:rsid w:val="0027196E"/>
    <w:rsid w:val="002742C5"/>
    <w:rsid w:val="0027477B"/>
    <w:rsid w:val="00274D34"/>
    <w:rsid w:val="002763D5"/>
    <w:rsid w:val="002768B4"/>
    <w:rsid w:val="00276A2E"/>
    <w:rsid w:val="002773A8"/>
    <w:rsid w:val="00280940"/>
    <w:rsid w:val="00280E24"/>
    <w:rsid w:val="00280E77"/>
    <w:rsid w:val="002821EF"/>
    <w:rsid w:val="00282437"/>
    <w:rsid w:val="00282AAE"/>
    <w:rsid w:val="0028351D"/>
    <w:rsid w:val="00283A57"/>
    <w:rsid w:val="00283DB5"/>
    <w:rsid w:val="002848C7"/>
    <w:rsid w:val="002855E7"/>
    <w:rsid w:val="00285923"/>
    <w:rsid w:val="002865D3"/>
    <w:rsid w:val="00286697"/>
    <w:rsid w:val="00287716"/>
    <w:rsid w:val="00290C40"/>
    <w:rsid w:val="00291556"/>
    <w:rsid w:val="00291AFD"/>
    <w:rsid w:val="002929EA"/>
    <w:rsid w:val="00292CCF"/>
    <w:rsid w:val="00295D84"/>
    <w:rsid w:val="002979AB"/>
    <w:rsid w:val="002A03F8"/>
    <w:rsid w:val="002A0658"/>
    <w:rsid w:val="002A08BD"/>
    <w:rsid w:val="002A1706"/>
    <w:rsid w:val="002A1B3D"/>
    <w:rsid w:val="002A277F"/>
    <w:rsid w:val="002A52C1"/>
    <w:rsid w:val="002A5363"/>
    <w:rsid w:val="002A5462"/>
    <w:rsid w:val="002A6861"/>
    <w:rsid w:val="002A6F04"/>
    <w:rsid w:val="002A701C"/>
    <w:rsid w:val="002A721A"/>
    <w:rsid w:val="002A7D4E"/>
    <w:rsid w:val="002B0858"/>
    <w:rsid w:val="002B23AF"/>
    <w:rsid w:val="002B2D17"/>
    <w:rsid w:val="002B40EA"/>
    <w:rsid w:val="002B416A"/>
    <w:rsid w:val="002B4A51"/>
    <w:rsid w:val="002B4C85"/>
    <w:rsid w:val="002B4EF5"/>
    <w:rsid w:val="002B5FD0"/>
    <w:rsid w:val="002B63AA"/>
    <w:rsid w:val="002C0DC5"/>
    <w:rsid w:val="002C15CD"/>
    <w:rsid w:val="002C343F"/>
    <w:rsid w:val="002C35C5"/>
    <w:rsid w:val="002C3A29"/>
    <w:rsid w:val="002C484B"/>
    <w:rsid w:val="002C4EA4"/>
    <w:rsid w:val="002C5761"/>
    <w:rsid w:val="002C6226"/>
    <w:rsid w:val="002C6E95"/>
    <w:rsid w:val="002C7847"/>
    <w:rsid w:val="002D03C5"/>
    <w:rsid w:val="002D07F2"/>
    <w:rsid w:val="002D3478"/>
    <w:rsid w:val="002D3761"/>
    <w:rsid w:val="002D39C7"/>
    <w:rsid w:val="002D3F7A"/>
    <w:rsid w:val="002D4693"/>
    <w:rsid w:val="002D521C"/>
    <w:rsid w:val="002D58B5"/>
    <w:rsid w:val="002D6C62"/>
    <w:rsid w:val="002D76D5"/>
    <w:rsid w:val="002E0129"/>
    <w:rsid w:val="002E0718"/>
    <w:rsid w:val="002E186C"/>
    <w:rsid w:val="002E3080"/>
    <w:rsid w:val="002E350A"/>
    <w:rsid w:val="002E45AA"/>
    <w:rsid w:val="002E5274"/>
    <w:rsid w:val="002E64EB"/>
    <w:rsid w:val="002E664D"/>
    <w:rsid w:val="002E6E6F"/>
    <w:rsid w:val="002E7C82"/>
    <w:rsid w:val="002F0210"/>
    <w:rsid w:val="002F0D84"/>
    <w:rsid w:val="002F2734"/>
    <w:rsid w:val="002F2838"/>
    <w:rsid w:val="002F31C8"/>
    <w:rsid w:val="002F3743"/>
    <w:rsid w:val="002F385B"/>
    <w:rsid w:val="002F4003"/>
    <w:rsid w:val="002F643B"/>
    <w:rsid w:val="002F6514"/>
    <w:rsid w:val="002F73C2"/>
    <w:rsid w:val="002F74F9"/>
    <w:rsid w:val="00301263"/>
    <w:rsid w:val="00301717"/>
    <w:rsid w:val="00301A7B"/>
    <w:rsid w:val="0030249D"/>
    <w:rsid w:val="003024F7"/>
    <w:rsid w:val="0030345A"/>
    <w:rsid w:val="00303A7C"/>
    <w:rsid w:val="00303CAE"/>
    <w:rsid w:val="00303E67"/>
    <w:rsid w:val="003044C3"/>
    <w:rsid w:val="00304B44"/>
    <w:rsid w:val="0030724D"/>
    <w:rsid w:val="00307546"/>
    <w:rsid w:val="003079CB"/>
    <w:rsid w:val="003079EC"/>
    <w:rsid w:val="00307AB9"/>
    <w:rsid w:val="00307B46"/>
    <w:rsid w:val="00307E4C"/>
    <w:rsid w:val="00311016"/>
    <w:rsid w:val="003110A4"/>
    <w:rsid w:val="003112E9"/>
    <w:rsid w:val="00311C86"/>
    <w:rsid w:val="00311FF9"/>
    <w:rsid w:val="003120A2"/>
    <w:rsid w:val="003125B6"/>
    <w:rsid w:val="003131BF"/>
    <w:rsid w:val="00313889"/>
    <w:rsid w:val="00313F28"/>
    <w:rsid w:val="0031406B"/>
    <w:rsid w:val="0031613F"/>
    <w:rsid w:val="00316384"/>
    <w:rsid w:val="003178BB"/>
    <w:rsid w:val="00321446"/>
    <w:rsid w:val="00321691"/>
    <w:rsid w:val="003220EA"/>
    <w:rsid w:val="003227E8"/>
    <w:rsid w:val="00322CAC"/>
    <w:rsid w:val="00323302"/>
    <w:rsid w:val="00323AAC"/>
    <w:rsid w:val="00323F0D"/>
    <w:rsid w:val="0032563D"/>
    <w:rsid w:val="0032587C"/>
    <w:rsid w:val="00330CCA"/>
    <w:rsid w:val="00330DCB"/>
    <w:rsid w:val="003316E6"/>
    <w:rsid w:val="00331E79"/>
    <w:rsid w:val="0033214A"/>
    <w:rsid w:val="003332B3"/>
    <w:rsid w:val="00333731"/>
    <w:rsid w:val="00333ABC"/>
    <w:rsid w:val="003345FB"/>
    <w:rsid w:val="00334EA4"/>
    <w:rsid w:val="003377E1"/>
    <w:rsid w:val="00341E79"/>
    <w:rsid w:val="00343671"/>
    <w:rsid w:val="00344251"/>
    <w:rsid w:val="00344B56"/>
    <w:rsid w:val="00345E1C"/>
    <w:rsid w:val="00346326"/>
    <w:rsid w:val="003467A6"/>
    <w:rsid w:val="00346C26"/>
    <w:rsid w:val="00347509"/>
    <w:rsid w:val="00351347"/>
    <w:rsid w:val="003513D2"/>
    <w:rsid w:val="0035177E"/>
    <w:rsid w:val="003518B7"/>
    <w:rsid w:val="00352574"/>
    <w:rsid w:val="00353705"/>
    <w:rsid w:val="00354114"/>
    <w:rsid w:val="0035440A"/>
    <w:rsid w:val="00354883"/>
    <w:rsid w:val="00355D24"/>
    <w:rsid w:val="00355FD8"/>
    <w:rsid w:val="00356823"/>
    <w:rsid w:val="0036197D"/>
    <w:rsid w:val="00362805"/>
    <w:rsid w:val="0036539B"/>
    <w:rsid w:val="003656CE"/>
    <w:rsid w:val="0036578D"/>
    <w:rsid w:val="00366D45"/>
    <w:rsid w:val="0037021C"/>
    <w:rsid w:val="003708CE"/>
    <w:rsid w:val="00371491"/>
    <w:rsid w:val="003719A3"/>
    <w:rsid w:val="003756DB"/>
    <w:rsid w:val="003757EA"/>
    <w:rsid w:val="003774CC"/>
    <w:rsid w:val="00377DD3"/>
    <w:rsid w:val="00380090"/>
    <w:rsid w:val="00380F8D"/>
    <w:rsid w:val="0038110C"/>
    <w:rsid w:val="00381BEC"/>
    <w:rsid w:val="00382B7D"/>
    <w:rsid w:val="0038358E"/>
    <w:rsid w:val="00383890"/>
    <w:rsid w:val="00383D18"/>
    <w:rsid w:val="00384412"/>
    <w:rsid w:val="003849D9"/>
    <w:rsid w:val="00384A95"/>
    <w:rsid w:val="00384F05"/>
    <w:rsid w:val="003861D8"/>
    <w:rsid w:val="003863E7"/>
    <w:rsid w:val="00386A15"/>
    <w:rsid w:val="00386C50"/>
    <w:rsid w:val="00386EE5"/>
    <w:rsid w:val="00391DDC"/>
    <w:rsid w:val="00391E36"/>
    <w:rsid w:val="00392A40"/>
    <w:rsid w:val="00392D58"/>
    <w:rsid w:val="00393B8A"/>
    <w:rsid w:val="00393CA2"/>
    <w:rsid w:val="00396F57"/>
    <w:rsid w:val="00397458"/>
    <w:rsid w:val="003A19CC"/>
    <w:rsid w:val="003A1F81"/>
    <w:rsid w:val="003A1FF3"/>
    <w:rsid w:val="003A36A6"/>
    <w:rsid w:val="003A377F"/>
    <w:rsid w:val="003A38B0"/>
    <w:rsid w:val="003A4158"/>
    <w:rsid w:val="003A4998"/>
    <w:rsid w:val="003A5D76"/>
    <w:rsid w:val="003A736B"/>
    <w:rsid w:val="003A7E22"/>
    <w:rsid w:val="003B2E2A"/>
    <w:rsid w:val="003B3533"/>
    <w:rsid w:val="003B5E31"/>
    <w:rsid w:val="003B6508"/>
    <w:rsid w:val="003B66DD"/>
    <w:rsid w:val="003C0365"/>
    <w:rsid w:val="003C051E"/>
    <w:rsid w:val="003C0536"/>
    <w:rsid w:val="003C075B"/>
    <w:rsid w:val="003C07DD"/>
    <w:rsid w:val="003C0C3F"/>
    <w:rsid w:val="003C0FAD"/>
    <w:rsid w:val="003C1FA2"/>
    <w:rsid w:val="003C2750"/>
    <w:rsid w:val="003C3A83"/>
    <w:rsid w:val="003C41D9"/>
    <w:rsid w:val="003C4EA7"/>
    <w:rsid w:val="003C6E92"/>
    <w:rsid w:val="003C6F7E"/>
    <w:rsid w:val="003D29C2"/>
    <w:rsid w:val="003D2B9C"/>
    <w:rsid w:val="003D2EAC"/>
    <w:rsid w:val="003D3043"/>
    <w:rsid w:val="003D3745"/>
    <w:rsid w:val="003D459B"/>
    <w:rsid w:val="003D4FD5"/>
    <w:rsid w:val="003D624D"/>
    <w:rsid w:val="003D701E"/>
    <w:rsid w:val="003E0AE6"/>
    <w:rsid w:val="003E24DC"/>
    <w:rsid w:val="003E2CE3"/>
    <w:rsid w:val="003E3AE0"/>
    <w:rsid w:val="003E3B98"/>
    <w:rsid w:val="003E6D34"/>
    <w:rsid w:val="003E75BF"/>
    <w:rsid w:val="003F031A"/>
    <w:rsid w:val="003F262E"/>
    <w:rsid w:val="003F2D03"/>
    <w:rsid w:val="003F3212"/>
    <w:rsid w:val="003F716F"/>
    <w:rsid w:val="003F773D"/>
    <w:rsid w:val="0040091C"/>
    <w:rsid w:val="004018AA"/>
    <w:rsid w:val="0040205E"/>
    <w:rsid w:val="004021AE"/>
    <w:rsid w:val="00402915"/>
    <w:rsid w:val="0040380D"/>
    <w:rsid w:val="00407062"/>
    <w:rsid w:val="00407CFC"/>
    <w:rsid w:val="00410591"/>
    <w:rsid w:val="004126DE"/>
    <w:rsid w:val="00412E92"/>
    <w:rsid w:val="0041329C"/>
    <w:rsid w:val="00413F96"/>
    <w:rsid w:val="00413FB3"/>
    <w:rsid w:val="004146C8"/>
    <w:rsid w:val="00415092"/>
    <w:rsid w:val="004151A8"/>
    <w:rsid w:val="004172F5"/>
    <w:rsid w:val="004178B9"/>
    <w:rsid w:val="00420BC0"/>
    <w:rsid w:val="004219F3"/>
    <w:rsid w:val="00422753"/>
    <w:rsid w:val="00424AA9"/>
    <w:rsid w:val="004252D0"/>
    <w:rsid w:val="0042552A"/>
    <w:rsid w:val="00425F88"/>
    <w:rsid w:val="0043013F"/>
    <w:rsid w:val="00432E9C"/>
    <w:rsid w:val="00432F35"/>
    <w:rsid w:val="00432FCB"/>
    <w:rsid w:val="0043328F"/>
    <w:rsid w:val="0043352E"/>
    <w:rsid w:val="00433FCE"/>
    <w:rsid w:val="0043428C"/>
    <w:rsid w:val="00434B8B"/>
    <w:rsid w:val="004352F6"/>
    <w:rsid w:val="00435EE1"/>
    <w:rsid w:val="004364BE"/>
    <w:rsid w:val="00437E5B"/>
    <w:rsid w:val="0044003F"/>
    <w:rsid w:val="004407BF"/>
    <w:rsid w:val="00441384"/>
    <w:rsid w:val="00442674"/>
    <w:rsid w:val="00442AAF"/>
    <w:rsid w:val="00443AD3"/>
    <w:rsid w:val="0044418E"/>
    <w:rsid w:val="004447D5"/>
    <w:rsid w:val="00444FB8"/>
    <w:rsid w:val="0044523A"/>
    <w:rsid w:val="0044527E"/>
    <w:rsid w:val="0044621F"/>
    <w:rsid w:val="00446B5E"/>
    <w:rsid w:val="004503A5"/>
    <w:rsid w:val="004504AC"/>
    <w:rsid w:val="00450669"/>
    <w:rsid w:val="00451298"/>
    <w:rsid w:val="00451617"/>
    <w:rsid w:val="0045221A"/>
    <w:rsid w:val="00452FB7"/>
    <w:rsid w:val="0045351D"/>
    <w:rsid w:val="00456457"/>
    <w:rsid w:val="00456F8E"/>
    <w:rsid w:val="00457D44"/>
    <w:rsid w:val="0046045E"/>
    <w:rsid w:val="004604A3"/>
    <w:rsid w:val="004612C2"/>
    <w:rsid w:val="0046184E"/>
    <w:rsid w:val="0046270D"/>
    <w:rsid w:val="00462D57"/>
    <w:rsid w:val="00462F84"/>
    <w:rsid w:val="00465E16"/>
    <w:rsid w:val="00466096"/>
    <w:rsid w:val="00466100"/>
    <w:rsid w:val="00466E33"/>
    <w:rsid w:val="004705F3"/>
    <w:rsid w:val="0047099B"/>
    <w:rsid w:val="004718CB"/>
    <w:rsid w:val="00471A9B"/>
    <w:rsid w:val="00471D29"/>
    <w:rsid w:val="00471EA5"/>
    <w:rsid w:val="0047287D"/>
    <w:rsid w:val="00473309"/>
    <w:rsid w:val="00473457"/>
    <w:rsid w:val="00473A3B"/>
    <w:rsid w:val="00474B0C"/>
    <w:rsid w:val="00474CE6"/>
    <w:rsid w:val="00475258"/>
    <w:rsid w:val="0047652B"/>
    <w:rsid w:val="00476857"/>
    <w:rsid w:val="00480BF2"/>
    <w:rsid w:val="00481831"/>
    <w:rsid w:val="004829AD"/>
    <w:rsid w:val="00482F33"/>
    <w:rsid w:val="00483AF9"/>
    <w:rsid w:val="00484439"/>
    <w:rsid w:val="004856E0"/>
    <w:rsid w:val="00485DC2"/>
    <w:rsid w:val="00486743"/>
    <w:rsid w:val="00486B99"/>
    <w:rsid w:val="00490825"/>
    <w:rsid w:val="00492202"/>
    <w:rsid w:val="00492D5A"/>
    <w:rsid w:val="00493522"/>
    <w:rsid w:val="004948AD"/>
    <w:rsid w:val="00494A60"/>
    <w:rsid w:val="00495058"/>
    <w:rsid w:val="004956ED"/>
    <w:rsid w:val="004960A9"/>
    <w:rsid w:val="0049798D"/>
    <w:rsid w:val="00497ADE"/>
    <w:rsid w:val="004A0F30"/>
    <w:rsid w:val="004A153A"/>
    <w:rsid w:val="004A1A29"/>
    <w:rsid w:val="004A1DD5"/>
    <w:rsid w:val="004A2C6C"/>
    <w:rsid w:val="004A4439"/>
    <w:rsid w:val="004A47E7"/>
    <w:rsid w:val="004A5172"/>
    <w:rsid w:val="004A560B"/>
    <w:rsid w:val="004A5BAF"/>
    <w:rsid w:val="004A6AFA"/>
    <w:rsid w:val="004A7357"/>
    <w:rsid w:val="004B03C3"/>
    <w:rsid w:val="004B05EA"/>
    <w:rsid w:val="004B12A4"/>
    <w:rsid w:val="004B2873"/>
    <w:rsid w:val="004B32AC"/>
    <w:rsid w:val="004B64D7"/>
    <w:rsid w:val="004B65FF"/>
    <w:rsid w:val="004B6D18"/>
    <w:rsid w:val="004B7EBD"/>
    <w:rsid w:val="004C1B55"/>
    <w:rsid w:val="004C2B0C"/>
    <w:rsid w:val="004C32CB"/>
    <w:rsid w:val="004C5D8B"/>
    <w:rsid w:val="004C6103"/>
    <w:rsid w:val="004C714D"/>
    <w:rsid w:val="004C7A39"/>
    <w:rsid w:val="004D17BD"/>
    <w:rsid w:val="004D1A51"/>
    <w:rsid w:val="004D3010"/>
    <w:rsid w:val="004D3034"/>
    <w:rsid w:val="004D3902"/>
    <w:rsid w:val="004D3DFA"/>
    <w:rsid w:val="004D40F8"/>
    <w:rsid w:val="004D6168"/>
    <w:rsid w:val="004D733B"/>
    <w:rsid w:val="004D7601"/>
    <w:rsid w:val="004D7998"/>
    <w:rsid w:val="004E155B"/>
    <w:rsid w:val="004E1A27"/>
    <w:rsid w:val="004E2132"/>
    <w:rsid w:val="004E2B08"/>
    <w:rsid w:val="004E2F57"/>
    <w:rsid w:val="004E3EED"/>
    <w:rsid w:val="004E4883"/>
    <w:rsid w:val="004E6E8F"/>
    <w:rsid w:val="004E7D9E"/>
    <w:rsid w:val="004F0731"/>
    <w:rsid w:val="004F141F"/>
    <w:rsid w:val="004F160C"/>
    <w:rsid w:val="004F27AA"/>
    <w:rsid w:val="004F2C20"/>
    <w:rsid w:val="004F312D"/>
    <w:rsid w:val="004F3C5D"/>
    <w:rsid w:val="004F3D46"/>
    <w:rsid w:val="004F47AA"/>
    <w:rsid w:val="004F55B8"/>
    <w:rsid w:val="004F65D0"/>
    <w:rsid w:val="004F70C6"/>
    <w:rsid w:val="004F7409"/>
    <w:rsid w:val="00500292"/>
    <w:rsid w:val="005008EB"/>
    <w:rsid w:val="005009BC"/>
    <w:rsid w:val="00502B9A"/>
    <w:rsid w:val="005031BA"/>
    <w:rsid w:val="00503470"/>
    <w:rsid w:val="00503FFA"/>
    <w:rsid w:val="00506CE0"/>
    <w:rsid w:val="0051088B"/>
    <w:rsid w:val="00511080"/>
    <w:rsid w:val="005117B1"/>
    <w:rsid w:val="00511C2C"/>
    <w:rsid w:val="00512CE0"/>
    <w:rsid w:val="005130F2"/>
    <w:rsid w:val="00513AC0"/>
    <w:rsid w:val="00514923"/>
    <w:rsid w:val="00514A9C"/>
    <w:rsid w:val="00515CD8"/>
    <w:rsid w:val="00516A35"/>
    <w:rsid w:val="00517F9B"/>
    <w:rsid w:val="00520021"/>
    <w:rsid w:val="00520A4E"/>
    <w:rsid w:val="00521546"/>
    <w:rsid w:val="00521A35"/>
    <w:rsid w:val="00521A5C"/>
    <w:rsid w:val="00522736"/>
    <w:rsid w:val="00524AA5"/>
    <w:rsid w:val="00525938"/>
    <w:rsid w:val="005259DF"/>
    <w:rsid w:val="005263A0"/>
    <w:rsid w:val="0052777B"/>
    <w:rsid w:val="00530090"/>
    <w:rsid w:val="005302CB"/>
    <w:rsid w:val="00531145"/>
    <w:rsid w:val="00531FD5"/>
    <w:rsid w:val="00532877"/>
    <w:rsid w:val="00532BC9"/>
    <w:rsid w:val="00532F4D"/>
    <w:rsid w:val="00533341"/>
    <w:rsid w:val="00534347"/>
    <w:rsid w:val="005350CB"/>
    <w:rsid w:val="00535679"/>
    <w:rsid w:val="005367F4"/>
    <w:rsid w:val="00536F66"/>
    <w:rsid w:val="005415D9"/>
    <w:rsid w:val="00542AC2"/>
    <w:rsid w:val="00542F3C"/>
    <w:rsid w:val="0054327D"/>
    <w:rsid w:val="005434E3"/>
    <w:rsid w:val="005448DE"/>
    <w:rsid w:val="00544F11"/>
    <w:rsid w:val="005459E2"/>
    <w:rsid w:val="005472E3"/>
    <w:rsid w:val="00547497"/>
    <w:rsid w:val="005479F8"/>
    <w:rsid w:val="00547D47"/>
    <w:rsid w:val="00547F3D"/>
    <w:rsid w:val="005500D1"/>
    <w:rsid w:val="00550697"/>
    <w:rsid w:val="00550EF1"/>
    <w:rsid w:val="005524B5"/>
    <w:rsid w:val="005553AB"/>
    <w:rsid w:val="0055673F"/>
    <w:rsid w:val="0055720E"/>
    <w:rsid w:val="0055742F"/>
    <w:rsid w:val="00557CC4"/>
    <w:rsid w:val="0056028E"/>
    <w:rsid w:val="0056206D"/>
    <w:rsid w:val="00562BD7"/>
    <w:rsid w:val="0056471D"/>
    <w:rsid w:val="00564BD5"/>
    <w:rsid w:val="00564D83"/>
    <w:rsid w:val="00564DE2"/>
    <w:rsid w:val="00565051"/>
    <w:rsid w:val="0056593C"/>
    <w:rsid w:val="00565CCB"/>
    <w:rsid w:val="00565EED"/>
    <w:rsid w:val="005669B2"/>
    <w:rsid w:val="00566B50"/>
    <w:rsid w:val="005675CE"/>
    <w:rsid w:val="00567C9D"/>
    <w:rsid w:val="005706E8"/>
    <w:rsid w:val="00571123"/>
    <w:rsid w:val="00571B72"/>
    <w:rsid w:val="00572E4A"/>
    <w:rsid w:val="00574E40"/>
    <w:rsid w:val="005762DC"/>
    <w:rsid w:val="005765B6"/>
    <w:rsid w:val="00576D35"/>
    <w:rsid w:val="005770F4"/>
    <w:rsid w:val="00580A16"/>
    <w:rsid w:val="00580C8B"/>
    <w:rsid w:val="00581D7A"/>
    <w:rsid w:val="00582795"/>
    <w:rsid w:val="00582FAD"/>
    <w:rsid w:val="00585536"/>
    <w:rsid w:val="00590653"/>
    <w:rsid w:val="005913C2"/>
    <w:rsid w:val="00592497"/>
    <w:rsid w:val="00592B28"/>
    <w:rsid w:val="005930B8"/>
    <w:rsid w:val="00594566"/>
    <w:rsid w:val="00595112"/>
    <w:rsid w:val="00595919"/>
    <w:rsid w:val="005964B6"/>
    <w:rsid w:val="005A12B5"/>
    <w:rsid w:val="005A178C"/>
    <w:rsid w:val="005A2AD9"/>
    <w:rsid w:val="005A2DBF"/>
    <w:rsid w:val="005A2E78"/>
    <w:rsid w:val="005A2FB9"/>
    <w:rsid w:val="005A3955"/>
    <w:rsid w:val="005A4144"/>
    <w:rsid w:val="005A4EB3"/>
    <w:rsid w:val="005A5E5B"/>
    <w:rsid w:val="005B02AA"/>
    <w:rsid w:val="005B1113"/>
    <w:rsid w:val="005B2077"/>
    <w:rsid w:val="005B22AF"/>
    <w:rsid w:val="005B2807"/>
    <w:rsid w:val="005B33E2"/>
    <w:rsid w:val="005B3FE0"/>
    <w:rsid w:val="005B5B4D"/>
    <w:rsid w:val="005B6191"/>
    <w:rsid w:val="005B694F"/>
    <w:rsid w:val="005B7520"/>
    <w:rsid w:val="005B7DBA"/>
    <w:rsid w:val="005C0224"/>
    <w:rsid w:val="005C44A3"/>
    <w:rsid w:val="005C64EB"/>
    <w:rsid w:val="005D01E2"/>
    <w:rsid w:val="005D1285"/>
    <w:rsid w:val="005D2CAB"/>
    <w:rsid w:val="005D2CAD"/>
    <w:rsid w:val="005D3406"/>
    <w:rsid w:val="005D4367"/>
    <w:rsid w:val="005D4395"/>
    <w:rsid w:val="005D4A14"/>
    <w:rsid w:val="005D4F4B"/>
    <w:rsid w:val="005D5A50"/>
    <w:rsid w:val="005D6EBB"/>
    <w:rsid w:val="005D7721"/>
    <w:rsid w:val="005D78D2"/>
    <w:rsid w:val="005D79DE"/>
    <w:rsid w:val="005D7EF4"/>
    <w:rsid w:val="005E0A4D"/>
    <w:rsid w:val="005E1FA6"/>
    <w:rsid w:val="005E2792"/>
    <w:rsid w:val="005E27B0"/>
    <w:rsid w:val="005E2861"/>
    <w:rsid w:val="005E3067"/>
    <w:rsid w:val="005E4D73"/>
    <w:rsid w:val="005E4E2E"/>
    <w:rsid w:val="005E5829"/>
    <w:rsid w:val="005E65B2"/>
    <w:rsid w:val="005E7D3D"/>
    <w:rsid w:val="005E7F2D"/>
    <w:rsid w:val="005F18D1"/>
    <w:rsid w:val="005F254F"/>
    <w:rsid w:val="005F311C"/>
    <w:rsid w:val="005F35A3"/>
    <w:rsid w:val="005F3829"/>
    <w:rsid w:val="005F3E80"/>
    <w:rsid w:val="005F44D3"/>
    <w:rsid w:val="005F5C2F"/>
    <w:rsid w:val="005F6442"/>
    <w:rsid w:val="005F64D3"/>
    <w:rsid w:val="005F6814"/>
    <w:rsid w:val="005F6DEC"/>
    <w:rsid w:val="005F6FD6"/>
    <w:rsid w:val="0060019C"/>
    <w:rsid w:val="0060044B"/>
    <w:rsid w:val="006009E6"/>
    <w:rsid w:val="00601714"/>
    <w:rsid w:val="0060253E"/>
    <w:rsid w:val="00602E13"/>
    <w:rsid w:val="00603A0E"/>
    <w:rsid w:val="00604482"/>
    <w:rsid w:val="00605774"/>
    <w:rsid w:val="00606B67"/>
    <w:rsid w:val="00606FDC"/>
    <w:rsid w:val="00607FA6"/>
    <w:rsid w:val="006100D3"/>
    <w:rsid w:val="00610E68"/>
    <w:rsid w:val="00612D40"/>
    <w:rsid w:val="006137B8"/>
    <w:rsid w:val="006139BC"/>
    <w:rsid w:val="00613FFC"/>
    <w:rsid w:val="00615B09"/>
    <w:rsid w:val="00621041"/>
    <w:rsid w:val="00621545"/>
    <w:rsid w:val="00622128"/>
    <w:rsid w:val="00622CB7"/>
    <w:rsid w:val="00622E1D"/>
    <w:rsid w:val="00623C0E"/>
    <w:rsid w:val="0062491A"/>
    <w:rsid w:val="00624CEC"/>
    <w:rsid w:val="00624F50"/>
    <w:rsid w:val="00624F94"/>
    <w:rsid w:val="006260F0"/>
    <w:rsid w:val="0062641A"/>
    <w:rsid w:val="0062661C"/>
    <w:rsid w:val="006268B0"/>
    <w:rsid w:val="0062697E"/>
    <w:rsid w:val="00627C80"/>
    <w:rsid w:val="00627FA8"/>
    <w:rsid w:val="0063083D"/>
    <w:rsid w:val="00630A35"/>
    <w:rsid w:val="006312C8"/>
    <w:rsid w:val="00631477"/>
    <w:rsid w:val="00631716"/>
    <w:rsid w:val="00631FCA"/>
    <w:rsid w:val="00631FFF"/>
    <w:rsid w:val="00632AF4"/>
    <w:rsid w:val="00633328"/>
    <w:rsid w:val="00635198"/>
    <w:rsid w:val="00635B61"/>
    <w:rsid w:val="00636288"/>
    <w:rsid w:val="006363E5"/>
    <w:rsid w:val="00637FAF"/>
    <w:rsid w:val="00640E40"/>
    <w:rsid w:val="00641153"/>
    <w:rsid w:val="00641FCA"/>
    <w:rsid w:val="006438E9"/>
    <w:rsid w:val="00645D2D"/>
    <w:rsid w:val="0064613F"/>
    <w:rsid w:val="006465E0"/>
    <w:rsid w:val="00647EC4"/>
    <w:rsid w:val="00650E5D"/>
    <w:rsid w:val="0065168E"/>
    <w:rsid w:val="006519AB"/>
    <w:rsid w:val="00653CAC"/>
    <w:rsid w:val="00654BDF"/>
    <w:rsid w:val="00655566"/>
    <w:rsid w:val="006558F4"/>
    <w:rsid w:val="00656D80"/>
    <w:rsid w:val="00657EA0"/>
    <w:rsid w:val="00660793"/>
    <w:rsid w:val="006609BE"/>
    <w:rsid w:val="00660ED7"/>
    <w:rsid w:val="00662A07"/>
    <w:rsid w:val="00664430"/>
    <w:rsid w:val="00664634"/>
    <w:rsid w:val="0066465F"/>
    <w:rsid w:val="00664A38"/>
    <w:rsid w:val="006652C3"/>
    <w:rsid w:val="00665579"/>
    <w:rsid w:val="00665DBC"/>
    <w:rsid w:val="00667318"/>
    <w:rsid w:val="00667889"/>
    <w:rsid w:val="006679E8"/>
    <w:rsid w:val="00667A45"/>
    <w:rsid w:val="00667E44"/>
    <w:rsid w:val="00670AAF"/>
    <w:rsid w:val="00670EF1"/>
    <w:rsid w:val="00671AC9"/>
    <w:rsid w:val="00671E68"/>
    <w:rsid w:val="00671E86"/>
    <w:rsid w:val="00673A10"/>
    <w:rsid w:val="00673DD5"/>
    <w:rsid w:val="00673E1A"/>
    <w:rsid w:val="006741F3"/>
    <w:rsid w:val="006741F4"/>
    <w:rsid w:val="0067598F"/>
    <w:rsid w:val="0067690D"/>
    <w:rsid w:val="00680991"/>
    <w:rsid w:val="00680B7C"/>
    <w:rsid w:val="0068303D"/>
    <w:rsid w:val="0068334B"/>
    <w:rsid w:val="006837F7"/>
    <w:rsid w:val="00684286"/>
    <w:rsid w:val="00684AE0"/>
    <w:rsid w:val="006850E4"/>
    <w:rsid w:val="00685D7A"/>
    <w:rsid w:val="00686C4A"/>
    <w:rsid w:val="006873EA"/>
    <w:rsid w:val="006908E0"/>
    <w:rsid w:val="00691750"/>
    <w:rsid w:val="00691AA4"/>
    <w:rsid w:val="006933D9"/>
    <w:rsid w:val="006934CF"/>
    <w:rsid w:val="00693FED"/>
    <w:rsid w:val="00694A88"/>
    <w:rsid w:val="00694FCE"/>
    <w:rsid w:val="00695068"/>
    <w:rsid w:val="006954B2"/>
    <w:rsid w:val="00695C58"/>
    <w:rsid w:val="006967CF"/>
    <w:rsid w:val="006A0AFD"/>
    <w:rsid w:val="006A16F4"/>
    <w:rsid w:val="006A2682"/>
    <w:rsid w:val="006A2D5B"/>
    <w:rsid w:val="006A3320"/>
    <w:rsid w:val="006A3741"/>
    <w:rsid w:val="006A467D"/>
    <w:rsid w:val="006A5539"/>
    <w:rsid w:val="006A752D"/>
    <w:rsid w:val="006A7579"/>
    <w:rsid w:val="006A7EF2"/>
    <w:rsid w:val="006A7FE8"/>
    <w:rsid w:val="006B07C9"/>
    <w:rsid w:val="006B0A0A"/>
    <w:rsid w:val="006B16EE"/>
    <w:rsid w:val="006B1705"/>
    <w:rsid w:val="006B1CCD"/>
    <w:rsid w:val="006B2B74"/>
    <w:rsid w:val="006B4D70"/>
    <w:rsid w:val="006B60FC"/>
    <w:rsid w:val="006B67BE"/>
    <w:rsid w:val="006B6992"/>
    <w:rsid w:val="006B6A91"/>
    <w:rsid w:val="006C0582"/>
    <w:rsid w:val="006C2056"/>
    <w:rsid w:val="006C227E"/>
    <w:rsid w:val="006C22F6"/>
    <w:rsid w:val="006C49DE"/>
    <w:rsid w:val="006C5035"/>
    <w:rsid w:val="006C5C94"/>
    <w:rsid w:val="006C6568"/>
    <w:rsid w:val="006C7D35"/>
    <w:rsid w:val="006D049B"/>
    <w:rsid w:val="006D0E13"/>
    <w:rsid w:val="006D12CD"/>
    <w:rsid w:val="006D290F"/>
    <w:rsid w:val="006D2E72"/>
    <w:rsid w:val="006D47FA"/>
    <w:rsid w:val="006D4B3B"/>
    <w:rsid w:val="006D4E38"/>
    <w:rsid w:val="006D5798"/>
    <w:rsid w:val="006D57C8"/>
    <w:rsid w:val="006D6508"/>
    <w:rsid w:val="006D68A7"/>
    <w:rsid w:val="006E18E8"/>
    <w:rsid w:val="006E263F"/>
    <w:rsid w:val="006E31B0"/>
    <w:rsid w:val="006E35EF"/>
    <w:rsid w:val="006E396C"/>
    <w:rsid w:val="006E3FB2"/>
    <w:rsid w:val="006E49BE"/>
    <w:rsid w:val="006E6601"/>
    <w:rsid w:val="006E677E"/>
    <w:rsid w:val="006E6C0D"/>
    <w:rsid w:val="006E6D2F"/>
    <w:rsid w:val="006E6F58"/>
    <w:rsid w:val="006E7515"/>
    <w:rsid w:val="006F02BD"/>
    <w:rsid w:val="006F138A"/>
    <w:rsid w:val="006F1C0E"/>
    <w:rsid w:val="006F2491"/>
    <w:rsid w:val="006F266D"/>
    <w:rsid w:val="006F442F"/>
    <w:rsid w:val="006F55E0"/>
    <w:rsid w:val="006F57B7"/>
    <w:rsid w:val="006F7578"/>
    <w:rsid w:val="006F7F84"/>
    <w:rsid w:val="00700BF5"/>
    <w:rsid w:val="007010F9"/>
    <w:rsid w:val="00701A54"/>
    <w:rsid w:val="00701AE9"/>
    <w:rsid w:val="00701C57"/>
    <w:rsid w:val="00703123"/>
    <w:rsid w:val="00703D2F"/>
    <w:rsid w:val="00704198"/>
    <w:rsid w:val="00704AB2"/>
    <w:rsid w:val="007051A0"/>
    <w:rsid w:val="00705F2A"/>
    <w:rsid w:val="007062F9"/>
    <w:rsid w:val="0070688B"/>
    <w:rsid w:val="00706C14"/>
    <w:rsid w:val="00706D8A"/>
    <w:rsid w:val="00707CF2"/>
    <w:rsid w:val="00711BD0"/>
    <w:rsid w:val="007133E4"/>
    <w:rsid w:val="0071396B"/>
    <w:rsid w:val="0071550A"/>
    <w:rsid w:val="007179A3"/>
    <w:rsid w:val="007203A2"/>
    <w:rsid w:val="00720719"/>
    <w:rsid w:val="00722341"/>
    <w:rsid w:val="0072259B"/>
    <w:rsid w:val="00723BC9"/>
    <w:rsid w:val="00724145"/>
    <w:rsid w:val="007247D6"/>
    <w:rsid w:val="00726AD8"/>
    <w:rsid w:val="0072775C"/>
    <w:rsid w:val="0072786C"/>
    <w:rsid w:val="00730544"/>
    <w:rsid w:val="007314BC"/>
    <w:rsid w:val="0073215B"/>
    <w:rsid w:val="00732F8A"/>
    <w:rsid w:val="007330B9"/>
    <w:rsid w:val="00733717"/>
    <w:rsid w:val="00734311"/>
    <w:rsid w:val="00734328"/>
    <w:rsid w:val="00734481"/>
    <w:rsid w:val="00734D2F"/>
    <w:rsid w:val="0073571C"/>
    <w:rsid w:val="00735745"/>
    <w:rsid w:val="00735A14"/>
    <w:rsid w:val="0073640E"/>
    <w:rsid w:val="00736AEB"/>
    <w:rsid w:val="00737AEB"/>
    <w:rsid w:val="00737BA2"/>
    <w:rsid w:val="0074016A"/>
    <w:rsid w:val="0074018A"/>
    <w:rsid w:val="00740509"/>
    <w:rsid w:val="007407EA"/>
    <w:rsid w:val="00741E84"/>
    <w:rsid w:val="00741E94"/>
    <w:rsid w:val="00742A67"/>
    <w:rsid w:val="00746B15"/>
    <w:rsid w:val="007519D9"/>
    <w:rsid w:val="0075265C"/>
    <w:rsid w:val="00752CBF"/>
    <w:rsid w:val="00755B64"/>
    <w:rsid w:val="00755DC4"/>
    <w:rsid w:val="00756071"/>
    <w:rsid w:val="007575A8"/>
    <w:rsid w:val="007575F1"/>
    <w:rsid w:val="0075798D"/>
    <w:rsid w:val="0076096B"/>
    <w:rsid w:val="0076115E"/>
    <w:rsid w:val="00762978"/>
    <w:rsid w:val="007640F5"/>
    <w:rsid w:val="007647EF"/>
    <w:rsid w:val="00766632"/>
    <w:rsid w:val="00766FD7"/>
    <w:rsid w:val="00771C1A"/>
    <w:rsid w:val="0077217A"/>
    <w:rsid w:val="007729E3"/>
    <w:rsid w:val="00773EEE"/>
    <w:rsid w:val="007749ED"/>
    <w:rsid w:val="00774A50"/>
    <w:rsid w:val="00776373"/>
    <w:rsid w:val="0077756B"/>
    <w:rsid w:val="00777C0F"/>
    <w:rsid w:val="0078058F"/>
    <w:rsid w:val="00780CD1"/>
    <w:rsid w:val="007816ED"/>
    <w:rsid w:val="00781DFC"/>
    <w:rsid w:val="00782A2F"/>
    <w:rsid w:val="00783690"/>
    <w:rsid w:val="00783B63"/>
    <w:rsid w:val="00784B66"/>
    <w:rsid w:val="00785BE3"/>
    <w:rsid w:val="007873B7"/>
    <w:rsid w:val="0078761A"/>
    <w:rsid w:val="00790066"/>
    <w:rsid w:val="007903BF"/>
    <w:rsid w:val="00792FE6"/>
    <w:rsid w:val="0079360C"/>
    <w:rsid w:val="00795BCA"/>
    <w:rsid w:val="00796DE9"/>
    <w:rsid w:val="00796EEB"/>
    <w:rsid w:val="00797474"/>
    <w:rsid w:val="00797C99"/>
    <w:rsid w:val="007A04EF"/>
    <w:rsid w:val="007A0797"/>
    <w:rsid w:val="007A1C30"/>
    <w:rsid w:val="007A1CB5"/>
    <w:rsid w:val="007A1D04"/>
    <w:rsid w:val="007A3047"/>
    <w:rsid w:val="007A323A"/>
    <w:rsid w:val="007A3874"/>
    <w:rsid w:val="007A3A71"/>
    <w:rsid w:val="007A4454"/>
    <w:rsid w:val="007A44BB"/>
    <w:rsid w:val="007A465A"/>
    <w:rsid w:val="007A5162"/>
    <w:rsid w:val="007A5266"/>
    <w:rsid w:val="007A6E08"/>
    <w:rsid w:val="007A719E"/>
    <w:rsid w:val="007A7375"/>
    <w:rsid w:val="007A7ECF"/>
    <w:rsid w:val="007B11AB"/>
    <w:rsid w:val="007B1B89"/>
    <w:rsid w:val="007B1DDE"/>
    <w:rsid w:val="007B24B7"/>
    <w:rsid w:val="007B2A2A"/>
    <w:rsid w:val="007B350A"/>
    <w:rsid w:val="007B35B6"/>
    <w:rsid w:val="007B4575"/>
    <w:rsid w:val="007B4767"/>
    <w:rsid w:val="007B5566"/>
    <w:rsid w:val="007B5C7E"/>
    <w:rsid w:val="007B7528"/>
    <w:rsid w:val="007B7AE3"/>
    <w:rsid w:val="007C05D4"/>
    <w:rsid w:val="007C0F3F"/>
    <w:rsid w:val="007C124A"/>
    <w:rsid w:val="007C1C9F"/>
    <w:rsid w:val="007C28EE"/>
    <w:rsid w:val="007C320B"/>
    <w:rsid w:val="007C410E"/>
    <w:rsid w:val="007C7612"/>
    <w:rsid w:val="007C7F9B"/>
    <w:rsid w:val="007D09F6"/>
    <w:rsid w:val="007D1458"/>
    <w:rsid w:val="007D1524"/>
    <w:rsid w:val="007D2227"/>
    <w:rsid w:val="007D3AA0"/>
    <w:rsid w:val="007D44D6"/>
    <w:rsid w:val="007D4878"/>
    <w:rsid w:val="007D4EDB"/>
    <w:rsid w:val="007E0EC7"/>
    <w:rsid w:val="007E3973"/>
    <w:rsid w:val="007E3A87"/>
    <w:rsid w:val="007E41A2"/>
    <w:rsid w:val="007E4A33"/>
    <w:rsid w:val="007E4A47"/>
    <w:rsid w:val="007E53EF"/>
    <w:rsid w:val="007E5AD8"/>
    <w:rsid w:val="007E5EC1"/>
    <w:rsid w:val="007E6373"/>
    <w:rsid w:val="007E6A70"/>
    <w:rsid w:val="007E73F8"/>
    <w:rsid w:val="007F080C"/>
    <w:rsid w:val="007F0A73"/>
    <w:rsid w:val="007F0EB9"/>
    <w:rsid w:val="007F11E7"/>
    <w:rsid w:val="007F17C4"/>
    <w:rsid w:val="007F18F5"/>
    <w:rsid w:val="007F2879"/>
    <w:rsid w:val="007F2C5C"/>
    <w:rsid w:val="007F2EDA"/>
    <w:rsid w:val="007F4345"/>
    <w:rsid w:val="007F49CE"/>
    <w:rsid w:val="007F4EBE"/>
    <w:rsid w:val="007F4F17"/>
    <w:rsid w:val="007F51AC"/>
    <w:rsid w:val="007F5D2D"/>
    <w:rsid w:val="007F67F9"/>
    <w:rsid w:val="007F72DA"/>
    <w:rsid w:val="007F7427"/>
    <w:rsid w:val="008008D8"/>
    <w:rsid w:val="00801E7F"/>
    <w:rsid w:val="00803FEF"/>
    <w:rsid w:val="0080418C"/>
    <w:rsid w:val="0080470F"/>
    <w:rsid w:val="00804C9E"/>
    <w:rsid w:val="00805227"/>
    <w:rsid w:val="00805541"/>
    <w:rsid w:val="00806AD2"/>
    <w:rsid w:val="008079A5"/>
    <w:rsid w:val="00807C33"/>
    <w:rsid w:val="00807C9A"/>
    <w:rsid w:val="008100F5"/>
    <w:rsid w:val="00810C3C"/>
    <w:rsid w:val="00812A0F"/>
    <w:rsid w:val="00814561"/>
    <w:rsid w:val="00815089"/>
    <w:rsid w:val="00815104"/>
    <w:rsid w:val="00820571"/>
    <w:rsid w:val="00821FD2"/>
    <w:rsid w:val="008225E6"/>
    <w:rsid w:val="00822B53"/>
    <w:rsid w:val="00823A09"/>
    <w:rsid w:val="00824402"/>
    <w:rsid w:val="0082446F"/>
    <w:rsid w:val="00824951"/>
    <w:rsid w:val="008255A2"/>
    <w:rsid w:val="008259E7"/>
    <w:rsid w:val="00825ADC"/>
    <w:rsid w:val="00825AEC"/>
    <w:rsid w:val="008260E5"/>
    <w:rsid w:val="00826660"/>
    <w:rsid w:val="008266B7"/>
    <w:rsid w:val="00826CF1"/>
    <w:rsid w:val="008302D3"/>
    <w:rsid w:val="00830938"/>
    <w:rsid w:val="00830D5D"/>
    <w:rsid w:val="00831727"/>
    <w:rsid w:val="00832B5A"/>
    <w:rsid w:val="00833EC3"/>
    <w:rsid w:val="008340FF"/>
    <w:rsid w:val="00835985"/>
    <w:rsid w:val="00837282"/>
    <w:rsid w:val="008373EC"/>
    <w:rsid w:val="008374D4"/>
    <w:rsid w:val="00840F7E"/>
    <w:rsid w:val="00841BBA"/>
    <w:rsid w:val="0084321B"/>
    <w:rsid w:val="008442C3"/>
    <w:rsid w:val="008449C4"/>
    <w:rsid w:val="00844E33"/>
    <w:rsid w:val="00844F78"/>
    <w:rsid w:val="008451B9"/>
    <w:rsid w:val="00846DE9"/>
    <w:rsid w:val="00846F7A"/>
    <w:rsid w:val="00847050"/>
    <w:rsid w:val="0085000C"/>
    <w:rsid w:val="0085072E"/>
    <w:rsid w:val="00851AEF"/>
    <w:rsid w:val="0085249F"/>
    <w:rsid w:val="00852C85"/>
    <w:rsid w:val="0085341C"/>
    <w:rsid w:val="00853C94"/>
    <w:rsid w:val="00854CF2"/>
    <w:rsid w:val="00855BB1"/>
    <w:rsid w:val="00855E85"/>
    <w:rsid w:val="00856AB1"/>
    <w:rsid w:val="00856B3C"/>
    <w:rsid w:val="00856CC7"/>
    <w:rsid w:val="00857C17"/>
    <w:rsid w:val="00860AE9"/>
    <w:rsid w:val="00860D2D"/>
    <w:rsid w:val="008611C9"/>
    <w:rsid w:val="008626BF"/>
    <w:rsid w:val="00862E02"/>
    <w:rsid w:val="00863566"/>
    <w:rsid w:val="0086361F"/>
    <w:rsid w:val="0086390B"/>
    <w:rsid w:val="00864A58"/>
    <w:rsid w:val="00866B3A"/>
    <w:rsid w:val="008702EE"/>
    <w:rsid w:val="00870497"/>
    <w:rsid w:val="008705AA"/>
    <w:rsid w:val="008716A5"/>
    <w:rsid w:val="00871D01"/>
    <w:rsid w:val="00873524"/>
    <w:rsid w:val="008745FD"/>
    <w:rsid w:val="00874EFF"/>
    <w:rsid w:val="00874FE3"/>
    <w:rsid w:val="0087571C"/>
    <w:rsid w:val="00875D2A"/>
    <w:rsid w:val="00875F41"/>
    <w:rsid w:val="00876584"/>
    <w:rsid w:val="00876E37"/>
    <w:rsid w:val="00877648"/>
    <w:rsid w:val="008804AC"/>
    <w:rsid w:val="008811BD"/>
    <w:rsid w:val="00881923"/>
    <w:rsid w:val="00882A53"/>
    <w:rsid w:val="00883F5D"/>
    <w:rsid w:val="00884D62"/>
    <w:rsid w:val="00884E33"/>
    <w:rsid w:val="00887230"/>
    <w:rsid w:val="0089017D"/>
    <w:rsid w:val="00894899"/>
    <w:rsid w:val="00894A6C"/>
    <w:rsid w:val="0089653B"/>
    <w:rsid w:val="008977C8"/>
    <w:rsid w:val="00897897"/>
    <w:rsid w:val="008A0844"/>
    <w:rsid w:val="008A1C2F"/>
    <w:rsid w:val="008A1F06"/>
    <w:rsid w:val="008A2217"/>
    <w:rsid w:val="008A2913"/>
    <w:rsid w:val="008A2E99"/>
    <w:rsid w:val="008A34A2"/>
    <w:rsid w:val="008A4992"/>
    <w:rsid w:val="008A4B13"/>
    <w:rsid w:val="008A5474"/>
    <w:rsid w:val="008A63C9"/>
    <w:rsid w:val="008A706D"/>
    <w:rsid w:val="008A7A80"/>
    <w:rsid w:val="008B18A8"/>
    <w:rsid w:val="008B1AF2"/>
    <w:rsid w:val="008B1F55"/>
    <w:rsid w:val="008B2F0A"/>
    <w:rsid w:val="008B310D"/>
    <w:rsid w:val="008B3B62"/>
    <w:rsid w:val="008B4C69"/>
    <w:rsid w:val="008B4E7E"/>
    <w:rsid w:val="008B53DA"/>
    <w:rsid w:val="008C0598"/>
    <w:rsid w:val="008C12BA"/>
    <w:rsid w:val="008C2990"/>
    <w:rsid w:val="008C2D94"/>
    <w:rsid w:val="008C3439"/>
    <w:rsid w:val="008C3C09"/>
    <w:rsid w:val="008C512A"/>
    <w:rsid w:val="008C5A43"/>
    <w:rsid w:val="008C5C94"/>
    <w:rsid w:val="008C76A8"/>
    <w:rsid w:val="008C7849"/>
    <w:rsid w:val="008D0120"/>
    <w:rsid w:val="008D1281"/>
    <w:rsid w:val="008D1800"/>
    <w:rsid w:val="008D2926"/>
    <w:rsid w:val="008D45CF"/>
    <w:rsid w:val="008D56B3"/>
    <w:rsid w:val="008D5DA4"/>
    <w:rsid w:val="008D6844"/>
    <w:rsid w:val="008D6DFC"/>
    <w:rsid w:val="008D7B93"/>
    <w:rsid w:val="008E081A"/>
    <w:rsid w:val="008E170E"/>
    <w:rsid w:val="008E1B2B"/>
    <w:rsid w:val="008E25F1"/>
    <w:rsid w:val="008E3892"/>
    <w:rsid w:val="008E4057"/>
    <w:rsid w:val="008E4F06"/>
    <w:rsid w:val="008E557A"/>
    <w:rsid w:val="008E55E6"/>
    <w:rsid w:val="008E56B4"/>
    <w:rsid w:val="008E5EA2"/>
    <w:rsid w:val="008E6DF8"/>
    <w:rsid w:val="008F0604"/>
    <w:rsid w:val="008F0A57"/>
    <w:rsid w:val="008F0CD2"/>
    <w:rsid w:val="008F12F9"/>
    <w:rsid w:val="008F2547"/>
    <w:rsid w:val="008F2582"/>
    <w:rsid w:val="008F2610"/>
    <w:rsid w:val="008F4DFD"/>
    <w:rsid w:val="008F51B7"/>
    <w:rsid w:val="008F5591"/>
    <w:rsid w:val="008F55EB"/>
    <w:rsid w:val="008F5C48"/>
    <w:rsid w:val="00900848"/>
    <w:rsid w:val="009020EB"/>
    <w:rsid w:val="0090286E"/>
    <w:rsid w:val="0090291B"/>
    <w:rsid w:val="0090417D"/>
    <w:rsid w:val="00904C42"/>
    <w:rsid w:val="0090513B"/>
    <w:rsid w:val="00906A84"/>
    <w:rsid w:val="0090755B"/>
    <w:rsid w:val="00907AFD"/>
    <w:rsid w:val="00910138"/>
    <w:rsid w:val="009113D6"/>
    <w:rsid w:val="00911792"/>
    <w:rsid w:val="009119CE"/>
    <w:rsid w:val="009121C7"/>
    <w:rsid w:val="009121E0"/>
    <w:rsid w:val="00913BFD"/>
    <w:rsid w:val="00916B03"/>
    <w:rsid w:val="009173AC"/>
    <w:rsid w:val="009173D8"/>
    <w:rsid w:val="00920481"/>
    <w:rsid w:val="009207E4"/>
    <w:rsid w:val="00921063"/>
    <w:rsid w:val="00921C94"/>
    <w:rsid w:val="00922022"/>
    <w:rsid w:val="009221F2"/>
    <w:rsid w:val="00923295"/>
    <w:rsid w:val="0092355E"/>
    <w:rsid w:val="00924AB7"/>
    <w:rsid w:val="00925BAC"/>
    <w:rsid w:val="00925BD7"/>
    <w:rsid w:val="009260BC"/>
    <w:rsid w:val="009265DD"/>
    <w:rsid w:val="00926F6D"/>
    <w:rsid w:val="0092731D"/>
    <w:rsid w:val="00927DEE"/>
    <w:rsid w:val="00930BDF"/>
    <w:rsid w:val="0093166A"/>
    <w:rsid w:val="00931678"/>
    <w:rsid w:val="00931E30"/>
    <w:rsid w:val="0093653B"/>
    <w:rsid w:val="00936BD8"/>
    <w:rsid w:val="0093752B"/>
    <w:rsid w:val="00940765"/>
    <w:rsid w:val="00940DB9"/>
    <w:rsid w:val="00941875"/>
    <w:rsid w:val="00941938"/>
    <w:rsid w:val="00942C28"/>
    <w:rsid w:val="00944DC8"/>
    <w:rsid w:val="009450B0"/>
    <w:rsid w:val="0094519E"/>
    <w:rsid w:val="00945765"/>
    <w:rsid w:val="009504DF"/>
    <w:rsid w:val="00951A61"/>
    <w:rsid w:val="00952F60"/>
    <w:rsid w:val="009534E6"/>
    <w:rsid w:val="00953BE7"/>
    <w:rsid w:val="00954C62"/>
    <w:rsid w:val="00956BC1"/>
    <w:rsid w:val="00957B9E"/>
    <w:rsid w:val="0096064C"/>
    <w:rsid w:val="009615C7"/>
    <w:rsid w:val="00961AF9"/>
    <w:rsid w:val="00962AC7"/>
    <w:rsid w:val="00962BA0"/>
    <w:rsid w:val="0096607E"/>
    <w:rsid w:val="00966A25"/>
    <w:rsid w:val="00966E8F"/>
    <w:rsid w:val="00967D02"/>
    <w:rsid w:val="00970575"/>
    <w:rsid w:val="00970A8F"/>
    <w:rsid w:val="0097100F"/>
    <w:rsid w:val="00971742"/>
    <w:rsid w:val="00972907"/>
    <w:rsid w:val="00973C33"/>
    <w:rsid w:val="00974C2E"/>
    <w:rsid w:val="00974F84"/>
    <w:rsid w:val="00975122"/>
    <w:rsid w:val="00977401"/>
    <w:rsid w:val="00980A2D"/>
    <w:rsid w:val="00981C3D"/>
    <w:rsid w:val="00982180"/>
    <w:rsid w:val="009838F0"/>
    <w:rsid w:val="00984386"/>
    <w:rsid w:val="00985A5F"/>
    <w:rsid w:val="00985B41"/>
    <w:rsid w:val="00985D64"/>
    <w:rsid w:val="009865B6"/>
    <w:rsid w:val="00986990"/>
    <w:rsid w:val="00986F3E"/>
    <w:rsid w:val="00987AE0"/>
    <w:rsid w:val="0099075F"/>
    <w:rsid w:val="00990E71"/>
    <w:rsid w:val="00990FD8"/>
    <w:rsid w:val="009915EA"/>
    <w:rsid w:val="00991832"/>
    <w:rsid w:val="0099189D"/>
    <w:rsid w:val="009930BD"/>
    <w:rsid w:val="009931CA"/>
    <w:rsid w:val="009938A9"/>
    <w:rsid w:val="00994035"/>
    <w:rsid w:val="00994E97"/>
    <w:rsid w:val="00995ABB"/>
    <w:rsid w:val="00996564"/>
    <w:rsid w:val="00996B57"/>
    <w:rsid w:val="009971C0"/>
    <w:rsid w:val="009A0020"/>
    <w:rsid w:val="009A14EE"/>
    <w:rsid w:val="009A1558"/>
    <w:rsid w:val="009A2513"/>
    <w:rsid w:val="009A3705"/>
    <w:rsid w:val="009A3C5F"/>
    <w:rsid w:val="009A4334"/>
    <w:rsid w:val="009A44A2"/>
    <w:rsid w:val="009A4BF6"/>
    <w:rsid w:val="009A4CC6"/>
    <w:rsid w:val="009A53AD"/>
    <w:rsid w:val="009A554E"/>
    <w:rsid w:val="009A5C5E"/>
    <w:rsid w:val="009A6B2D"/>
    <w:rsid w:val="009A799F"/>
    <w:rsid w:val="009B000B"/>
    <w:rsid w:val="009B0B88"/>
    <w:rsid w:val="009B0DE4"/>
    <w:rsid w:val="009B1BED"/>
    <w:rsid w:val="009B1EFD"/>
    <w:rsid w:val="009B25A1"/>
    <w:rsid w:val="009B2932"/>
    <w:rsid w:val="009B2BA0"/>
    <w:rsid w:val="009B2FCE"/>
    <w:rsid w:val="009B3AF9"/>
    <w:rsid w:val="009B52DE"/>
    <w:rsid w:val="009B54BB"/>
    <w:rsid w:val="009B761E"/>
    <w:rsid w:val="009B7E13"/>
    <w:rsid w:val="009B7FD5"/>
    <w:rsid w:val="009C1BE6"/>
    <w:rsid w:val="009C21AE"/>
    <w:rsid w:val="009C2638"/>
    <w:rsid w:val="009C2C5B"/>
    <w:rsid w:val="009C3885"/>
    <w:rsid w:val="009C3EBE"/>
    <w:rsid w:val="009C4E04"/>
    <w:rsid w:val="009C57C5"/>
    <w:rsid w:val="009C5ABC"/>
    <w:rsid w:val="009C6B87"/>
    <w:rsid w:val="009D086F"/>
    <w:rsid w:val="009D0A51"/>
    <w:rsid w:val="009D1133"/>
    <w:rsid w:val="009D1487"/>
    <w:rsid w:val="009D1ADC"/>
    <w:rsid w:val="009D2B32"/>
    <w:rsid w:val="009D2C1E"/>
    <w:rsid w:val="009D4298"/>
    <w:rsid w:val="009D44BE"/>
    <w:rsid w:val="009D49C7"/>
    <w:rsid w:val="009D4B65"/>
    <w:rsid w:val="009D5918"/>
    <w:rsid w:val="009D6F4A"/>
    <w:rsid w:val="009D7092"/>
    <w:rsid w:val="009D7869"/>
    <w:rsid w:val="009D79BA"/>
    <w:rsid w:val="009E0303"/>
    <w:rsid w:val="009E18A5"/>
    <w:rsid w:val="009E26AF"/>
    <w:rsid w:val="009E52E4"/>
    <w:rsid w:val="009E6574"/>
    <w:rsid w:val="009E6590"/>
    <w:rsid w:val="009E66A3"/>
    <w:rsid w:val="009E681D"/>
    <w:rsid w:val="009E6BEF"/>
    <w:rsid w:val="009E75F5"/>
    <w:rsid w:val="009F1B96"/>
    <w:rsid w:val="009F1D79"/>
    <w:rsid w:val="009F2D7D"/>
    <w:rsid w:val="009F4053"/>
    <w:rsid w:val="009F411A"/>
    <w:rsid w:val="009F6258"/>
    <w:rsid w:val="009F65D8"/>
    <w:rsid w:val="009F6BFA"/>
    <w:rsid w:val="00A00023"/>
    <w:rsid w:val="00A0014C"/>
    <w:rsid w:val="00A00755"/>
    <w:rsid w:val="00A00EA3"/>
    <w:rsid w:val="00A03766"/>
    <w:rsid w:val="00A05044"/>
    <w:rsid w:val="00A05691"/>
    <w:rsid w:val="00A06CE2"/>
    <w:rsid w:val="00A07572"/>
    <w:rsid w:val="00A078FE"/>
    <w:rsid w:val="00A102C5"/>
    <w:rsid w:val="00A1115B"/>
    <w:rsid w:val="00A114DA"/>
    <w:rsid w:val="00A11E75"/>
    <w:rsid w:val="00A121EA"/>
    <w:rsid w:val="00A12E12"/>
    <w:rsid w:val="00A13081"/>
    <w:rsid w:val="00A1317C"/>
    <w:rsid w:val="00A16046"/>
    <w:rsid w:val="00A1631C"/>
    <w:rsid w:val="00A16E16"/>
    <w:rsid w:val="00A16EB8"/>
    <w:rsid w:val="00A20865"/>
    <w:rsid w:val="00A23036"/>
    <w:rsid w:val="00A230FF"/>
    <w:rsid w:val="00A24E7E"/>
    <w:rsid w:val="00A2607B"/>
    <w:rsid w:val="00A268AE"/>
    <w:rsid w:val="00A26D12"/>
    <w:rsid w:val="00A271D9"/>
    <w:rsid w:val="00A27961"/>
    <w:rsid w:val="00A32268"/>
    <w:rsid w:val="00A3298B"/>
    <w:rsid w:val="00A32C38"/>
    <w:rsid w:val="00A32DE0"/>
    <w:rsid w:val="00A32ECB"/>
    <w:rsid w:val="00A32EF8"/>
    <w:rsid w:val="00A332C8"/>
    <w:rsid w:val="00A347CB"/>
    <w:rsid w:val="00A37864"/>
    <w:rsid w:val="00A37BBB"/>
    <w:rsid w:val="00A37E6C"/>
    <w:rsid w:val="00A444AB"/>
    <w:rsid w:val="00A44516"/>
    <w:rsid w:val="00A44AA5"/>
    <w:rsid w:val="00A4649C"/>
    <w:rsid w:val="00A46FF7"/>
    <w:rsid w:val="00A4746F"/>
    <w:rsid w:val="00A50940"/>
    <w:rsid w:val="00A51879"/>
    <w:rsid w:val="00A51DC4"/>
    <w:rsid w:val="00A52616"/>
    <w:rsid w:val="00A54430"/>
    <w:rsid w:val="00A556C8"/>
    <w:rsid w:val="00A55D0E"/>
    <w:rsid w:val="00A570FA"/>
    <w:rsid w:val="00A60544"/>
    <w:rsid w:val="00A62DBC"/>
    <w:rsid w:val="00A634AE"/>
    <w:rsid w:val="00A6352F"/>
    <w:rsid w:val="00A63615"/>
    <w:rsid w:val="00A63654"/>
    <w:rsid w:val="00A63AF0"/>
    <w:rsid w:val="00A6456E"/>
    <w:rsid w:val="00A64739"/>
    <w:rsid w:val="00A64CAD"/>
    <w:rsid w:val="00A64FD2"/>
    <w:rsid w:val="00A67580"/>
    <w:rsid w:val="00A67A86"/>
    <w:rsid w:val="00A704A9"/>
    <w:rsid w:val="00A722EC"/>
    <w:rsid w:val="00A7358B"/>
    <w:rsid w:val="00A73A9A"/>
    <w:rsid w:val="00A751E1"/>
    <w:rsid w:val="00A755A0"/>
    <w:rsid w:val="00A76FFE"/>
    <w:rsid w:val="00A77FF0"/>
    <w:rsid w:val="00A8090E"/>
    <w:rsid w:val="00A81891"/>
    <w:rsid w:val="00A81ED1"/>
    <w:rsid w:val="00A82944"/>
    <w:rsid w:val="00A84D13"/>
    <w:rsid w:val="00A856CF"/>
    <w:rsid w:val="00A85EA6"/>
    <w:rsid w:val="00A86408"/>
    <w:rsid w:val="00A87048"/>
    <w:rsid w:val="00A87422"/>
    <w:rsid w:val="00A87737"/>
    <w:rsid w:val="00A90969"/>
    <w:rsid w:val="00A92360"/>
    <w:rsid w:val="00A929D8"/>
    <w:rsid w:val="00A93F24"/>
    <w:rsid w:val="00A95719"/>
    <w:rsid w:val="00A95829"/>
    <w:rsid w:val="00A95D99"/>
    <w:rsid w:val="00A96650"/>
    <w:rsid w:val="00A97933"/>
    <w:rsid w:val="00AA00B9"/>
    <w:rsid w:val="00AA04C5"/>
    <w:rsid w:val="00AA06A1"/>
    <w:rsid w:val="00AA072B"/>
    <w:rsid w:val="00AA0C94"/>
    <w:rsid w:val="00AA184E"/>
    <w:rsid w:val="00AA27BB"/>
    <w:rsid w:val="00AA2E64"/>
    <w:rsid w:val="00AA3CDA"/>
    <w:rsid w:val="00AA49E0"/>
    <w:rsid w:val="00AA4B17"/>
    <w:rsid w:val="00AA4D1A"/>
    <w:rsid w:val="00AA57A6"/>
    <w:rsid w:val="00AA57E7"/>
    <w:rsid w:val="00AA5D0A"/>
    <w:rsid w:val="00AA5E8A"/>
    <w:rsid w:val="00AA6BE6"/>
    <w:rsid w:val="00AB177B"/>
    <w:rsid w:val="00AB17AB"/>
    <w:rsid w:val="00AB1C87"/>
    <w:rsid w:val="00AB1D68"/>
    <w:rsid w:val="00AB1E14"/>
    <w:rsid w:val="00AB1EDD"/>
    <w:rsid w:val="00AB2769"/>
    <w:rsid w:val="00AB28DF"/>
    <w:rsid w:val="00AB38BC"/>
    <w:rsid w:val="00AB3B7C"/>
    <w:rsid w:val="00AB4BF5"/>
    <w:rsid w:val="00AB4EF3"/>
    <w:rsid w:val="00AB5568"/>
    <w:rsid w:val="00AB5A70"/>
    <w:rsid w:val="00AB6D89"/>
    <w:rsid w:val="00AB6FC6"/>
    <w:rsid w:val="00AC279F"/>
    <w:rsid w:val="00AC28C2"/>
    <w:rsid w:val="00AC403E"/>
    <w:rsid w:val="00AC4C65"/>
    <w:rsid w:val="00AC5795"/>
    <w:rsid w:val="00AC5890"/>
    <w:rsid w:val="00AC5F78"/>
    <w:rsid w:val="00AC7BF8"/>
    <w:rsid w:val="00AC7C79"/>
    <w:rsid w:val="00AC7DF1"/>
    <w:rsid w:val="00AD007A"/>
    <w:rsid w:val="00AD08BE"/>
    <w:rsid w:val="00AD1955"/>
    <w:rsid w:val="00AD1B08"/>
    <w:rsid w:val="00AD3FB0"/>
    <w:rsid w:val="00AD6952"/>
    <w:rsid w:val="00AE033C"/>
    <w:rsid w:val="00AE105D"/>
    <w:rsid w:val="00AE11DB"/>
    <w:rsid w:val="00AE2118"/>
    <w:rsid w:val="00AE2D16"/>
    <w:rsid w:val="00AE3566"/>
    <w:rsid w:val="00AE35E6"/>
    <w:rsid w:val="00AE5A9C"/>
    <w:rsid w:val="00AE7337"/>
    <w:rsid w:val="00AF1E0D"/>
    <w:rsid w:val="00AF2683"/>
    <w:rsid w:val="00AF272B"/>
    <w:rsid w:val="00AF4134"/>
    <w:rsid w:val="00AF466E"/>
    <w:rsid w:val="00AF4EED"/>
    <w:rsid w:val="00AF4F90"/>
    <w:rsid w:val="00AF56EC"/>
    <w:rsid w:val="00AF7ACD"/>
    <w:rsid w:val="00B002E9"/>
    <w:rsid w:val="00B008B1"/>
    <w:rsid w:val="00B016BA"/>
    <w:rsid w:val="00B02040"/>
    <w:rsid w:val="00B038D2"/>
    <w:rsid w:val="00B03CCE"/>
    <w:rsid w:val="00B05408"/>
    <w:rsid w:val="00B05477"/>
    <w:rsid w:val="00B05918"/>
    <w:rsid w:val="00B06597"/>
    <w:rsid w:val="00B06C16"/>
    <w:rsid w:val="00B114FA"/>
    <w:rsid w:val="00B133E1"/>
    <w:rsid w:val="00B13881"/>
    <w:rsid w:val="00B13E9A"/>
    <w:rsid w:val="00B15CE3"/>
    <w:rsid w:val="00B16471"/>
    <w:rsid w:val="00B167E7"/>
    <w:rsid w:val="00B20093"/>
    <w:rsid w:val="00B20A61"/>
    <w:rsid w:val="00B214EE"/>
    <w:rsid w:val="00B216FF"/>
    <w:rsid w:val="00B22B59"/>
    <w:rsid w:val="00B22BB4"/>
    <w:rsid w:val="00B2342B"/>
    <w:rsid w:val="00B260F4"/>
    <w:rsid w:val="00B2615F"/>
    <w:rsid w:val="00B31609"/>
    <w:rsid w:val="00B31EAE"/>
    <w:rsid w:val="00B32F8E"/>
    <w:rsid w:val="00B333F7"/>
    <w:rsid w:val="00B3380A"/>
    <w:rsid w:val="00B33D40"/>
    <w:rsid w:val="00B33F12"/>
    <w:rsid w:val="00B34D7E"/>
    <w:rsid w:val="00B35A39"/>
    <w:rsid w:val="00B35A78"/>
    <w:rsid w:val="00B36DCC"/>
    <w:rsid w:val="00B371BE"/>
    <w:rsid w:val="00B37313"/>
    <w:rsid w:val="00B37969"/>
    <w:rsid w:val="00B37A75"/>
    <w:rsid w:val="00B41910"/>
    <w:rsid w:val="00B4252A"/>
    <w:rsid w:val="00B433A2"/>
    <w:rsid w:val="00B45DED"/>
    <w:rsid w:val="00B46148"/>
    <w:rsid w:val="00B50D8A"/>
    <w:rsid w:val="00B52285"/>
    <w:rsid w:val="00B522EA"/>
    <w:rsid w:val="00B544E7"/>
    <w:rsid w:val="00B54955"/>
    <w:rsid w:val="00B54A45"/>
    <w:rsid w:val="00B57180"/>
    <w:rsid w:val="00B57A07"/>
    <w:rsid w:val="00B60082"/>
    <w:rsid w:val="00B60808"/>
    <w:rsid w:val="00B610BC"/>
    <w:rsid w:val="00B62272"/>
    <w:rsid w:val="00B62304"/>
    <w:rsid w:val="00B62AC0"/>
    <w:rsid w:val="00B636DC"/>
    <w:rsid w:val="00B637DC"/>
    <w:rsid w:val="00B63966"/>
    <w:rsid w:val="00B63F19"/>
    <w:rsid w:val="00B65003"/>
    <w:rsid w:val="00B65C39"/>
    <w:rsid w:val="00B67271"/>
    <w:rsid w:val="00B705B4"/>
    <w:rsid w:val="00B70A14"/>
    <w:rsid w:val="00B722BA"/>
    <w:rsid w:val="00B742EA"/>
    <w:rsid w:val="00B74C25"/>
    <w:rsid w:val="00B74D7A"/>
    <w:rsid w:val="00B75368"/>
    <w:rsid w:val="00B7666C"/>
    <w:rsid w:val="00B767C5"/>
    <w:rsid w:val="00B7711F"/>
    <w:rsid w:val="00B80A5E"/>
    <w:rsid w:val="00B81023"/>
    <w:rsid w:val="00B815B3"/>
    <w:rsid w:val="00B8162A"/>
    <w:rsid w:val="00B83575"/>
    <w:rsid w:val="00B85577"/>
    <w:rsid w:val="00B8638E"/>
    <w:rsid w:val="00B86A89"/>
    <w:rsid w:val="00B86D30"/>
    <w:rsid w:val="00B900F4"/>
    <w:rsid w:val="00B903E2"/>
    <w:rsid w:val="00B90A60"/>
    <w:rsid w:val="00B90ABC"/>
    <w:rsid w:val="00B91627"/>
    <w:rsid w:val="00B9250C"/>
    <w:rsid w:val="00B93D0E"/>
    <w:rsid w:val="00B94B39"/>
    <w:rsid w:val="00B95438"/>
    <w:rsid w:val="00B96E6A"/>
    <w:rsid w:val="00B9719D"/>
    <w:rsid w:val="00BA12C1"/>
    <w:rsid w:val="00BA29B1"/>
    <w:rsid w:val="00BA44AA"/>
    <w:rsid w:val="00BA4FE3"/>
    <w:rsid w:val="00BA57E3"/>
    <w:rsid w:val="00BA5BCF"/>
    <w:rsid w:val="00BA7B75"/>
    <w:rsid w:val="00BB06DB"/>
    <w:rsid w:val="00BB075F"/>
    <w:rsid w:val="00BB18A2"/>
    <w:rsid w:val="00BB2EAB"/>
    <w:rsid w:val="00BB466C"/>
    <w:rsid w:val="00BB4863"/>
    <w:rsid w:val="00BB4AA0"/>
    <w:rsid w:val="00BB5651"/>
    <w:rsid w:val="00BB66A8"/>
    <w:rsid w:val="00BB67A3"/>
    <w:rsid w:val="00BB6B1C"/>
    <w:rsid w:val="00BB7D94"/>
    <w:rsid w:val="00BB7F56"/>
    <w:rsid w:val="00BB7FF6"/>
    <w:rsid w:val="00BC0D33"/>
    <w:rsid w:val="00BC0E77"/>
    <w:rsid w:val="00BC2737"/>
    <w:rsid w:val="00BC3DC2"/>
    <w:rsid w:val="00BC5109"/>
    <w:rsid w:val="00BC63E3"/>
    <w:rsid w:val="00BC6C09"/>
    <w:rsid w:val="00BC71F3"/>
    <w:rsid w:val="00BC72F6"/>
    <w:rsid w:val="00BC768D"/>
    <w:rsid w:val="00BC77F6"/>
    <w:rsid w:val="00BC7B45"/>
    <w:rsid w:val="00BC7B50"/>
    <w:rsid w:val="00BD0D1D"/>
    <w:rsid w:val="00BD10BA"/>
    <w:rsid w:val="00BD2323"/>
    <w:rsid w:val="00BD29C8"/>
    <w:rsid w:val="00BD2CF6"/>
    <w:rsid w:val="00BD30A5"/>
    <w:rsid w:val="00BD3A57"/>
    <w:rsid w:val="00BD3ECF"/>
    <w:rsid w:val="00BD4521"/>
    <w:rsid w:val="00BD4879"/>
    <w:rsid w:val="00BD5F7B"/>
    <w:rsid w:val="00BD6262"/>
    <w:rsid w:val="00BD655F"/>
    <w:rsid w:val="00BD788F"/>
    <w:rsid w:val="00BE00AB"/>
    <w:rsid w:val="00BE00B7"/>
    <w:rsid w:val="00BE0631"/>
    <w:rsid w:val="00BE2FDC"/>
    <w:rsid w:val="00BE3E14"/>
    <w:rsid w:val="00BE3E92"/>
    <w:rsid w:val="00BE410B"/>
    <w:rsid w:val="00BE4DD7"/>
    <w:rsid w:val="00BE58FC"/>
    <w:rsid w:val="00BE5920"/>
    <w:rsid w:val="00BF051A"/>
    <w:rsid w:val="00BF1359"/>
    <w:rsid w:val="00BF1754"/>
    <w:rsid w:val="00BF1792"/>
    <w:rsid w:val="00BF1E75"/>
    <w:rsid w:val="00BF2338"/>
    <w:rsid w:val="00BF26F8"/>
    <w:rsid w:val="00BF2DAB"/>
    <w:rsid w:val="00BF44CE"/>
    <w:rsid w:val="00BF4590"/>
    <w:rsid w:val="00BF4C18"/>
    <w:rsid w:val="00BF6C98"/>
    <w:rsid w:val="00C002A4"/>
    <w:rsid w:val="00C0093C"/>
    <w:rsid w:val="00C0192C"/>
    <w:rsid w:val="00C01C84"/>
    <w:rsid w:val="00C01D49"/>
    <w:rsid w:val="00C01EFF"/>
    <w:rsid w:val="00C02056"/>
    <w:rsid w:val="00C02344"/>
    <w:rsid w:val="00C0256F"/>
    <w:rsid w:val="00C03579"/>
    <w:rsid w:val="00C03D49"/>
    <w:rsid w:val="00C03D9B"/>
    <w:rsid w:val="00C041C2"/>
    <w:rsid w:val="00C0501E"/>
    <w:rsid w:val="00C077F2"/>
    <w:rsid w:val="00C07B37"/>
    <w:rsid w:val="00C07E3A"/>
    <w:rsid w:val="00C07E5C"/>
    <w:rsid w:val="00C10A12"/>
    <w:rsid w:val="00C10A7D"/>
    <w:rsid w:val="00C11B19"/>
    <w:rsid w:val="00C12808"/>
    <w:rsid w:val="00C134A6"/>
    <w:rsid w:val="00C13CD3"/>
    <w:rsid w:val="00C143FE"/>
    <w:rsid w:val="00C148A6"/>
    <w:rsid w:val="00C14F0A"/>
    <w:rsid w:val="00C16DAE"/>
    <w:rsid w:val="00C216DE"/>
    <w:rsid w:val="00C218D3"/>
    <w:rsid w:val="00C22451"/>
    <w:rsid w:val="00C22621"/>
    <w:rsid w:val="00C246F3"/>
    <w:rsid w:val="00C26657"/>
    <w:rsid w:val="00C26F65"/>
    <w:rsid w:val="00C27705"/>
    <w:rsid w:val="00C27AD5"/>
    <w:rsid w:val="00C27B43"/>
    <w:rsid w:val="00C31306"/>
    <w:rsid w:val="00C3175E"/>
    <w:rsid w:val="00C32CE4"/>
    <w:rsid w:val="00C32D43"/>
    <w:rsid w:val="00C334E3"/>
    <w:rsid w:val="00C33D1C"/>
    <w:rsid w:val="00C33F87"/>
    <w:rsid w:val="00C34A11"/>
    <w:rsid w:val="00C36827"/>
    <w:rsid w:val="00C3795A"/>
    <w:rsid w:val="00C37995"/>
    <w:rsid w:val="00C37A0B"/>
    <w:rsid w:val="00C40FD2"/>
    <w:rsid w:val="00C4206F"/>
    <w:rsid w:val="00C423A4"/>
    <w:rsid w:val="00C42B93"/>
    <w:rsid w:val="00C432B7"/>
    <w:rsid w:val="00C438A7"/>
    <w:rsid w:val="00C439CE"/>
    <w:rsid w:val="00C45406"/>
    <w:rsid w:val="00C46180"/>
    <w:rsid w:val="00C47238"/>
    <w:rsid w:val="00C47BCE"/>
    <w:rsid w:val="00C50BB8"/>
    <w:rsid w:val="00C50CF3"/>
    <w:rsid w:val="00C51B5A"/>
    <w:rsid w:val="00C51DCD"/>
    <w:rsid w:val="00C52FC9"/>
    <w:rsid w:val="00C547EE"/>
    <w:rsid w:val="00C54E58"/>
    <w:rsid w:val="00C55198"/>
    <w:rsid w:val="00C55707"/>
    <w:rsid w:val="00C55823"/>
    <w:rsid w:val="00C56025"/>
    <w:rsid w:val="00C56B62"/>
    <w:rsid w:val="00C56BC1"/>
    <w:rsid w:val="00C6046B"/>
    <w:rsid w:val="00C6078D"/>
    <w:rsid w:val="00C60C5D"/>
    <w:rsid w:val="00C63EF0"/>
    <w:rsid w:val="00C6499E"/>
    <w:rsid w:val="00C64B99"/>
    <w:rsid w:val="00C64DB2"/>
    <w:rsid w:val="00C66242"/>
    <w:rsid w:val="00C66875"/>
    <w:rsid w:val="00C6713A"/>
    <w:rsid w:val="00C67DD2"/>
    <w:rsid w:val="00C706EC"/>
    <w:rsid w:val="00C70F6A"/>
    <w:rsid w:val="00C7117C"/>
    <w:rsid w:val="00C71698"/>
    <w:rsid w:val="00C717CA"/>
    <w:rsid w:val="00C733EA"/>
    <w:rsid w:val="00C736C1"/>
    <w:rsid w:val="00C74D62"/>
    <w:rsid w:val="00C74ED9"/>
    <w:rsid w:val="00C82630"/>
    <w:rsid w:val="00C82CB1"/>
    <w:rsid w:val="00C83E8A"/>
    <w:rsid w:val="00C841DD"/>
    <w:rsid w:val="00C847E9"/>
    <w:rsid w:val="00C8586B"/>
    <w:rsid w:val="00C85A09"/>
    <w:rsid w:val="00C85E02"/>
    <w:rsid w:val="00C862FC"/>
    <w:rsid w:val="00C87A4B"/>
    <w:rsid w:val="00C87A93"/>
    <w:rsid w:val="00C90CFC"/>
    <w:rsid w:val="00C90F86"/>
    <w:rsid w:val="00C911B6"/>
    <w:rsid w:val="00C93E1A"/>
    <w:rsid w:val="00C9492D"/>
    <w:rsid w:val="00C94A3B"/>
    <w:rsid w:val="00C953F7"/>
    <w:rsid w:val="00C95415"/>
    <w:rsid w:val="00C959F8"/>
    <w:rsid w:val="00CA00F9"/>
    <w:rsid w:val="00CA0B34"/>
    <w:rsid w:val="00CA1E6D"/>
    <w:rsid w:val="00CA2298"/>
    <w:rsid w:val="00CA3C50"/>
    <w:rsid w:val="00CA3DDE"/>
    <w:rsid w:val="00CA6278"/>
    <w:rsid w:val="00CA6B33"/>
    <w:rsid w:val="00CB0E26"/>
    <w:rsid w:val="00CB1390"/>
    <w:rsid w:val="00CB14E6"/>
    <w:rsid w:val="00CB24C0"/>
    <w:rsid w:val="00CB36B3"/>
    <w:rsid w:val="00CB3832"/>
    <w:rsid w:val="00CB401D"/>
    <w:rsid w:val="00CB40F5"/>
    <w:rsid w:val="00CB48EE"/>
    <w:rsid w:val="00CB5C40"/>
    <w:rsid w:val="00CB5D32"/>
    <w:rsid w:val="00CB6061"/>
    <w:rsid w:val="00CB6342"/>
    <w:rsid w:val="00CB6AE1"/>
    <w:rsid w:val="00CB6B83"/>
    <w:rsid w:val="00CC1C7D"/>
    <w:rsid w:val="00CC1EFC"/>
    <w:rsid w:val="00CC2446"/>
    <w:rsid w:val="00CC5B9A"/>
    <w:rsid w:val="00CC6078"/>
    <w:rsid w:val="00CC618A"/>
    <w:rsid w:val="00CC6261"/>
    <w:rsid w:val="00CD2E44"/>
    <w:rsid w:val="00CD32B3"/>
    <w:rsid w:val="00CD4D0D"/>
    <w:rsid w:val="00CD50FB"/>
    <w:rsid w:val="00CD53E1"/>
    <w:rsid w:val="00CD646A"/>
    <w:rsid w:val="00CE093E"/>
    <w:rsid w:val="00CE0AA7"/>
    <w:rsid w:val="00CE1033"/>
    <w:rsid w:val="00CE22AA"/>
    <w:rsid w:val="00CE2401"/>
    <w:rsid w:val="00CE2D3A"/>
    <w:rsid w:val="00CE61E3"/>
    <w:rsid w:val="00CE67F9"/>
    <w:rsid w:val="00CE6D6F"/>
    <w:rsid w:val="00CE7FA1"/>
    <w:rsid w:val="00CF05B3"/>
    <w:rsid w:val="00CF2948"/>
    <w:rsid w:val="00CF3120"/>
    <w:rsid w:val="00CF480B"/>
    <w:rsid w:val="00CF5252"/>
    <w:rsid w:val="00CF5394"/>
    <w:rsid w:val="00CF5C64"/>
    <w:rsid w:val="00CF6F47"/>
    <w:rsid w:val="00CF7477"/>
    <w:rsid w:val="00CF7C8B"/>
    <w:rsid w:val="00D01901"/>
    <w:rsid w:val="00D02AE1"/>
    <w:rsid w:val="00D0471E"/>
    <w:rsid w:val="00D056BD"/>
    <w:rsid w:val="00D05AC6"/>
    <w:rsid w:val="00D065C8"/>
    <w:rsid w:val="00D065EC"/>
    <w:rsid w:val="00D07309"/>
    <w:rsid w:val="00D07CCD"/>
    <w:rsid w:val="00D07E1F"/>
    <w:rsid w:val="00D10E65"/>
    <w:rsid w:val="00D12B69"/>
    <w:rsid w:val="00D13139"/>
    <w:rsid w:val="00D13F9F"/>
    <w:rsid w:val="00D14EE3"/>
    <w:rsid w:val="00D154CB"/>
    <w:rsid w:val="00D16B49"/>
    <w:rsid w:val="00D21FDF"/>
    <w:rsid w:val="00D22B52"/>
    <w:rsid w:val="00D22CA8"/>
    <w:rsid w:val="00D22EF4"/>
    <w:rsid w:val="00D23BF7"/>
    <w:rsid w:val="00D24616"/>
    <w:rsid w:val="00D249B6"/>
    <w:rsid w:val="00D24D90"/>
    <w:rsid w:val="00D261F4"/>
    <w:rsid w:val="00D26DD2"/>
    <w:rsid w:val="00D27D6E"/>
    <w:rsid w:val="00D30DDB"/>
    <w:rsid w:val="00D3130B"/>
    <w:rsid w:val="00D323D0"/>
    <w:rsid w:val="00D33160"/>
    <w:rsid w:val="00D3339D"/>
    <w:rsid w:val="00D3339E"/>
    <w:rsid w:val="00D341FF"/>
    <w:rsid w:val="00D3480D"/>
    <w:rsid w:val="00D35241"/>
    <w:rsid w:val="00D35633"/>
    <w:rsid w:val="00D36D3F"/>
    <w:rsid w:val="00D36E8A"/>
    <w:rsid w:val="00D37D73"/>
    <w:rsid w:val="00D409F0"/>
    <w:rsid w:val="00D411FE"/>
    <w:rsid w:val="00D42626"/>
    <w:rsid w:val="00D42DFC"/>
    <w:rsid w:val="00D43022"/>
    <w:rsid w:val="00D43AFF"/>
    <w:rsid w:val="00D44498"/>
    <w:rsid w:val="00D46537"/>
    <w:rsid w:val="00D51420"/>
    <w:rsid w:val="00D52B65"/>
    <w:rsid w:val="00D52E2E"/>
    <w:rsid w:val="00D532DE"/>
    <w:rsid w:val="00D53AD2"/>
    <w:rsid w:val="00D53C7A"/>
    <w:rsid w:val="00D53C9D"/>
    <w:rsid w:val="00D54DEA"/>
    <w:rsid w:val="00D54F31"/>
    <w:rsid w:val="00D55398"/>
    <w:rsid w:val="00D555FC"/>
    <w:rsid w:val="00D55B6A"/>
    <w:rsid w:val="00D56462"/>
    <w:rsid w:val="00D570C3"/>
    <w:rsid w:val="00D578C4"/>
    <w:rsid w:val="00D578E4"/>
    <w:rsid w:val="00D57CE2"/>
    <w:rsid w:val="00D6036C"/>
    <w:rsid w:val="00D6207C"/>
    <w:rsid w:val="00D633E6"/>
    <w:rsid w:val="00D639AC"/>
    <w:rsid w:val="00D63ADB"/>
    <w:rsid w:val="00D64DAA"/>
    <w:rsid w:val="00D64DC5"/>
    <w:rsid w:val="00D6597A"/>
    <w:rsid w:val="00D65FDC"/>
    <w:rsid w:val="00D66BFB"/>
    <w:rsid w:val="00D66F78"/>
    <w:rsid w:val="00D67256"/>
    <w:rsid w:val="00D70AD6"/>
    <w:rsid w:val="00D7278C"/>
    <w:rsid w:val="00D7358A"/>
    <w:rsid w:val="00D74144"/>
    <w:rsid w:val="00D746D9"/>
    <w:rsid w:val="00D74755"/>
    <w:rsid w:val="00D75058"/>
    <w:rsid w:val="00D75930"/>
    <w:rsid w:val="00D77DF3"/>
    <w:rsid w:val="00D80869"/>
    <w:rsid w:val="00D810C1"/>
    <w:rsid w:val="00D8147F"/>
    <w:rsid w:val="00D81F57"/>
    <w:rsid w:val="00D82139"/>
    <w:rsid w:val="00D858CF"/>
    <w:rsid w:val="00D85B1E"/>
    <w:rsid w:val="00D85BD2"/>
    <w:rsid w:val="00D85EA7"/>
    <w:rsid w:val="00D864C0"/>
    <w:rsid w:val="00D86BDF"/>
    <w:rsid w:val="00D87222"/>
    <w:rsid w:val="00D902AC"/>
    <w:rsid w:val="00D917E8"/>
    <w:rsid w:val="00D91901"/>
    <w:rsid w:val="00D92188"/>
    <w:rsid w:val="00D92D00"/>
    <w:rsid w:val="00D93053"/>
    <w:rsid w:val="00D934A2"/>
    <w:rsid w:val="00D93803"/>
    <w:rsid w:val="00D939BE"/>
    <w:rsid w:val="00D949C2"/>
    <w:rsid w:val="00D95D7E"/>
    <w:rsid w:val="00D9614D"/>
    <w:rsid w:val="00D962B9"/>
    <w:rsid w:val="00D96C3B"/>
    <w:rsid w:val="00D9764A"/>
    <w:rsid w:val="00DA083D"/>
    <w:rsid w:val="00DA0D8C"/>
    <w:rsid w:val="00DA2B8A"/>
    <w:rsid w:val="00DA3E42"/>
    <w:rsid w:val="00DA4B61"/>
    <w:rsid w:val="00DA5500"/>
    <w:rsid w:val="00DA7E78"/>
    <w:rsid w:val="00DB0188"/>
    <w:rsid w:val="00DB0AE5"/>
    <w:rsid w:val="00DB264C"/>
    <w:rsid w:val="00DB6117"/>
    <w:rsid w:val="00DB68D0"/>
    <w:rsid w:val="00DB740A"/>
    <w:rsid w:val="00DC0FC5"/>
    <w:rsid w:val="00DC3351"/>
    <w:rsid w:val="00DC6FDE"/>
    <w:rsid w:val="00DC7893"/>
    <w:rsid w:val="00DC7DEC"/>
    <w:rsid w:val="00DD2359"/>
    <w:rsid w:val="00DD2821"/>
    <w:rsid w:val="00DD305A"/>
    <w:rsid w:val="00DD3EE5"/>
    <w:rsid w:val="00DD4155"/>
    <w:rsid w:val="00DD41BF"/>
    <w:rsid w:val="00DD432E"/>
    <w:rsid w:val="00DD47C0"/>
    <w:rsid w:val="00DD4FB4"/>
    <w:rsid w:val="00DD5CE3"/>
    <w:rsid w:val="00DD66EE"/>
    <w:rsid w:val="00DD70E5"/>
    <w:rsid w:val="00DE01F4"/>
    <w:rsid w:val="00DE06B8"/>
    <w:rsid w:val="00DE086E"/>
    <w:rsid w:val="00DE1540"/>
    <w:rsid w:val="00DE1552"/>
    <w:rsid w:val="00DE1EE6"/>
    <w:rsid w:val="00DE4B45"/>
    <w:rsid w:val="00DE4C1D"/>
    <w:rsid w:val="00DE4D22"/>
    <w:rsid w:val="00DE5212"/>
    <w:rsid w:val="00DE5298"/>
    <w:rsid w:val="00DE570D"/>
    <w:rsid w:val="00DE62F2"/>
    <w:rsid w:val="00DE69EE"/>
    <w:rsid w:val="00DE7033"/>
    <w:rsid w:val="00DE72C8"/>
    <w:rsid w:val="00DF010C"/>
    <w:rsid w:val="00DF04C3"/>
    <w:rsid w:val="00DF1BC7"/>
    <w:rsid w:val="00DF2CE1"/>
    <w:rsid w:val="00DF32FA"/>
    <w:rsid w:val="00DF4285"/>
    <w:rsid w:val="00DF4CAA"/>
    <w:rsid w:val="00DF502E"/>
    <w:rsid w:val="00DF549F"/>
    <w:rsid w:val="00DF56CB"/>
    <w:rsid w:val="00DF613B"/>
    <w:rsid w:val="00DF75F4"/>
    <w:rsid w:val="00E006FE"/>
    <w:rsid w:val="00E01366"/>
    <w:rsid w:val="00E03B4E"/>
    <w:rsid w:val="00E040F6"/>
    <w:rsid w:val="00E0599A"/>
    <w:rsid w:val="00E06B83"/>
    <w:rsid w:val="00E06CD6"/>
    <w:rsid w:val="00E07356"/>
    <w:rsid w:val="00E101D3"/>
    <w:rsid w:val="00E1055C"/>
    <w:rsid w:val="00E113C4"/>
    <w:rsid w:val="00E11715"/>
    <w:rsid w:val="00E1205D"/>
    <w:rsid w:val="00E13EF1"/>
    <w:rsid w:val="00E14473"/>
    <w:rsid w:val="00E14E8A"/>
    <w:rsid w:val="00E1598D"/>
    <w:rsid w:val="00E166FD"/>
    <w:rsid w:val="00E17CFC"/>
    <w:rsid w:val="00E201B8"/>
    <w:rsid w:val="00E20AF3"/>
    <w:rsid w:val="00E20B0A"/>
    <w:rsid w:val="00E21B60"/>
    <w:rsid w:val="00E220B3"/>
    <w:rsid w:val="00E220F8"/>
    <w:rsid w:val="00E233D4"/>
    <w:rsid w:val="00E23D3E"/>
    <w:rsid w:val="00E25486"/>
    <w:rsid w:val="00E2624C"/>
    <w:rsid w:val="00E26E1F"/>
    <w:rsid w:val="00E27B60"/>
    <w:rsid w:val="00E27DC0"/>
    <w:rsid w:val="00E30197"/>
    <w:rsid w:val="00E30565"/>
    <w:rsid w:val="00E30F41"/>
    <w:rsid w:val="00E31F62"/>
    <w:rsid w:val="00E3370B"/>
    <w:rsid w:val="00E341F0"/>
    <w:rsid w:val="00E34470"/>
    <w:rsid w:val="00E356B1"/>
    <w:rsid w:val="00E35E04"/>
    <w:rsid w:val="00E36C29"/>
    <w:rsid w:val="00E372A7"/>
    <w:rsid w:val="00E4081D"/>
    <w:rsid w:val="00E42881"/>
    <w:rsid w:val="00E42C78"/>
    <w:rsid w:val="00E43EA4"/>
    <w:rsid w:val="00E44018"/>
    <w:rsid w:val="00E446CE"/>
    <w:rsid w:val="00E45423"/>
    <w:rsid w:val="00E465B6"/>
    <w:rsid w:val="00E46625"/>
    <w:rsid w:val="00E47A32"/>
    <w:rsid w:val="00E503E6"/>
    <w:rsid w:val="00E50640"/>
    <w:rsid w:val="00E50DEF"/>
    <w:rsid w:val="00E51194"/>
    <w:rsid w:val="00E516E2"/>
    <w:rsid w:val="00E51BE5"/>
    <w:rsid w:val="00E51C38"/>
    <w:rsid w:val="00E54878"/>
    <w:rsid w:val="00E549AF"/>
    <w:rsid w:val="00E54F82"/>
    <w:rsid w:val="00E55BDA"/>
    <w:rsid w:val="00E56B4C"/>
    <w:rsid w:val="00E56B58"/>
    <w:rsid w:val="00E5734B"/>
    <w:rsid w:val="00E6071B"/>
    <w:rsid w:val="00E615F1"/>
    <w:rsid w:val="00E61ADC"/>
    <w:rsid w:val="00E6393F"/>
    <w:rsid w:val="00E640F6"/>
    <w:rsid w:val="00E64FDC"/>
    <w:rsid w:val="00E664DF"/>
    <w:rsid w:val="00E664EC"/>
    <w:rsid w:val="00E670DA"/>
    <w:rsid w:val="00E67941"/>
    <w:rsid w:val="00E712DD"/>
    <w:rsid w:val="00E71A04"/>
    <w:rsid w:val="00E720B4"/>
    <w:rsid w:val="00E7288A"/>
    <w:rsid w:val="00E743F7"/>
    <w:rsid w:val="00E750E4"/>
    <w:rsid w:val="00E758B5"/>
    <w:rsid w:val="00E76BE4"/>
    <w:rsid w:val="00E77276"/>
    <w:rsid w:val="00E775E2"/>
    <w:rsid w:val="00E81327"/>
    <w:rsid w:val="00E81B23"/>
    <w:rsid w:val="00E81CBA"/>
    <w:rsid w:val="00E81E7B"/>
    <w:rsid w:val="00E82213"/>
    <w:rsid w:val="00E826A5"/>
    <w:rsid w:val="00E82769"/>
    <w:rsid w:val="00E83899"/>
    <w:rsid w:val="00E860F6"/>
    <w:rsid w:val="00E86B1F"/>
    <w:rsid w:val="00E90CE0"/>
    <w:rsid w:val="00E91927"/>
    <w:rsid w:val="00E91CFB"/>
    <w:rsid w:val="00E92823"/>
    <w:rsid w:val="00E92AAD"/>
    <w:rsid w:val="00E930DF"/>
    <w:rsid w:val="00E93220"/>
    <w:rsid w:val="00E95654"/>
    <w:rsid w:val="00E958BE"/>
    <w:rsid w:val="00E95DF9"/>
    <w:rsid w:val="00E963C0"/>
    <w:rsid w:val="00E965A3"/>
    <w:rsid w:val="00E96C7D"/>
    <w:rsid w:val="00E97AC1"/>
    <w:rsid w:val="00EA05E5"/>
    <w:rsid w:val="00EA07AB"/>
    <w:rsid w:val="00EA16B9"/>
    <w:rsid w:val="00EA3CAF"/>
    <w:rsid w:val="00EA50ED"/>
    <w:rsid w:val="00EA5E62"/>
    <w:rsid w:val="00EA5F9C"/>
    <w:rsid w:val="00EA617E"/>
    <w:rsid w:val="00EA6DDC"/>
    <w:rsid w:val="00EA72D0"/>
    <w:rsid w:val="00EA7567"/>
    <w:rsid w:val="00EA7F92"/>
    <w:rsid w:val="00EB019A"/>
    <w:rsid w:val="00EB0ECE"/>
    <w:rsid w:val="00EB230C"/>
    <w:rsid w:val="00EB26D8"/>
    <w:rsid w:val="00EB3D7A"/>
    <w:rsid w:val="00EB44E1"/>
    <w:rsid w:val="00EB4A2D"/>
    <w:rsid w:val="00EB4D0C"/>
    <w:rsid w:val="00EB6C48"/>
    <w:rsid w:val="00EB6ED3"/>
    <w:rsid w:val="00EB7160"/>
    <w:rsid w:val="00EB7B98"/>
    <w:rsid w:val="00EC0C43"/>
    <w:rsid w:val="00EC102A"/>
    <w:rsid w:val="00EC1312"/>
    <w:rsid w:val="00EC2B89"/>
    <w:rsid w:val="00EC2D7F"/>
    <w:rsid w:val="00EC338E"/>
    <w:rsid w:val="00EC3750"/>
    <w:rsid w:val="00EC39AA"/>
    <w:rsid w:val="00EC44EA"/>
    <w:rsid w:val="00EC569A"/>
    <w:rsid w:val="00EC5E26"/>
    <w:rsid w:val="00EC7281"/>
    <w:rsid w:val="00ED00E0"/>
    <w:rsid w:val="00ED02ED"/>
    <w:rsid w:val="00ED09AC"/>
    <w:rsid w:val="00ED0ACC"/>
    <w:rsid w:val="00ED2EB4"/>
    <w:rsid w:val="00ED37A1"/>
    <w:rsid w:val="00ED4FBA"/>
    <w:rsid w:val="00ED53AF"/>
    <w:rsid w:val="00ED54D6"/>
    <w:rsid w:val="00ED566C"/>
    <w:rsid w:val="00ED5C96"/>
    <w:rsid w:val="00ED62BE"/>
    <w:rsid w:val="00ED6344"/>
    <w:rsid w:val="00ED7337"/>
    <w:rsid w:val="00EE028D"/>
    <w:rsid w:val="00EE029E"/>
    <w:rsid w:val="00EE12E5"/>
    <w:rsid w:val="00EE1E29"/>
    <w:rsid w:val="00EE1F7C"/>
    <w:rsid w:val="00EE29C0"/>
    <w:rsid w:val="00EE391A"/>
    <w:rsid w:val="00EE3FA9"/>
    <w:rsid w:val="00EE592D"/>
    <w:rsid w:val="00EF1B99"/>
    <w:rsid w:val="00EF3637"/>
    <w:rsid w:val="00EF3A05"/>
    <w:rsid w:val="00EF4898"/>
    <w:rsid w:val="00EF556A"/>
    <w:rsid w:val="00EF5E78"/>
    <w:rsid w:val="00EF6AAA"/>
    <w:rsid w:val="00F006B7"/>
    <w:rsid w:val="00F015CA"/>
    <w:rsid w:val="00F0166F"/>
    <w:rsid w:val="00F01BC8"/>
    <w:rsid w:val="00F01F5B"/>
    <w:rsid w:val="00F02842"/>
    <w:rsid w:val="00F0285C"/>
    <w:rsid w:val="00F037B4"/>
    <w:rsid w:val="00F05567"/>
    <w:rsid w:val="00F05B28"/>
    <w:rsid w:val="00F05FA2"/>
    <w:rsid w:val="00F062AD"/>
    <w:rsid w:val="00F0684D"/>
    <w:rsid w:val="00F0710E"/>
    <w:rsid w:val="00F1015E"/>
    <w:rsid w:val="00F10B76"/>
    <w:rsid w:val="00F11DD0"/>
    <w:rsid w:val="00F13838"/>
    <w:rsid w:val="00F13C91"/>
    <w:rsid w:val="00F14B8E"/>
    <w:rsid w:val="00F154B1"/>
    <w:rsid w:val="00F15E67"/>
    <w:rsid w:val="00F17D3A"/>
    <w:rsid w:val="00F2031B"/>
    <w:rsid w:val="00F219C8"/>
    <w:rsid w:val="00F21CD8"/>
    <w:rsid w:val="00F22569"/>
    <w:rsid w:val="00F2367E"/>
    <w:rsid w:val="00F24B95"/>
    <w:rsid w:val="00F250ED"/>
    <w:rsid w:val="00F2619C"/>
    <w:rsid w:val="00F275B3"/>
    <w:rsid w:val="00F27645"/>
    <w:rsid w:val="00F31043"/>
    <w:rsid w:val="00F315EE"/>
    <w:rsid w:val="00F330B3"/>
    <w:rsid w:val="00F35BD3"/>
    <w:rsid w:val="00F35FAF"/>
    <w:rsid w:val="00F3665E"/>
    <w:rsid w:val="00F36F2E"/>
    <w:rsid w:val="00F3722B"/>
    <w:rsid w:val="00F4084F"/>
    <w:rsid w:val="00F40C3E"/>
    <w:rsid w:val="00F40D22"/>
    <w:rsid w:val="00F41B53"/>
    <w:rsid w:val="00F422A3"/>
    <w:rsid w:val="00F42773"/>
    <w:rsid w:val="00F43F09"/>
    <w:rsid w:val="00F449FE"/>
    <w:rsid w:val="00F453F9"/>
    <w:rsid w:val="00F46EA3"/>
    <w:rsid w:val="00F50472"/>
    <w:rsid w:val="00F508DC"/>
    <w:rsid w:val="00F51348"/>
    <w:rsid w:val="00F513C8"/>
    <w:rsid w:val="00F5140F"/>
    <w:rsid w:val="00F52E66"/>
    <w:rsid w:val="00F552B6"/>
    <w:rsid w:val="00F55C1D"/>
    <w:rsid w:val="00F5692F"/>
    <w:rsid w:val="00F56D87"/>
    <w:rsid w:val="00F56E17"/>
    <w:rsid w:val="00F56E2E"/>
    <w:rsid w:val="00F57474"/>
    <w:rsid w:val="00F57A9B"/>
    <w:rsid w:val="00F57E9C"/>
    <w:rsid w:val="00F60156"/>
    <w:rsid w:val="00F60693"/>
    <w:rsid w:val="00F60AB8"/>
    <w:rsid w:val="00F612F1"/>
    <w:rsid w:val="00F61F4E"/>
    <w:rsid w:val="00F6203A"/>
    <w:rsid w:val="00F63070"/>
    <w:rsid w:val="00F63D4E"/>
    <w:rsid w:val="00F63F5C"/>
    <w:rsid w:val="00F65D38"/>
    <w:rsid w:val="00F6617F"/>
    <w:rsid w:val="00F67A0F"/>
    <w:rsid w:val="00F7045E"/>
    <w:rsid w:val="00F70C38"/>
    <w:rsid w:val="00F70DA1"/>
    <w:rsid w:val="00F71116"/>
    <w:rsid w:val="00F714F7"/>
    <w:rsid w:val="00F71716"/>
    <w:rsid w:val="00F72B8E"/>
    <w:rsid w:val="00F745B9"/>
    <w:rsid w:val="00F7479B"/>
    <w:rsid w:val="00F747B3"/>
    <w:rsid w:val="00F755C6"/>
    <w:rsid w:val="00F759D7"/>
    <w:rsid w:val="00F75D51"/>
    <w:rsid w:val="00F765A9"/>
    <w:rsid w:val="00F77154"/>
    <w:rsid w:val="00F77865"/>
    <w:rsid w:val="00F81881"/>
    <w:rsid w:val="00F8291F"/>
    <w:rsid w:val="00F82B7E"/>
    <w:rsid w:val="00F831E5"/>
    <w:rsid w:val="00F83326"/>
    <w:rsid w:val="00F85FFD"/>
    <w:rsid w:val="00F86B68"/>
    <w:rsid w:val="00F87078"/>
    <w:rsid w:val="00F902C1"/>
    <w:rsid w:val="00F9063A"/>
    <w:rsid w:val="00F914E9"/>
    <w:rsid w:val="00F91BBE"/>
    <w:rsid w:val="00F93D4F"/>
    <w:rsid w:val="00F93EFE"/>
    <w:rsid w:val="00F94326"/>
    <w:rsid w:val="00F945D8"/>
    <w:rsid w:val="00F95052"/>
    <w:rsid w:val="00F97344"/>
    <w:rsid w:val="00F9772A"/>
    <w:rsid w:val="00F97E68"/>
    <w:rsid w:val="00FA076E"/>
    <w:rsid w:val="00FA2092"/>
    <w:rsid w:val="00FA48FB"/>
    <w:rsid w:val="00FA490D"/>
    <w:rsid w:val="00FA54BD"/>
    <w:rsid w:val="00FA6616"/>
    <w:rsid w:val="00FA6629"/>
    <w:rsid w:val="00FA7D2F"/>
    <w:rsid w:val="00FA7FC8"/>
    <w:rsid w:val="00FB0117"/>
    <w:rsid w:val="00FB0646"/>
    <w:rsid w:val="00FB0E7A"/>
    <w:rsid w:val="00FB1624"/>
    <w:rsid w:val="00FB1FCF"/>
    <w:rsid w:val="00FB2CF8"/>
    <w:rsid w:val="00FB39D3"/>
    <w:rsid w:val="00FB4121"/>
    <w:rsid w:val="00FB4761"/>
    <w:rsid w:val="00FB5A57"/>
    <w:rsid w:val="00FB5CE2"/>
    <w:rsid w:val="00FB60F0"/>
    <w:rsid w:val="00FB7238"/>
    <w:rsid w:val="00FB73E7"/>
    <w:rsid w:val="00FC043E"/>
    <w:rsid w:val="00FC0E65"/>
    <w:rsid w:val="00FC0F17"/>
    <w:rsid w:val="00FC1225"/>
    <w:rsid w:val="00FC1C3E"/>
    <w:rsid w:val="00FC1FBF"/>
    <w:rsid w:val="00FC21EE"/>
    <w:rsid w:val="00FC2EB3"/>
    <w:rsid w:val="00FC32C9"/>
    <w:rsid w:val="00FC3454"/>
    <w:rsid w:val="00FC36F7"/>
    <w:rsid w:val="00FC482F"/>
    <w:rsid w:val="00FC6837"/>
    <w:rsid w:val="00FC6892"/>
    <w:rsid w:val="00FD0A12"/>
    <w:rsid w:val="00FD11C1"/>
    <w:rsid w:val="00FD13D8"/>
    <w:rsid w:val="00FD1A73"/>
    <w:rsid w:val="00FD26D2"/>
    <w:rsid w:val="00FD287F"/>
    <w:rsid w:val="00FD44BC"/>
    <w:rsid w:val="00FD5206"/>
    <w:rsid w:val="00FD5ED3"/>
    <w:rsid w:val="00FD61F9"/>
    <w:rsid w:val="00FD6B7F"/>
    <w:rsid w:val="00FD747E"/>
    <w:rsid w:val="00FD7AFF"/>
    <w:rsid w:val="00FE02F9"/>
    <w:rsid w:val="00FE1A69"/>
    <w:rsid w:val="00FE2248"/>
    <w:rsid w:val="00FE2F44"/>
    <w:rsid w:val="00FE3003"/>
    <w:rsid w:val="00FE3C67"/>
    <w:rsid w:val="00FE4178"/>
    <w:rsid w:val="00FE4546"/>
    <w:rsid w:val="00FE5A56"/>
    <w:rsid w:val="00FE5E26"/>
    <w:rsid w:val="00FE71B9"/>
    <w:rsid w:val="00FE76C9"/>
    <w:rsid w:val="00FE7DFE"/>
    <w:rsid w:val="00FE7E5C"/>
    <w:rsid w:val="00FE7F0B"/>
    <w:rsid w:val="00FF29C7"/>
    <w:rsid w:val="00FF3FD2"/>
    <w:rsid w:val="00FF4208"/>
    <w:rsid w:val="00FF470E"/>
    <w:rsid w:val="00FF525F"/>
    <w:rsid w:val="00FF5B1B"/>
    <w:rsid w:val="00FF6B5F"/>
    <w:rsid w:val="00FF79BB"/>
    <w:rsid w:val="00FF7B69"/>
    <w:rsid w:val="00FF7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4D577D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/>
    <w:lsdException w:name="heading 1" w:locked="1" w:semiHidden="0" w:uiPriority="9" w:unhideWhenUsed="0"/>
    <w:lsdException w:name="heading 2" w:locked="1" w:uiPriority="9"/>
    <w:lsdException w:name="heading 3" w:locked="1" w:uiPriority="9"/>
    <w:lsdException w:name="heading 4" w:locked="1" w:uiPriority="9"/>
    <w:lsdException w:name="heading 5" w:locked="1" w:uiPriority="9"/>
    <w:lsdException w:name="heading 6" w:locked="1" w:uiPriority="9"/>
    <w:lsdException w:name="heading 7" w:locked="1" w:uiPriority="9"/>
    <w:lsdException w:name="heading 8" w:locked="1" w:uiPriority="9"/>
    <w:lsdException w:name="heading 9" w:locked="1" w:uiPriority="9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Normal Indent" w:uiPriority="0"/>
    <w:lsdException w:name="caption" w:locked="1" w:uiPriority="35" w:qFormat="1"/>
    <w:lsdException w:name="page number" w:uiPriority="0"/>
    <w:lsdException w:name="List" w:uiPriority="0"/>
    <w:lsdException w:name="List 2" w:uiPriority="0"/>
    <w:lsdException w:name="Title" w:locked="1" w:semiHidden="0" w:uiPriority="10" w:unhideWhenUsed="0"/>
    <w:lsdException w:name="Default Paragraph Font" w:locked="1" w:semiHidden="0" w:uiPriority="0" w:unhideWhenUsed="0"/>
    <w:lsdException w:name="Body Text Indent" w:uiPriority="0"/>
    <w:lsdException w:name="Subtitle" w:locked="1" w:semiHidden="0" w:uiPriority="0" w:unhideWhenUsed="0"/>
    <w:lsdException w:name="Body Text 2" w:uiPriority="0"/>
    <w:lsdException w:name="Body Text Indent 2" w:uiPriority="0"/>
    <w:lsdException w:name="Body Text Indent 3" w:uiPriority="0"/>
    <w:lsdException w:name="Block Text" w:uiPriority="0"/>
    <w:lsdException w:name="Strong" w:locked="1" w:semiHidden="0" w:uiPriority="22" w:unhideWhenUsed="0"/>
    <w:lsdException w:name="Emphasis" w:locked="1" w:semiHidden="0" w:uiPriority="20" w:unhideWhenUsed="0" w:qFormat="1"/>
    <w:lsdException w:name="Document Map" w:uiPriority="0"/>
    <w:lsdException w:name="Plain Text" w:uiPriority="0"/>
    <w:lsdException w:name="Table Grid" w:locked="1" w:semiHidden="0" w:uiPriority="59" w:unhideWhenUsed="0"/>
    <w:lsdException w:name="Placeholder Text" w:unhideWhenUsed="0"/>
    <w:lsdException w:name="No Spacing" w:semiHidden="0" w:uiPriority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8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/>
  </w:latentStyles>
  <w:style w:type="paragraph" w:default="1" w:styleId="Normal">
    <w:name w:val="Normal"/>
    <w:rsid w:val="00047AC9"/>
    <w:rPr>
      <w:sz w:val="24"/>
      <w:szCs w:val="24"/>
    </w:rPr>
  </w:style>
  <w:style w:type="paragraph" w:styleId="Ttulo1">
    <w:name w:val="heading 1"/>
    <w:aliases w:val="Citação longa"/>
    <w:basedOn w:val="Normal"/>
    <w:next w:val="Normal"/>
    <w:link w:val="Ttulo1Char"/>
    <w:uiPriority w:val="9"/>
    <w:locked/>
    <w:rsid w:val="000D4ECE"/>
    <w:pPr>
      <w:keepNext/>
      <w:widowControl w:val="0"/>
      <w:numPr>
        <w:numId w:val="1"/>
      </w:numPr>
      <w:autoSpaceDE w:val="0"/>
      <w:autoSpaceDN w:val="0"/>
      <w:adjustRightInd w:val="0"/>
      <w:spacing w:before="2268" w:after="851" w:line="480" w:lineRule="auto"/>
      <w:outlineLvl w:val="0"/>
    </w:pPr>
    <w:rPr>
      <w:b/>
      <w:bCs/>
    </w:rPr>
  </w:style>
  <w:style w:type="paragraph" w:styleId="Ttulo2">
    <w:name w:val="heading 2"/>
    <w:aliases w:val="Nota de pé"/>
    <w:basedOn w:val="Normal"/>
    <w:next w:val="Normal"/>
    <w:link w:val="Ttulo2Char"/>
    <w:autoRedefine/>
    <w:uiPriority w:val="9"/>
    <w:locked/>
    <w:rsid w:val="001078FF"/>
    <w:pPr>
      <w:keepNext/>
      <w:spacing w:before="960" w:after="960"/>
      <w:outlineLvl w:val="1"/>
    </w:pPr>
    <w:rPr>
      <w:rFonts w:cs="Arial"/>
      <w:b/>
      <w:bCs/>
      <w:iCs/>
      <w:szCs w:val="28"/>
    </w:rPr>
  </w:style>
  <w:style w:type="paragraph" w:styleId="Ttulo3">
    <w:name w:val="heading 3"/>
    <w:basedOn w:val="Normal"/>
    <w:next w:val="Normal"/>
    <w:link w:val="Ttulo3Char"/>
    <w:uiPriority w:val="9"/>
    <w:locked/>
    <w:rsid w:val="000D4ECE"/>
    <w:pPr>
      <w:keepNext/>
      <w:numPr>
        <w:ilvl w:val="2"/>
        <w:numId w:val="1"/>
      </w:numPr>
      <w:outlineLvl w:val="2"/>
    </w:pPr>
    <w:rPr>
      <w:iCs/>
    </w:rPr>
  </w:style>
  <w:style w:type="paragraph" w:styleId="Ttulo4">
    <w:name w:val="heading 4"/>
    <w:basedOn w:val="Normal"/>
    <w:next w:val="Normal"/>
    <w:link w:val="Ttulo4Char"/>
    <w:uiPriority w:val="9"/>
    <w:locked/>
    <w:rsid w:val="000D4ECE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iPriority w:val="9"/>
    <w:locked/>
    <w:rsid w:val="000D4ECE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locked/>
    <w:rsid w:val="000D4ECE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har"/>
    <w:uiPriority w:val="9"/>
    <w:locked/>
    <w:rsid w:val="000D4ECE"/>
    <w:pPr>
      <w:numPr>
        <w:ilvl w:val="6"/>
        <w:numId w:val="1"/>
      </w:numPr>
      <w:spacing w:before="240" w:after="60"/>
      <w:outlineLvl w:val="6"/>
    </w:pPr>
  </w:style>
  <w:style w:type="paragraph" w:styleId="Ttulo8">
    <w:name w:val="heading 8"/>
    <w:basedOn w:val="Normal"/>
    <w:next w:val="Normal"/>
    <w:link w:val="Ttulo8Char"/>
    <w:uiPriority w:val="9"/>
    <w:locked/>
    <w:rsid w:val="000D4ECE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Ttulo9">
    <w:name w:val="heading 9"/>
    <w:basedOn w:val="Normal"/>
    <w:next w:val="Normal"/>
    <w:link w:val="Ttulo9Char"/>
    <w:uiPriority w:val="9"/>
    <w:locked/>
    <w:rsid w:val="000D4ECE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Citação longa Char"/>
    <w:basedOn w:val="Fontepargpadro"/>
    <w:link w:val="Ttulo1"/>
    <w:uiPriority w:val="9"/>
    <w:rsid w:val="000D4ECE"/>
    <w:rPr>
      <w:b/>
      <w:bCs/>
      <w:sz w:val="24"/>
      <w:szCs w:val="24"/>
    </w:rPr>
  </w:style>
  <w:style w:type="character" w:customStyle="1" w:styleId="Ttulo2Char">
    <w:name w:val="Título 2 Char"/>
    <w:aliases w:val="Nota de pé Char"/>
    <w:basedOn w:val="Fontepargpadro"/>
    <w:link w:val="Ttulo2"/>
    <w:rsid w:val="000D4ECE"/>
    <w:rPr>
      <w:rFonts w:cs="Arial"/>
      <w:b/>
      <w:bCs/>
      <w:iCs/>
      <w:sz w:val="24"/>
      <w:szCs w:val="28"/>
    </w:rPr>
  </w:style>
  <w:style w:type="character" w:customStyle="1" w:styleId="Ttulo3Char">
    <w:name w:val="Título 3 Char"/>
    <w:basedOn w:val="Fontepargpadro"/>
    <w:link w:val="Ttulo3"/>
    <w:uiPriority w:val="9"/>
    <w:rsid w:val="000D4ECE"/>
    <w:rPr>
      <w:iCs/>
      <w:sz w:val="24"/>
      <w:szCs w:val="24"/>
    </w:rPr>
  </w:style>
  <w:style w:type="character" w:customStyle="1" w:styleId="Ttulo4Char">
    <w:name w:val="Título 4 Char"/>
    <w:basedOn w:val="Fontepargpadro"/>
    <w:link w:val="Ttulo4"/>
    <w:rsid w:val="000D4ECE"/>
    <w:rPr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rsid w:val="000D4ECE"/>
    <w:rPr>
      <w:b/>
      <w:bCs/>
      <w:i/>
      <w:iCs/>
      <w:sz w:val="26"/>
      <w:szCs w:val="26"/>
    </w:rPr>
  </w:style>
  <w:style w:type="character" w:customStyle="1" w:styleId="Ttulo6Char">
    <w:name w:val="Título 6 Char"/>
    <w:basedOn w:val="Fontepargpadro"/>
    <w:link w:val="Ttulo6"/>
    <w:uiPriority w:val="99"/>
    <w:rsid w:val="000D4ECE"/>
    <w:rPr>
      <w:b/>
      <w:bCs/>
      <w:sz w:val="22"/>
      <w:szCs w:val="22"/>
    </w:rPr>
  </w:style>
  <w:style w:type="character" w:customStyle="1" w:styleId="Ttulo7Char">
    <w:name w:val="Título 7 Char"/>
    <w:basedOn w:val="Fontepargpadro"/>
    <w:link w:val="Ttulo7"/>
    <w:uiPriority w:val="99"/>
    <w:rsid w:val="000D4ECE"/>
    <w:rPr>
      <w:sz w:val="24"/>
      <w:szCs w:val="24"/>
    </w:rPr>
  </w:style>
  <w:style w:type="character" w:customStyle="1" w:styleId="Ttulo8Char">
    <w:name w:val="Título 8 Char"/>
    <w:basedOn w:val="Fontepargpadro"/>
    <w:link w:val="Ttulo8"/>
    <w:rsid w:val="000D4ECE"/>
    <w:rPr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rsid w:val="000D4ECE"/>
    <w:rPr>
      <w:rFonts w:ascii="Arial" w:hAnsi="Arial" w:cs="Arial"/>
      <w:sz w:val="22"/>
      <w:szCs w:val="22"/>
    </w:rPr>
  </w:style>
  <w:style w:type="character" w:styleId="Hyperlink">
    <w:name w:val="Hyperlink"/>
    <w:basedOn w:val="Fontepargpadro"/>
    <w:uiPriority w:val="99"/>
    <w:rsid w:val="00344251"/>
    <w:rPr>
      <w:rFonts w:cs="Times New Roman"/>
      <w:color w:val="0000FF"/>
      <w:u w:val="single"/>
    </w:rPr>
  </w:style>
  <w:style w:type="paragraph" w:styleId="Pr-formataoHTML">
    <w:name w:val="HTML Preformatted"/>
    <w:basedOn w:val="Normal"/>
    <w:link w:val="Pr-formataoHTMLChar"/>
    <w:uiPriority w:val="99"/>
    <w:rsid w:val="0034425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Trebuchet MS" w:hAnsi="Trebuchet MS" w:cs="Courier New"/>
      <w:sz w:val="28"/>
      <w:szCs w:val="28"/>
    </w:rPr>
  </w:style>
  <w:style w:type="character" w:customStyle="1" w:styleId="Pr-formataoHTMLChar">
    <w:name w:val="Pré-formatação HTML Char"/>
    <w:basedOn w:val="Fontepargpadro"/>
    <w:link w:val="Pr-formataoHTML"/>
    <w:uiPriority w:val="99"/>
    <w:locked/>
    <w:rsid w:val="00BE00AB"/>
    <w:rPr>
      <w:rFonts w:ascii="Courier New" w:hAnsi="Courier New" w:cs="Courier New"/>
      <w:sz w:val="20"/>
      <w:szCs w:val="20"/>
    </w:rPr>
  </w:style>
  <w:style w:type="character" w:styleId="Refdecomentrio">
    <w:name w:val="annotation reference"/>
    <w:basedOn w:val="Fontepargpadro"/>
    <w:uiPriority w:val="99"/>
    <w:rsid w:val="00344251"/>
    <w:rPr>
      <w:rFonts w:cs="Times New Roman"/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rsid w:val="00344251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qFormat/>
    <w:locked/>
    <w:rsid w:val="00BE00AB"/>
    <w:rPr>
      <w:rFonts w:cs="Times New Roman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rsid w:val="00344251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qFormat/>
    <w:locked/>
    <w:rsid w:val="00BE00AB"/>
    <w:rPr>
      <w:rFonts w:cs="Times New Roman"/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rsid w:val="0034425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qFormat/>
    <w:locked/>
    <w:rsid w:val="00BE00AB"/>
    <w:rPr>
      <w:rFonts w:cs="Times New Roman"/>
      <w:sz w:val="2"/>
    </w:rPr>
  </w:style>
  <w:style w:type="paragraph" w:styleId="Cabealho">
    <w:name w:val="header"/>
    <w:basedOn w:val="Normal"/>
    <w:link w:val="CabealhoChar"/>
    <w:uiPriority w:val="99"/>
    <w:unhideWhenUsed/>
    <w:rsid w:val="00864A5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864A58"/>
    <w:rPr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864A5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qFormat/>
    <w:rsid w:val="00864A58"/>
    <w:rPr>
      <w:sz w:val="24"/>
      <w:szCs w:val="24"/>
    </w:rPr>
  </w:style>
  <w:style w:type="paragraph" w:customStyle="1" w:styleId="Default">
    <w:name w:val="Default"/>
    <w:rsid w:val="00CB6061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itao1">
    <w:name w:val="Citação1"/>
    <w:basedOn w:val="Normal"/>
    <w:rsid w:val="00607FA6"/>
    <w:pPr>
      <w:spacing w:before="360" w:after="360"/>
      <w:ind w:left="2268"/>
      <w:jc w:val="both"/>
    </w:pPr>
    <w:rPr>
      <w:rFonts w:eastAsia="Cambria"/>
      <w:sz w:val="20"/>
      <w:szCs w:val="20"/>
      <w:lang w:eastAsia="en-US"/>
    </w:rPr>
  </w:style>
  <w:style w:type="paragraph" w:styleId="Textodenotaderodap">
    <w:name w:val="footnote text"/>
    <w:aliases w:val="jd-texto de nota de rodapé"/>
    <w:basedOn w:val="Normal"/>
    <w:link w:val="TextodenotaderodapChar"/>
    <w:uiPriority w:val="99"/>
    <w:unhideWhenUsed/>
    <w:rsid w:val="006A7FE8"/>
    <w:rPr>
      <w:rFonts w:ascii="Tahoma" w:eastAsia="Calibri" w:hAnsi="Tahoma"/>
      <w:sz w:val="20"/>
      <w:szCs w:val="20"/>
      <w:lang w:eastAsia="en-US"/>
    </w:rPr>
  </w:style>
  <w:style w:type="character" w:customStyle="1" w:styleId="TextodenotaderodapChar">
    <w:name w:val="Texto de nota de rodapé Char"/>
    <w:aliases w:val="jd-texto de nota de rodapé Char"/>
    <w:basedOn w:val="Fontepargpadro"/>
    <w:link w:val="Textodenotaderodap"/>
    <w:uiPriority w:val="99"/>
    <w:qFormat/>
    <w:rsid w:val="006A7FE8"/>
    <w:rPr>
      <w:rFonts w:ascii="Tahoma" w:eastAsia="Calibri" w:hAnsi="Tahoma"/>
      <w:lang w:eastAsia="en-US"/>
    </w:rPr>
  </w:style>
  <w:style w:type="character" w:styleId="Refdenotaderodap">
    <w:name w:val="footnote reference"/>
    <w:uiPriority w:val="99"/>
    <w:unhideWhenUsed/>
    <w:rsid w:val="00607FA6"/>
    <w:rPr>
      <w:vertAlign w:val="superscript"/>
    </w:rPr>
  </w:style>
  <w:style w:type="paragraph" w:customStyle="1" w:styleId="BasicParagraph">
    <w:name w:val="[Basic Paragraph]"/>
    <w:basedOn w:val="Normal"/>
    <w:uiPriority w:val="99"/>
    <w:rsid w:val="003C0536"/>
    <w:pPr>
      <w:autoSpaceDE w:val="0"/>
      <w:autoSpaceDN w:val="0"/>
      <w:adjustRightInd w:val="0"/>
      <w:spacing w:line="288" w:lineRule="auto"/>
      <w:textAlignment w:val="center"/>
    </w:pPr>
    <w:rPr>
      <w:rFonts w:ascii="MinionPro-Regular" w:eastAsiaTheme="minorHAnsi" w:hAnsi="MinionPro-Regular" w:cs="MinionPro-Regular"/>
      <w:color w:val="000000"/>
      <w:lang w:val="en-US" w:eastAsia="en-US"/>
    </w:rPr>
  </w:style>
  <w:style w:type="paragraph" w:customStyle="1" w:styleId="jd-titulo1">
    <w:name w:val="jd-titulo1"/>
    <w:next w:val="jd-Autor"/>
    <w:autoRedefine/>
    <w:qFormat/>
    <w:rsid w:val="00DC0FC5"/>
    <w:pPr>
      <w:spacing w:before="360" w:after="240"/>
    </w:pPr>
    <w:rPr>
      <w:rFonts w:ascii="Tahoma" w:eastAsia="¹Å" w:hAnsi="Tahoma" w:cs="Calibri"/>
      <w:b/>
      <w:color w:val="000000"/>
      <w:sz w:val="32"/>
      <w:szCs w:val="48"/>
      <w:shd w:val="clear" w:color="auto" w:fill="FFFFFF"/>
      <w:lang w:eastAsia="en-US"/>
    </w:rPr>
  </w:style>
  <w:style w:type="paragraph" w:customStyle="1" w:styleId="jd-Autor">
    <w:name w:val="jd-Autor"/>
    <w:link w:val="jd-AutorChar"/>
    <w:autoRedefine/>
    <w:qFormat/>
    <w:rsid w:val="00DC0FC5"/>
    <w:pPr>
      <w:jc w:val="right"/>
    </w:pPr>
    <w:rPr>
      <w:rFonts w:ascii="Tahoma" w:eastAsia="MS Mincho" w:hAnsi="Tahoma"/>
      <w:b/>
      <w:sz w:val="24"/>
      <w:szCs w:val="48"/>
      <w:shd w:val="clear" w:color="auto" w:fill="FFFFFF"/>
      <w:lang w:eastAsia="en-US"/>
    </w:rPr>
  </w:style>
  <w:style w:type="character" w:customStyle="1" w:styleId="jd-AutorChar">
    <w:name w:val="jd-Autor Char"/>
    <w:basedOn w:val="Fontepargpadro"/>
    <w:link w:val="jd-Autor"/>
    <w:rsid w:val="00DC0FC5"/>
    <w:rPr>
      <w:rFonts w:ascii="Tahoma" w:eastAsia="MS Mincho" w:hAnsi="Tahoma"/>
      <w:b/>
      <w:sz w:val="24"/>
      <w:szCs w:val="48"/>
      <w:lang w:eastAsia="en-US"/>
    </w:rPr>
  </w:style>
  <w:style w:type="paragraph" w:customStyle="1" w:styleId="jd-resumo">
    <w:name w:val="jd-resumo"/>
    <w:link w:val="jd-resumoChar"/>
    <w:autoRedefine/>
    <w:qFormat/>
    <w:rsid w:val="00DC0FC5"/>
    <w:pPr>
      <w:jc w:val="both"/>
    </w:pPr>
    <w:rPr>
      <w:rFonts w:ascii="Tahoma" w:hAnsi="Tahoma"/>
      <w:bCs/>
      <w:color w:val="000000"/>
      <w:sz w:val="22"/>
      <w:szCs w:val="24"/>
      <w:bdr w:val="none" w:sz="0" w:space="0" w:color="auto" w:frame="1"/>
      <w:shd w:val="clear" w:color="auto" w:fill="FFFFFF"/>
      <w:lang w:val="en-US" w:eastAsia="en-US"/>
    </w:rPr>
  </w:style>
  <w:style w:type="character" w:customStyle="1" w:styleId="jd-resumoChar">
    <w:name w:val="jd-resumo Char"/>
    <w:basedOn w:val="Fontepargpadro"/>
    <w:link w:val="jd-resumo"/>
    <w:rsid w:val="00DC0FC5"/>
    <w:rPr>
      <w:rFonts w:ascii="Tahoma" w:hAnsi="Tahoma"/>
      <w:bCs/>
      <w:color w:val="000000"/>
      <w:sz w:val="22"/>
      <w:szCs w:val="24"/>
      <w:bdr w:val="none" w:sz="0" w:space="0" w:color="auto" w:frame="1"/>
      <w:lang w:val="en-US" w:eastAsia="en-US"/>
    </w:rPr>
  </w:style>
  <w:style w:type="paragraph" w:customStyle="1" w:styleId="jd-titulo2">
    <w:name w:val="jd-titulo2"/>
    <w:next w:val="jd-Corpodotexto"/>
    <w:link w:val="jd-titulo2Char"/>
    <w:autoRedefine/>
    <w:qFormat/>
    <w:rsid w:val="00DC0FC5"/>
    <w:pPr>
      <w:spacing w:before="240" w:after="240"/>
      <w:jc w:val="both"/>
    </w:pPr>
    <w:rPr>
      <w:rFonts w:ascii="Tahoma" w:eastAsia="MS Mincho" w:hAnsi="Tahoma"/>
      <w:b/>
      <w:color w:val="000000"/>
      <w:sz w:val="24"/>
      <w:szCs w:val="24"/>
      <w:bdr w:val="none" w:sz="0" w:space="0" w:color="auto" w:frame="1"/>
      <w:shd w:val="clear" w:color="auto" w:fill="FFFFFF"/>
      <w:lang w:val="en-US" w:eastAsia="en-US"/>
    </w:rPr>
  </w:style>
  <w:style w:type="character" w:customStyle="1" w:styleId="jd-titulo2Char">
    <w:name w:val="jd-titulo2 Char"/>
    <w:basedOn w:val="Fontepargpadro"/>
    <w:link w:val="jd-titulo2"/>
    <w:rsid w:val="00DC0FC5"/>
    <w:rPr>
      <w:rFonts w:ascii="Tahoma" w:eastAsia="MS Mincho" w:hAnsi="Tahoma"/>
      <w:b/>
      <w:color w:val="000000"/>
      <w:sz w:val="24"/>
      <w:szCs w:val="24"/>
      <w:bdr w:val="none" w:sz="0" w:space="0" w:color="auto" w:frame="1"/>
      <w:lang w:val="en-US" w:eastAsia="en-US"/>
    </w:rPr>
  </w:style>
  <w:style w:type="paragraph" w:customStyle="1" w:styleId="jd-Corpodotexto">
    <w:name w:val="jd-Corpo do texto"/>
    <w:link w:val="jd-CorpodotextoChar"/>
    <w:autoRedefine/>
    <w:qFormat/>
    <w:rsid w:val="00384A95"/>
    <w:pPr>
      <w:widowControl w:val="0"/>
      <w:spacing w:line="300" w:lineRule="auto"/>
      <w:ind w:firstLine="709"/>
      <w:jc w:val="both"/>
    </w:pPr>
    <w:rPr>
      <w:rFonts w:ascii="Tahoma" w:eastAsia="MS Mincho" w:hAnsi="Tahoma"/>
      <w:color w:val="000000" w:themeColor="text1"/>
      <w:sz w:val="24"/>
      <w:szCs w:val="24"/>
      <w:lang w:eastAsia="en-US"/>
    </w:rPr>
  </w:style>
  <w:style w:type="paragraph" w:customStyle="1" w:styleId="jd-Citacaolonga">
    <w:name w:val="jd-Citacao longa"/>
    <w:link w:val="jd-CitacaolongaChar"/>
    <w:autoRedefine/>
    <w:qFormat/>
    <w:rsid w:val="002A52C1"/>
    <w:pPr>
      <w:widowControl w:val="0"/>
      <w:spacing w:before="240" w:after="240"/>
      <w:ind w:left="2268"/>
      <w:jc w:val="both"/>
    </w:pPr>
    <w:rPr>
      <w:rFonts w:ascii="Tahoma" w:eastAsia="Cambria" w:hAnsi="Tahoma"/>
      <w:color w:val="000000"/>
      <w:sz w:val="22"/>
      <w:szCs w:val="22"/>
      <w:bdr w:val="none" w:sz="0" w:space="0" w:color="auto" w:frame="1"/>
      <w:shd w:val="clear" w:color="auto" w:fill="FFFFFF"/>
      <w:lang w:val="it-IT" w:eastAsia="en-US"/>
    </w:rPr>
  </w:style>
  <w:style w:type="character" w:customStyle="1" w:styleId="jd-CitacaolongaChar">
    <w:name w:val="jd-Citacao longa Char"/>
    <w:basedOn w:val="Fontepargpadro"/>
    <w:link w:val="jd-Citacaolonga"/>
    <w:rsid w:val="002A52C1"/>
    <w:rPr>
      <w:rFonts w:ascii="Tahoma" w:eastAsia="Cambria" w:hAnsi="Tahoma"/>
      <w:color w:val="000000"/>
      <w:sz w:val="22"/>
      <w:szCs w:val="22"/>
      <w:bdr w:val="none" w:sz="0" w:space="0" w:color="auto" w:frame="1"/>
      <w:lang w:val="it-IT" w:eastAsia="en-US"/>
    </w:rPr>
  </w:style>
  <w:style w:type="paragraph" w:customStyle="1" w:styleId="jd-Referencias">
    <w:name w:val="jd-Referencias"/>
    <w:autoRedefine/>
    <w:qFormat/>
    <w:rsid w:val="007B1B89"/>
    <w:pPr>
      <w:spacing w:after="240"/>
    </w:pPr>
    <w:rPr>
      <w:rFonts w:ascii="Tahoma" w:eastAsia="MS Mincho" w:hAnsi="Tahoma"/>
      <w:bCs/>
      <w:sz w:val="24"/>
      <w:szCs w:val="24"/>
      <w:lang w:val="it-IT" w:eastAsia="en-US"/>
    </w:rPr>
  </w:style>
  <w:style w:type="paragraph" w:styleId="Bibliografia">
    <w:name w:val="Bibliography"/>
    <w:basedOn w:val="Normal"/>
    <w:next w:val="Normal"/>
    <w:uiPriority w:val="37"/>
    <w:unhideWhenUsed/>
    <w:rsid w:val="000D4ECE"/>
    <w:pPr>
      <w:spacing w:after="160" w:line="259" w:lineRule="auto"/>
    </w:pPr>
    <w:rPr>
      <w:rFonts w:asciiTheme="minorHAnsi" w:eastAsiaTheme="minorEastAsia" w:hAnsiTheme="minorHAnsi" w:cstheme="minorBidi"/>
      <w:sz w:val="22"/>
      <w:szCs w:val="22"/>
      <w:lang w:val="en-AU" w:eastAsia="ja-JP"/>
    </w:rPr>
  </w:style>
  <w:style w:type="paragraph" w:customStyle="1" w:styleId="ReferciasABRALIC">
    <w:name w:val="Refer麩cias ABRALIC"/>
    <w:basedOn w:val="Normal"/>
    <w:uiPriority w:val="99"/>
    <w:rsid w:val="000D4ECE"/>
    <w:pPr>
      <w:widowControl w:val="0"/>
      <w:autoSpaceDE w:val="0"/>
      <w:autoSpaceDN w:val="0"/>
      <w:adjustRightInd w:val="0"/>
      <w:spacing w:before="120"/>
    </w:pPr>
    <w:rPr>
      <w:rFonts w:eastAsiaTheme="minorEastAsia"/>
      <w:lang w:val="en-US" w:eastAsia="ja-JP" w:bidi="hi-IN"/>
    </w:rPr>
  </w:style>
  <w:style w:type="paragraph" w:styleId="Recuodecorpodetexto2">
    <w:name w:val="Body Text Indent 2"/>
    <w:basedOn w:val="Normal"/>
    <w:link w:val="Recuodecorpodetexto2Char"/>
    <w:rsid w:val="000D4ECE"/>
    <w:pPr>
      <w:ind w:left="2829"/>
      <w:jc w:val="both"/>
    </w:pPr>
    <w:rPr>
      <w:sz w:val="20"/>
    </w:rPr>
  </w:style>
  <w:style w:type="character" w:customStyle="1" w:styleId="Recuodecorpodetexto2Char">
    <w:name w:val="Recuo de corpo de texto 2 Char"/>
    <w:basedOn w:val="Fontepargpadro"/>
    <w:link w:val="Recuodecorpodetexto2"/>
    <w:rsid w:val="000D4ECE"/>
    <w:rPr>
      <w:szCs w:val="24"/>
    </w:rPr>
  </w:style>
  <w:style w:type="paragraph" w:styleId="Corpodetexto">
    <w:name w:val="Body Text"/>
    <w:basedOn w:val="Normal"/>
    <w:link w:val="CorpodetextoChar"/>
    <w:uiPriority w:val="99"/>
    <w:rsid w:val="000D4ECE"/>
    <w:pPr>
      <w:jc w:val="both"/>
    </w:pPr>
  </w:style>
  <w:style w:type="character" w:customStyle="1" w:styleId="CorpodetextoChar">
    <w:name w:val="Corpo de texto Char"/>
    <w:basedOn w:val="Fontepargpadro"/>
    <w:link w:val="Corpodetexto"/>
    <w:uiPriority w:val="99"/>
    <w:rsid w:val="000D4ECE"/>
    <w:rPr>
      <w:sz w:val="24"/>
      <w:szCs w:val="24"/>
    </w:rPr>
  </w:style>
  <w:style w:type="paragraph" w:styleId="Ttulo">
    <w:name w:val="Title"/>
    <w:basedOn w:val="Normal"/>
    <w:link w:val="TtuloChar"/>
    <w:uiPriority w:val="10"/>
    <w:locked/>
    <w:rsid w:val="000D4ECE"/>
    <w:pPr>
      <w:spacing w:before="2268" w:after="891" w:line="480" w:lineRule="auto"/>
      <w:jc w:val="center"/>
    </w:pPr>
    <w:rPr>
      <w:b/>
      <w:bCs/>
    </w:rPr>
  </w:style>
  <w:style w:type="character" w:customStyle="1" w:styleId="TtuloChar">
    <w:name w:val="Título Char"/>
    <w:basedOn w:val="Fontepargpadro"/>
    <w:link w:val="Ttulo"/>
    <w:uiPriority w:val="10"/>
    <w:rsid w:val="000D4ECE"/>
    <w:rPr>
      <w:b/>
      <w:bCs/>
      <w:sz w:val="24"/>
      <w:szCs w:val="24"/>
    </w:rPr>
  </w:style>
  <w:style w:type="character" w:customStyle="1" w:styleId="orcid-id-https">
    <w:name w:val="orcid-id-https"/>
    <w:basedOn w:val="Fontepargpadro"/>
    <w:rsid w:val="00323302"/>
  </w:style>
  <w:style w:type="paragraph" w:styleId="Recuodecorpodetexto">
    <w:name w:val="Body Text Indent"/>
    <w:basedOn w:val="Normal"/>
    <w:link w:val="RecuodecorpodetextoChar"/>
    <w:rsid w:val="000D4ECE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0D4ECE"/>
    <w:rPr>
      <w:sz w:val="24"/>
      <w:szCs w:val="24"/>
    </w:rPr>
  </w:style>
  <w:style w:type="character" w:styleId="Nmerodepgina">
    <w:name w:val="page number"/>
    <w:basedOn w:val="Fontepargpadro"/>
    <w:rsid w:val="000D4ECE"/>
  </w:style>
  <w:style w:type="paragraph" w:styleId="Recuodecorpodetexto3">
    <w:name w:val="Body Text Indent 3"/>
    <w:basedOn w:val="Normal"/>
    <w:link w:val="Recuodecorpodetexto3Char"/>
    <w:rsid w:val="000D4ECE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basedOn w:val="Fontepargpadro"/>
    <w:link w:val="Recuodecorpodetexto3"/>
    <w:rsid w:val="000D4ECE"/>
    <w:rPr>
      <w:sz w:val="16"/>
      <w:szCs w:val="16"/>
    </w:rPr>
  </w:style>
  <w:style w:type="paragraph" w:customStyle="1" w:styleId="texto3">
    <w:name w:val="texto3"/>
    <w:basedOn w:val="Normal"/>
    <w:rsid w:val="000D4ECE"/>
    <w:pPr>
      <w:spacing w:before="100" w:beforeAutospacing="1" w:after="100" w:afterAutospacing="1"/>
    </w:pPr>
  </w:style>
  <w:style w:type="character" w:customStyle="1" w:styleId="CaracteresdeNotadeRodap">
    <w:name w:val="Caracteres de Nota de Rodapé"/>
    <w:rsid w:val="000D4ECE"/>
    <w:rPr>
      <w:vertAlign w:val="superscript"/>
    </w:rPr>
  </w:style>
  <w:style w:type="character" w:styleId="HiperlinkVisitado">
    <w:name w:val="FollowedHyperlink"/>
    <w:uiPriority w:val="99"/>
    <w:unhideWhenUsed/>
    <w:rsid w:val="000D4ECE"/>
    <w:rPr>
      <w:color w:val="800080"/>
      <w:u w:val="single"/>
    </w:rPr>
  </w:style>
  <w:style w:type="character" w:customStyle="1" w:styleId="apple-converted-space">
    <w:name w:val="apple-converted-space"/>
    <w:basedOn w:val="Fontepargpadro"/>
    <w:rsid w:val="000D4ECE"/>
  </w:style>
  <w:style w:type="paragraph" w:styleId="NormalWeb">
    <w:name w:val="Normal (Web)"/>
    <w:basedOn w:val="Normal"/>
    <w:uiPriority w:val="99"/>
    <w:unhideWhenUsed/>
    <w:rsid w:val="000D4ECE"/>
    <w:pPr>
      <w:spacing w:before="100" w:beforeAutospacing="1" w:after="100" w:afterAutospacing="1"/>
    </w:pPr>
  </w:style>
  <w:style w:type="paragraph" w:styleId="Reviso">
    <w:name w:val="Revision"/>
    <w:hidden/>
    <w:uiPriority w:val="99"/>
    <w:semiHidden/>
    <w:rsid w:val="000D4ECE"/>
    <w:rPr>
      <w:sz w:val="24"/>
      <w:szCs w:val="24"/>
    </w:rPr>
  </w:style>
  <w:style w:type="paragraph" w:styleId="TextosemFormatao">
    <w:name w:val="Plain Text"/>
    <w:basedOn w:val="Normal"/>
    <w:link w:val="TextosemFormataoChar"/>
    <w:semiHidden/>
    <w:rsid w:val="000D4ECE"/>
    <w:rPr>
      <w:rFonts w:ascii="Courier New" w:hAnsi="Courier New" w:cs="Courier New"/>
      <w:sz w:val="20"/>
      <w:szCs w:val="20"/>
      <w:lang w:val="pt-PT" w:eastAsia="pt-PT"/>
    </w:rPr>
  </w:style>
  <w:style w:type="character" w:customStyle="1" w:styleId="TextosemFormataoChar">
    <w:name w:val="Texto sem Formatação Char"/>
    <w:basedOn w:val="Fontepargpadro"/>
    <w:link w:val="TextosemFormatao"/>
    <w:semiHidden/>
    <w:rsid w:val="000D4ECE"/>
    <w:rPr>
      <w:rFonts w:ascii="Courier New" w:hAnsi="Courier New" w:cs="Courier New"/>
      <w:lang w:val="pt-PT" w:eastAsia="pt-PT"/>
    </w:rPr>
  </w:style>
  <w:style w:type="character" w:styleId="Forte">
    <w:name w:val="Strong"/>
    <w:uiPriority w:val="22"/>
    <w:locked/>
    <w:rsid w:val="000D4ECE"/>
    <w:rPr>
      <w:b/>
      <w:bCs/>
    </w:rPr>
  </w:style>
  <w:style w:type="paragraph" w:styleId="PargrafodaLista">
    <w:name w:val="List Paragraph"/>
    <w:basedOn w:val="Normal"/>
    <w:uiPriority w:val="1"/>
    <w:qFormat/>
    <w:rsid w:val="000D4ECE"/>
    <w:pPr>
      <w:ind w:left="708"/>
    </w:pPr>
    <w:rPr>
      <w:lang w:val="pt-PT" w:eastAsia="pt-PT"/>
    </w:rPr>
  </w:style>
  <w:style w:type="paragraph" w:customStyle="1" w:styleId="An-Poema">
    <w:name w:val="An-Poema"/>
    <w:basedOn w:val="jd-Citacaolonga"/>
    <w:next w:val="jd-Corpodotexto"/>
    <w:link w:val="An-PoemaChar"/>
    <w:autoRedefine/>
    <w:qFormat/>
    <w:rsid w:val="00E25486"/>
    <w:pPr>
      <w:spacing w:before="0" w:after="0"/>
    </w:pPr>
  </w:style>
  <w:style w:type="character" w:customStyle="1" w:styleId="An-PoemaChar">
    <w:name w:val="An-Poema Char"/>
    <w:basedOn w:val="jd-CitacaolongaChar"/>
    <w:link w:val="An-Poema"/>
    <w:rsid w:val="00E25486"/>
    <w:rPr>
      <w:rFonts w:ascii="Arial" w:eastAsia="Cambria" w:hAnsi="Arial"/>
      <w:color w:val="000000"/>
      <w:sz w:val="22"/>
      <w:szCs w:val="22"/>
      <w:bdr w:val="none" w:sz="0" w:space="0" w:color="auto" w:frame="1"/>
      <w:lang w:val="it-IT" w:eastAsia="en-US"/>
    </w:rPr>
  </w:style>
  <w:style w:type="paragraph" w:customStyle="1" w:styleId="jd-ttulo3">
    <w:name w:val="jd-título3"/>
    <w:basedOn w:val="jd-titulo2"/>
    <w:next w:val="jd-Corpodotexto"/>
    <w:link w:val="jd-ttulo3Char"/>
    <w:autoRedefine/>
    <w:qFormat/>
    <w:rsid w:val="00DC0FC5"/>
    <w:rPr>
      <w:b w:val="0"/>
    </w:rPr>
  </w:style>
  <w:style w:type="character" w:customStyle="1" w:styleId="jd-ttulo3Char">
    <w:name w:val="jd-título3 Char"/>
    <w:basedOn w:val="jd-titulo2Char"/>
    <w:link w:val="jd-ttulo3"/>
    <w:rsid w:val="00DC0FC5"/>
    <w:rPr>
      <w:rFonts w:ascii="Tahoma" w:eastAsia="MS Mincho" w:hAnsi="Tahoma"/>
      <w:b w:val="0"/>
      <w:color w:val="000000"/>
      <w:sz w:val="24"/>
      <w:szCs w:val="24"/>
      <w:bdr w:val="none" w:sz="0" w:space="0" w:color="auto" w:frame="1"/>
      <w:lang w:val="en-US" w:eastAsia="en-US"/>
    </w:rPr>
  </w:style>
  <w:style w:type="paragraph" w:customStyle="1" w:styleId="jd-titulo4">
    <w:name w:val="jd-titulo4"/>
    <w:basedOn w:val="jd-ttulo3"/>
    <w:next w:val="jd-Corpodotexto"/>
    <w:link w:val="jd-titulo4Char"/>
    <w:autoRedefine/>
    <w:qFormat/>
    <w:rsid w:val="00DC0FC5"/>
    <w:rPr>
      <w:i/>
    </w:rPr>
  </w:style>
  <w:style w:type="character" w:customStyle="1" w:styleId="jd-titulo4Char">
    <w:name w:val="jd-titulo4 Char"/>
    <w:basedOn w:val="jd-ttulo3Char"/>
    <w:link w:val="jd-titulo4"/>
    <w:rsid w:val="00DC0FC5"/>
    <w:rPr>
      <w:rFonts w:ascii="Tahoma" w:eastAsia="MS Mincho" w:hAnsi="Tahoma"/>
      <w:b w:val="0"/>
      <w:i/>
      <w:color w:val="000000"/>
      <w:sz w:val="24"/>
      <w:szCs w:val="24"/>
      <w:bdr w:val="none" w:sz="0" w:space="0" w:color="auto" w:frame="1"/>
      <w:lang w:val="en-US" w:eastAsia="en-US"/>
    </w:rPr>
  </w:style>
  <w:style w:type="paragraph" w:styleId="Sumrio1">
    <w:name w:val="toc 1"/>
    <w:basedOn w:val="Normal"/>
    <w:next w:val="Normal"/>
    <w:autoRedefine/>
    <w:uiPriority w:val="39"/>
    <w:locked/>
    <w:rsid w:val="00190400"/>
    <w:pPr>
      <w:spacing w:before="120"/>
    </w:pPr>
    <w:rPr>
      <w:rFonts w:asciiTheme="minorHAnsi" w:hAnsiTheme="minorHAnsi" w:cstheme="minorHAnsi"/>
      <w:b/>
      <w:bCs/>
      <w:i/>
      <w:iCs/>
    </w:rPr>
  </w:style>
  <w:style w:type="paragraph" w:styleId="Sumrio2">
    <w:name w:val="toc 2"/>
    <w:basedOn w:val="Normal"/>
    <w:next w:val="Normal"/>
    <w:autoRedefine/>
    <w:uiPriority w:val="39"/>
    <w:locked/>
    <w:rsid w:val="004F312D"/>
    <w:pPr>
      <w:spacing w:before="120"/>
      <w:ind w:left="240"/>
    </w:pPr>
    <w:rPr>
      <w:rFonts w:asciiTheme="minorHAnsi" w:hAnsiTheme="minorHAnsi" w:cstheme="minorHAnsi"/>
      <w:b/>
      <w:bCs/>
      <w:sz w:val="22"/>
      <w:szCs w:val="22"/>
    </w:rPr>
  </w:style>
  <w:style w:type="paragraph" w:styleId="Sumrio3">
    <w:name w:val="toc 3"/>
    <w:basedOn w:val="Normal"/>
    <w:next w:val="Normal"/>
    <w:autoRedefine/>
    <w:uiPriority w:val="39"/>
    <w:locked/>
    <w:rsid w:val="004F312D"/>
    <w:pPr>
      <w:ind w:left="480"/>
    </w:pPr>
    <w:rPr>
      <w:rFonts w:asciiTheme="minorHAnsi" w:hAnsiTheme="minorHAnsi" w:cstheme="minorHAnsi"/>
      <w:sz w:val="20"/>
      <w:szCs w:val="20"/>
    </w:rPr>
  </w:style>
  <w:style w:type="paragraph" w:styleId="Sumrio4">
    <w:name w:val="toc 4"/>
    <w:basedOn w:val="Normal"/>
    <w:next w:val="Normal"/>
    <w:autoRedefine/>
    <w:locked/>
    <w:rsid w:val="004F312D"/>
    <w:pPr>
      <w:ind w:left="720"/>
    </w:pPr>
    <w:rPr>
      <w:rFonts w:asciiTheme="minorHAnsi" w:hAnsiTheme="minorHAnsi" w:cstheme="minorHAnsi"/>
      <w:sz w:val="20"/>
      <w:szCs w:val="20"/>
    </w:rPr>
  </w:style>
  <w:style w:type="paragraph" w:styleId="Sumrio5">
    <w:name w:val="toc 5"/>
    <w:basedOn w:val="Normal"/>
    <w:next w:val="Normal"/>
    <w:autoRedefine/>
    <w:locked/>
    <w:rsid w:val="004F312D"/>
    <w:pPr>
      <w:ind w:left="960"/>
    </w:pPr>
    <w:rPr>
      <w:rFonts w:asciiTheme="minorHAnsi" w:hAnsiTheme="minorHAnsi" w:cstheme="minorHAnsi"/>
      <w:sz w:val="20"/>
      <w:szCs w:val="20"/>
    </w:rPr>
  </w:style>
  <w:style w:type="paragraph" w:styleId="Sumrio6">
    <w:name w:val="toc 6"/>
    <w:basedOn w:val="Normal"/>
    <w:next w:val="Normal"/>
    <w:autoRedefine/>
    <w:locked/>
    <w:rsid w:val="004F312D"/>
    <w:pPr>
      <w:ind w:left="1200"/>
    </w:pPr>
    <w:rPr>
      <w:rFonts w:asciiTheme="minorHAnsi" w:hAnsiTheme="minorHAnsi" w:cstheme="minorHAnsi"/>
      <w:sz w:val="20"/>
      <w:szCs w:val="20"/>
    </w:rPr>
  </w:style>
  <w:style w:type="paragraph" w:styleId="Sumrio7">
    <w:name w:val="toc 7"/>
    <w:basedOn w:val="Normal"/>
    <w:next w:val="Normal"/>
    <w:autoRedefine/>
    <w:locked/>
    <w:rsid w:val="004F312D"/>
    <w:pPr>
      <w:ind w:left="1440"/>
    </w:pPr>
    <w:rPr>
      <w:rFonts w:asciiTheme="minorHAnsi" w:hAnsiTheme="minorHAnsi" w:cstheme="minorHAnsi"/>
      <w:sz w:val="20"/>
      <w:szCs w:val="20"/>
    </w:rPr>
  </w:style>
  <w:style w:type="paragraph" w:styleId="Sumrio8">
    <w:name w:val="toc 8"/>
    <w:basedOn w:val="Normal"/>
    <w:next w:val="Normal"/>
    <w:autoRedefine/>
    <w:locked/>
    <w:rsid w:val="004F312D"/>
    <w:pPr>
      <w:ind w:left="1680"/>
    </w:pPr>
    <w:rPr>
      <w:rFonts w:asciiTheme="minorHAnsi" w:hAnsiTheme="minorHAnsi" w:cstheme="minorHAnsi"/>
      <w:sz w:val="20"/>
      <w:szCs w:val="20"/>
    </w:rPr>
  </w:style>
  <w:style w:type="paragraph" w:styleId="Sumrio9">
    <w:name w:val="toc 9"/>
    <w:basedOn w:val="Normal"/>
    <w:next w:val="Normal"/>
    <w:autoRedefine/>
    <w:locked/>
    <w:rsid w:val="004F312D"/>
    <w:pPr>
      <w:ind w:left="1920"/>
    </w:pPr>
    <w:rPr>
      <w:rFonts w:asciiTheme="minorHAnsi" w:hAnsiTheme="minorHAnsi" w:cstheme="minorHAnsi"/>
      <w:sz w:val="20"/>
      <w:szCs w:val="20"/>
    </w:rPr>
  </w:style>
  <w:style w:type="character" w:customStyle="1" w:styleId="Caracteresdenotaderodap0">
    <w:name w:val="Caracteres de nota de rodapé"/>
    <w:rsid w:val="00120BE2"/>
    <w:rPr>
      <w:vertAlign w:val="superscript"/>
    </w:rPr>
  </w:style>
  <w:style w:type="character" w:customStyle="1" w:styleId="Refdecomentrio1">
    <w:name w:val="Ref. de comentário1"/>
    <w:rsid w:val="00120BE2"/>
    <w:rPr>
      <w:sz w:val="16"/>
      <w:szCs w:val="16"/>
    </w:rPr>
  </w:style>
  <w:style w:type="paragraph" w:customStyle="1" w:styleId="ecxmsonormal">
    <w:name w:val="ecxmsonormal"/>
    <w:basedOn w:val="Normal"/>
    <w:rsid w:val="008B1AF2"/>
    <w:pPr>
      <w:spacing w:before="100" w:beforeAutospacing="1" w:after="100" w:afterAutospacing="1"/>
    </w:pPr>
  </w:style>
  <w:style w:type="character" w:customStyle="1" w:styleId="ecxhps">
    <w:name w:val="ecxhps"/>
    <w:rsid w:val="008B1AF2"/>
  </w:style>
  <w:style w:type="character" w:customStyle="1" w:styleId="ecxlongtext">
    <w:name w:val="ecxlongtext"/>
    <w:rsid w:val="008B1AF2"/>
  </w:style>
  <w:style w:type="character" w:customStyle="1" w:styleId="Textodocorpo">
    <w:name w:val="Texto do corpo_"/>
    <w:link w:val="Textodocorpo0"/>
    <w:rsid w:val="009D2C1E"/>
    <w:rPr>
      <w:sz w:val="21"/>
      <w:szCs w:val="21"/>
      <w:shd w:val="clear" w:color="auto" w:fill="FFFFFF"/>
    </w:rPr>
  </w:style>
  <w:style w:type="paragraph" w:customStyle="1" w:styleId="Textodocorpo0">
    <w:name w:val="Texto do corpo"/>
    <w:basedOn w:val="Normal"/>
    <w:link w:val="Textodocorpo"/>
    <w:rsid w:val="009D2C1E"/>
    <w:pPr>
      <w:widowControl w:val="0"/>
      <w:shd w:val="clear" w:color="auto" w:fill="FFFFFF"/>
      <w:spacing w:after="540" w:line="0" w:lineRule="atLeast"/>
      <w:ind w:hanging="720"/>
    </w:pPr>
    <w:rPr>
      <w:sz w:val="21"/>
      <w:szCs w:val="21"/>
    </w:rPr>
  </w:style>
  <w:style w:type="character" w:customStyle="1" w:styleId="TextodocorpoItlico">
    <w:name w:val="Texto do corpo + Itálico"/>
    <w:rsid w:val="009D2C1E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21"/>
      <w:szCs w:val="21"/>
      <w:shd w:val="clear" w:color="auto" w:fill="FFFFFF"/>
      <w:lang w:val="pt-BR"/>
    </w:rPr>
  </w:style>
  <w:style w:type="character" w:customStyle="1" w:styleId="Textodocorpo95pt">
    <w:name w:val="Texto do corpo + 9;5 pt"/>
    <w:rsid w:val="009D2C1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t-PT"/>
    </w:rPr>
  </w:style>
  <w:style w:type="character" w:styleId="nfase">
    <w:name w:val="Emphasis"/>
    <w:uiPriority w:val="20"/>
    <w:qFormat/>
    <w:locked/>
    <w:rsid w:val="009D2C1E"/>
    <w:rPr>
      <w:i/>
      <w:iCs/>
    </w:rPr>
  </w:style>
  <w:style w:type="paragraph" w:customStyle="1" w:styleId="Padro">
    <w:name w:val="Padrão"/>
    <w:rsid w:val="002C5761"/>
    <w:pPr>
      <w:tabs>
        <w:tab w:val="left" w:pos="720"/>
      </w:tabs>
      <w:suppressAutoHyphens/>
      <w:spacing w:after="200" w:line="276" w:lineRule="auto"/>
    </w:pPr>
    <w:rPr>
      <w:rFonts w:eastAsia="SimSun" w:cs="Mangal"/>
      <w:sz w:val="24"/>
      <w:szCs w:val="24"/>
      <w:lang w:eastAsia="zh-CN" w:bidi="hi-IN"/>
    </w:rPr>
  </w:style>
  <w:style w:type="character" w:customStyle="1" w:styleId="TextodenotaderodapChar1">
    <w:name w:val="Texto de nota de rodapé Char1"/>
    <w:basedOn w:val="Fontepargpadro"/>
    <w:uiPriority w:val="99"/>
    <w:rsid w:val="002C5761"/>
    <w:rPr>
      <w:rFonts w:ascii="Times New Roman" w:eastAsia="SimSun" w:hAnsi="Times New Roman" w:cs="Mangal"/>
      <w:sz w:val="24"/>
      <w:szCs w:val="24"/>
      <w:lang w:val="pt-BR" w:eastAsia="zh-CN" w:bidi="hi-IN"/>
    </w:rPr>
  </w:style>
  <w:style w:type="character" w:customStyle="1" w:styleId="Refdenotaderodap1">
    <w:name w:val="Ref. de nota de rodapé1"/>
    <w:rsid w:val="00C95415"/>
    <w:rPr>
      <w:color w:val="000000"/>
      <w:sz w:val="22"/>
      <w:vertAlign w:val="superscript"/>
    </w:rPr>
  </w:style>
  <w:style w:type="paragraph" w:customStyle="1" w:styleId="Textodenotaderodap1">
    <w:name w:val="Texto de nota de rodapé1"/>
    <w:rsid w:val="00C95415"/>
    <w:rPr>
      <w:rFonts w:ascii="Lucida Grande" w:eastAsia="ヒラギノ角ゴ Pro W3" w:hAnsi="Lucida Grande"/>
      <w:color w:val="000000"/>
    </w:rPr>
  </w:style>
  <w:style w:type="paragraph" w:styleId="SemEspaamento">
    <w:name w:val="No Spacing"/>
    <w:aliases w:val="Acadêmico"/>
    <w:link w:val="SemEspaamentoChar"/>
    <w:rsid w:val="000256D3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emEspaamentoChar">
    <w:name w:val="Sem Espaçamento Char"/>
    <w:aliases w:val="Acadêmico Char"/>
    <w:basedOn w:val="Fontepargpadro"/>
    <w:link w:val="SemEspaamento"/>
    <w:uiPriority w:val="1"/>
    <w:rsid w:val="00EB019A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Wcorpodotexto">
    <w:name w:val="W_corpo do texto"/>
    <w:basedOn w:val="SemEspaamento"/>
    <w:rsid w:val="000256D3"/>
    <w:pPr>
      <w:spacing w:line="360" w:lineRule="auto"/>
      <w:ind w:firstLine="709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Wcitacao">
    <w:name w:val="W_citacao"/>
    <w:basedOn w:val="SemEspaamento"/>
    <w:rsid w:val="000256D3"/>
    <w:pPr>
      <w:ind w:left="2268"/>
      <w:jc w:val="both"/>
    </w:pPr>
    <w:rPr>
      <w:rFonts w:ascii="Times New Roman" w:hAnsi="Times New Roman" w:cs="Times New Roman"/>
      <w:sz w:val="20"/>
      <w:szCs w:val="24"/>
    </w:rPr>
  </w:style>
  <w:style w:type="paragraph" w:styleId="Textodenotadefim">
    <w:name w:val="endnote text"/>
    <w:basedOn w:val="Normal"/>
    <w:link w:val="TextodenotadefimChar"/>
    <w:uiPriority w:val="99"/>
    <w:rsid w:val="001C664B"/>
    <w:pPr>
      <w:overflowPunct w:val="0"/>
      <w:autoSpaceDE w:val="0"/>
      <w:autoSpaceDN w:val="0"/>
      <w:adjustRightInd w:val="0"/>
      <w:textAlignment w:val="baseline"/>
    </w:pPr>
    <w:rPr>
      <w:rFonts w:ascii="New Century Schlbk" w:hAnsi="New Century Schlbk"/>
      <w:sz w:val="20"/>
      <w:szCs w:val="20"/>
      <w:lang w:val="da-DK" w:eastAsia="da-DK"/>
    </w:rPr>
  </w:style>
  <w:style w:type="character" w:customStyle="1" w:styleId="TextodenotadefimChar">
    <w:name w:val="Texto de nota de fim Char"/>
    <w:basedOn w:val="Fontepargpadro"/>
    <w:link w:val="Textodenotadefim"/>
    <w:uiPriority w:val="99"/>
    <w:qFormat/>
    <w:rsid w:val="001C664B"/>
    <w:rPr>
      <w:rFonts w:ascii="New Century Schlbk" w:hAnsi="New Century Schlbk"/>
      <w:lang w:val="da-DK" w:eastAsia="da-DK"/>
    </w:rPr>
  </w:style>
  <w:style w:type="paragraph" w:styleId="Citao">
    <w:name w:val="Quote"/>
    <w:aliases w:val="Citação 4+"/>
    <w:basedOn w:val="Normal"/>
    <w:next w:val="Normal"/>
    <w:link w:val="CitaoChar"/>
    <w:uiPriority w:val="29"/>
    <w:rsid w:val="00111C14"/>
    <w:pPr>
      <w:ind w:left="2268"/>
      <w:contextualSpacing/>
      <w:jc w:val="both"/>
    </w:pPr>
    <w:rPr>
      <w:rFonts w:eastAsia="Calibri"/>
      <w:sz w:val="20"/>
      <w:szCs w:val="20"/>
      <w:lang w:eastAsia="en-US"/>
    </w:rPr>
  </w:style>
  <w:style w:type="character" w:customStyle="1" w:styleId="CitaoChar">
    <w:name w:val="Citação Char"/>
    <w:aliases w:val="Citação 4+ Char"/>
    <w:basedOn w:val="Fontepargpadro"/>
    <w:link w:val="Citao"/>
    <w:uiPriority w:val="29"/>
    <w:rsid w:val="00111C14"/>
    <w:rPr>
      <w:rFonts w:eastAsia="Calibri"/>
      <w:lang w:eastAsia="en-US"/>
    </w:rPr>
  </w:style>
  <w:style w:type="paragraph" w:customStyle="1" w:styleId="yiv3528081059msonormal">
    <w:name w:val="yiv3528081059msonormal"/>
    <w:basedOn w:val="Normal"/>
    <w:rsid w:val="008F2582"/>
    <w:pPr>
      <w:spacing w:before="100" w:beforeAutospacing="1" w:after="100" w:afterAutospacing="1"/>
    </w:pPr>
  </w:style>
  <w:style w:type="paragraph" w:customStyle="1" w:styleId="Standard">
    <w:name w:val="Standard"/>
    <w:rsid w:val="00DD66EE"/>
    <w:pPr>
      <w:suppressAutoHyphens/>
      <w:autoSpaceDN w:val="0"/>
      <w:spacing w:after="200" w:line="276" w:lineRule="auto"/>
      <w:textAlignment w:val="baseline"/>
    </w:pPr>
    <w:rPr>
      <w:rFonts w:ascii="Calibri" w:eastAsia="Lucida Sans Unicode" w:hAnsi="Calibri" w:cs="Tahoma"/>
      <w:kern w:val="3"/>
      <w:sz w:val="22"/>
      <w:szCs w:val="22"/>
      <w:lang w:eastAsia="en-US"/>
    </w:rPr>
  </w:style>
  <w:style w:type="character" w:styleId="Refdenotadefim">
    <w:name w:val="endnote reference"/>
    <w:basedOn w:val="Fontepargpadro"/>
    <w:uiPriority w:val="99"/>
    <w:unhideWhenUsed/>
    <w:rsid w:val="00DD66EE"/>
    <w:rPr>
      <w:vertAlign w:val="superscript"/>
    </w:rPr>
  </w:style>
  <w:style w:type="paragraph" w:customStyle="1" w:styleId="ParaAttribute1">
    <w:name w:val="ParaAttribute1"/>
    <w:rsid w:val="00F35BD3"/>
    <w:pPr>
      <w:ind w:firstLine="709"/>
      <w:jc w:val="both"/>
    </w:pPr>
    <w:rPr>
      <w:rFonts w:eastAsia="¹Å"/>
      <w:lang w:eastAsia="en-US"/>
    </w:rPr>
  </w:style>
  <w:style w:type="character" w:customStyle="1" w:styleId="st">
    <w:name w:val="st"/>
    <w:basedOn w:val="Fontepargpadro"/>
    <w:rsid w:val="0005789A"/>
  </w:style>
  <w:style w:type="character" w:customStyle="1" w:styleId="Refdenotaderodap2">
    <w:name w:val="Ref. de nota de rodapé2"/>
    <w:basedOn w:val="Fontepargpadro"/>
    <w:rsid w:val="0005789A"/>
  </w:style>
  <w:style w:type="character" w:customStyle="1" w:styleId="shorttext">
    <w:name w:val="short_text"/>
    <w:basedOn w:val="Fontepargpadro"/>
    <w:rsid w:val="0005789A"/>
  </w:style>
  <w:style w:type="character" w:styleId="CitaoHTML">
    <w:name w:val="HTML Cite"/>
    <w:uiPriority w:val="99"/>
    <w:rsid w:val="00B86A89"/>
    <w:rPr>
      <w:i/>
      <w:iCs/>
    </w:rPr>
  </w:style>
  <w:style w:type="table" w:styleId="Tabelacomgrade">
    <w:name w:val="Table Grid"/>
    <w:basedOn w:val="Tabelanormal"/>
    <w:uiPriority w:val="59"/>
    <w:locked/>
    <w:rsid w:val="00B86A8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kypepnhcontainer">
    <w:name w:val="skype_pnh_container"/>
    <w:basedOn w:val="Fontepargpadro"/>
    <w:rsid w:val="00B86A89"/>
  </w:style>
  <w:style w:type="character" w:customStyle="1" w:styleId="skypepnhtextspan">
    <w:name w:val="skype_pnh_text_span"/>
    <w:basedOn w:val="Fontepargpadro"/>
    <w:rsid w:val="00B86A89"/>
  </w:style>
  <w:style w:type="paragraph" w:customStyle="1" w:styleId="w3">
    <w:name w:val="w3"/>
    <w:basedOn w:val="Normal"/>
    <w:rsid w:val="00B86A89"/>
    <w:pPr>
      <w:spacing w:before="100" w:beforeAutospacing="1" w:after="100" w:afterAutospacing="1"/>
      <w:ind w:left="2268"/>
      <w:jc w:val="both"/>
    </w:pPr>
    <w:rPr>
      <w:lang w:bidi="bn-IN"/>
    </w:rPr>
  </w:style>
  <w:style w:type="paragraph" w:customStyle="1" w:styleId="firstp">
    <w:name w:val="firstp"/>
    <w:basedOn w:val="Normal"/>
    <w:rsid w:val="00B86A89"/>
    <w:pPr>
      <w:spacing w:before="100" w:beforeAutospacing="1" w:after="100" w:afterAutospacing="1"/>
      <w:ind w:left="2268"/>
      <w:jc w:val="both"/>
    </w:pPr>
    <w:rPr>
      <w:lang w:bidi="bn-IN"/>
    </w:rPr>
  </w:style>
  <w:style w:type="paragraph" w:customStyle="1" w:styleId="spazio">
    <w:name w:val="spazio"/>
    <w:basedOn w:val="Normal"/>
    <w:rsid w:val="00B86A89"/>
    <w:pPr>
      <w:spacing w:before="100" w:beforeAutospacing="1" w:after="100" w:afterAutospacing="1"/>
      <w:ind w:left="2268"/>
      <w:jc w:val="both"/>
    </w:pPr>
  </w:style>
  <w:style w:type="paragraph" w:customStyle="1" w:styleId="normale">
    <w:name w:val="normale"/>
    <w:basedOn w:val="Normal"/>
    <w:rsid w:val="00B86A89"/>
    <w:pPr>
      <w:spacing w:before="100" w:beforeAutospacing="1" w:after="100" w:afterAutospacing="1"/>
      <w:ind w:left="2268"/>
      <w:jc w:val="both"/>
    </w:pPr>
  </w:style>
  <w:style w:type="paragraph" w:customStyle="1" w:styleId="centrato">
    <w:name w:val="centrato"/>
    <w:basedOn w:val="Normal"/>
    <w:rsid w:val="00B86A89"/>
    <w:pPr>
      <w:spacing w:before="100" w:beforeAutospacing="1" w:after="100" w:afterAutospacing="1"/>
      <w:ind w:left="2268"/>
      <w:jc w:val="both"/>
    </w:pPr>
  </w:style>
  <w:style w:type="paragraph" w:customStyle="1" w:styleId="pascoli2">
    <w:name w:val="pascoli2"/>
    <w:basedOn w:val="Normal"/>
    <w:rsid w:val="00B86A89"/>
    <w:pPr>
      <w:spacing w:before="100" w:beforeAutospacing="1" w:after="100" w:afterAutospacing="1"/>
      <w:ind w:left="2268"/>
      <w:jc w:val="both"/>
    </w:pPr>
  </w:style>
  <w:style w:type="paragraph" w:customStyle="1" w:styleId="pascoli3">
    <w:name w:val="pascoli3"/>
    <w:basedOn w:val="Normal"/>
    <w:rsid w:val="00B86A89"/>
    <w:pPr>
      <w:spacing w:before="100" w:beforeAutospacing="1" w:after="100" w:afterAutospacing="1"/>
      <w:ind w:left="2268"/>
      <w:jc w:val="both"/>
    </w:pPr>
  </w:style>
  <w:style w:type="paragraph" w:customStyle="1" w:styleId="citazione">
    <w:name w:val="citazione"/>
    <w:basedOn w:val="Normal"/>
    <w:rsid w:val="00B86A89"/>
    <w:pPr>
      <w:spacing w:before="100" w:beforeAutospacing="1" w:after="100" w:afterAutospacing="1"/>
      <w:ind w:left="2268"/>
      <w:jc w:val="both"/>
    </w:pPr>
  </w:style>
  <w:style w:type="character" w:customStyle="1" w:styleId="footnote">
    <w:name w:val="footnote"/>
    <w:basedOn w:val="Fontepargpadro"/>
    <w:rsid w:val="00B86A89"/>
  </w:style>
  <w:style w:type="paragraph" w:customStyle="1" w:styleId="vers">
    <w:name w:val="vers"/>
    <w:basedOn w:val="Normal"/>
    <w:rsid w:val="00B86A89"/>
    <w:pPr>
      <w:spacing w:before="100" w:beforeAutospacing="1" w:after="100" w:afterAutospacing="1"/>
      <w:ind w:left="2268"/>
      <w:jc w:val="both"/>
    </w:pPr>
  </w:style>
  <w:style w:type="paragraph" w:customStyle="1" w:styleId="ueberschriftkursiv">
    <w:name w:val="ueberschriftkursiv"/>
    <w:basedOn w:val="Normal"/>
    <w:rsid w:val="00B86A89"/>
    <w:pPr>
      <w:spacing w:before="100" w:beforeAutospacing="1" w:after="100" w:afterAutospacing="1"/>
      <w:ind w:left="2268"/>
      <w:jc w:val="both"/>
    </w:pPr>
  </w:style>
  <w:style w:type="paragraph" w:customStyle="1" w:styleId="textnormalfett">
    <w:name w:val="textnormalfett"/>
    <w:basedOn w:val="Normal"/>
    <w:rsid w:val="00B86A89"/>
    <w:pPr>
      <w:spacing w:before="100" w:beforeAutospacing="1" w:after="100" w:afterAutospacing="1"/>
      <w:ind w:left="2268"/>
      <w:jc w:val="both"/>
    </w:pPr>
  </w:style>
  <w:style w:type="paragraph" w:customStyle="1" w:styleId="textklein">
    <w:name w:val="textklein"/>
    <w:basedOn w:val="Normal"/>
    <w:rsid w:val="00B86A89"/>
    <w:pPr>
      <w:spacing w:before="100" w:beforeAutospacing="1" w:after="100" w:afterAutospacing="1"/>
      <w:ind w:left="2268"/>
      <w:jc w:val="both"/>
    </w:pPr>
  </w:style>
  <w:style w:type="paragraph" w:customStyle="1" w:styleId="rez">
    <w:name w:val="rez"/>
    <w:basedOn w:val="Normal"/>
    <w:rsid w:val="00B86A89"/>
    <w:pPr>
      <w:spacing w:before="100" w:beforeAutospacing="1" w:after="100" w:afterAutospacing="1"/>
      <w:ind w:left="2268"/>
      <w:jc w:val="both"/>
    </w:pPr>
  </w:style>
  <w:style w:type="character" w:customStyle="1" w:styleId="pagenumber">
    <w:name w:val="pagenumber"/>
    <w:basedOn w:val="Fontepargpadro"/>
    <w:rsid w:val="00B86A89"/>
  </w:style>
  <w:style w:type="paragraph" w:customStyle="1" w:styleId="POZNMKA">
    <w:name w:val="POZNÁMKA"/>
    <w:basedOn w:val="Normal"/>
    <w:link w:val="POZNMKAChar"/>
    <w:rsid w:val="00B86A89"/>
    <w:pPr>
      <w:suppressAutoHyphens/>
      <w:ind w:left="2268"/>
      <w:jc w:val="both"/>
    </w:pPr>
    <w:rPr>
      <w:sz w:val="16"/>
      <w:lang w:val="cs-CZ" w:eastAsia="ar-SA"/>
    </w:rPr>
  </w:style>
  <w:style w:type="character" w:customStyle="1" w:styleId="POZNMKAChar">
    <w:name w:val="POZNÁMKA Char"/>
    <w:link w:val="POZNMKA"/>
    <w:rsid w:val="00B86A89"/>
    <w:rPr>
      <w:sz w:val="16"/>
      <w:szCs w:val="24"/>
      <w:lang w:val="cs-CZ" w:eastAsia="ar-SA"/>
    </w:rPr>
  </w:style>
  <w:style w:type="character" w:customStyle="1" w:styleId="Ttulo10">
    <w:name w:val="Título1"/>
    <w:basedOn w:val="Fontepargpadro"/>
    <w:rsid w:val="00B86A89"/>
  </w:style>
  <w:style w:type="character" w:customStyle="1" w:styleId="large">
    <w:name w:val="large"/>
    <w:basedOn w:val="Fontepargpadro"/>
    <w:rsid w:val="00B86A89"/>
  </w:style>
  <w:style w:type="character" w:customStyle="1" w:styleId="txtbl">
    <w:name w:val="txtbl"/>
    <w:basedOn w:val="Fontepargpadro"/>
    <w:rsid w:val="00B86A89"/>
  </w:style>
  <w:style w:type="character" w:customStyle="1" w:styleId="description">
    <w:name w:val="description"/>
    <w:basedOn w:val="Fontepargpadro"/>
    <w:rsid w:val="00B86A89"/>
  </w:style>
  <w:style w:type="character" w:customStyle="1" w:styleId="spelle">
    <w:name w:val="spelle"/>
    <w:basedOn w:val="Fontepargpadro"/>
    <w:rsid w:val="00BA44AA"/>
  </w:style>
  <w:style w:type="paragraph" w:styleId="Subttulo">
    <w:name w:val="Subtitle"/>
    <w:basedOn w:val="Normal"/>
    <w:link w:val="SubttuloChar"/>
    <w:locked/>
    <w:rsid w:val="00BA44AA"/>
    <w:pPr>
      <w:jc w:val="right"/>
    </w:pPr>
    <w:rPr>
      <w:b/>
      <w:sz w:val="20"/>
      <w:szCs w:val="20"/>
      <w:lang w:val="pt-PT"/>
    </w:rPr>
  </w:style>
  <w:style w:type="character" w:customStyle="1" w:styleId="SubttuloChar">
    <w:name w:val="Subtítulo Char"/>
    <w:basedOn w:val="Fontepargpadro"/>
    <w:link w:val="Subttulo"/>
    <w:uiPriority w:val="11"/>
    <w:rsid w:val="00BA44AA"/>
    <w:rPr>
      <w:b/>
      <w:lang w:val="pt-PT"/>
    </w:rPr>
  </w:style>
  <w:style w:type="paragraph" w:customStyle="1" w:styleId="TCC">
    <w:name w:val="TCC"/>
    <w:basedOn w:val="Normal"/>
    <w:rsid w:val="005E7F2D"/>
    <w:pPr>
      <w:spacing w:line="360" w:lineRule="auto"/>
      <w:jc w:val="both"/>
    </w:pPr>
    <w:rPr>
      <w:rFonts w:ascii="Arial" w:hAnsi="Arial" w:cs="Arial"/>
      <w:b/>
    </w:rPr>
  </w:style>
  <w:style w:type="paragraph" w:styleId="Corpodetexto2">
    <w:name w:val="Body Text 2"/>
    <w:basedOn w:val="Normal"/>
    <w:link w:val="Corpodetexto2Char"/>
    <w:unhideWhenUsed/>
    <w:rsid w:val="002A6861"/>
    <w:pPr>
      <w:spacing w:after="120" w:line="480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Corpodetexto2Char">
    <w:name w:val="Corpo de texto 2 Char"/>
    <w:basedOn w:val="Fontepargpadro"/>
    <w:link w:val="Corpodetexto2"/>
    <w:rsid w:val="002A6861"/>
    <w:rPr>
      <w:rFonts w:ascii="Calibri" w:eastAsia="Calibri" w:hAnsi="Calibri"/>
      <w:sz w:val="22"/>
      <w:szCs w:val="22"/>
      <w:lang w:eastAsia="en-US"/>
    </w:rPr>
  </w:style>
  <w:style w:type="paragraph" w:customStyle="1" w:styleId="story2">
    <w:name w:val="story2"/>
    <w:basedOn w:val="Normal"/>
    <w:next w:val="Normal"/>
    <w:uiPriority w:val="99"/>
    <w:rsid w:val="002A6861"/>
    <w:pPr>
      <w:autoSpaceDE w:val="0"/>
      <w:autoSpaceDN w:val="0"/>
      <w:adjustRightInd w:val="0"/>
    </w:pPr>
    <w:rPr>
      <w:rFonts w:eastAsia="Calibri"/>
    </w:rPr>
  </w:style>
  <w:style w:type="character" w:customStyle="1" w:styleId="sep">
    <w:name w:val="sep"/>
    <w:basedOn w:val="Fontepargpadro"/>
    <w:rsid w:val="002A6861"/>
  </w:style>
  <w:style w:type="paragraph" w:customStyle="1" w:styleId="wp-caption-text">
    <w:name w:val="wp-caption-text"/>
    <w:basedOn w:val="Normal"/>
    <w:rsid w:val="002A6861"/>
    <w:pPr>
      <w:spacing w:before="100" w:beforeAutospacing="1" w:after="100" w:afterAutospacing="1"/>
    </w:pPr>
  </w:style>
  <w:style w:type="character" w:customStyle="1" w:styleId="ssbasharecount">
    <w:name w:val="ssba_sharecount"/>
    <w:basedOn w:val="Fontepargpadro"/>
    <w:rsid w:val="002A6861"/>
  </w:style>
  <w:style w:type="paragraph" w:customStyle="1" w:styleId="wpa-nomargin">
    <w:name w:val="wpa-nomargin"/>
    <w:basedOn w:val="Normal"/>
    <w:rsid w:val="002A6861"/>
    <w:pPr>
      <w:spacing w:before="100" w:beforeAutospacing="1" w:after="100" w:afterAutospacing="1"/>
    </w:pPr>
  </w:style>
  <w:style w:type="character" w:customStyle="1" w:styleId="fn">
    <w:name w:val="fn"/>
    <w:basedOn w:val="Fontepargpadro"/>
    <w:rsid w:val="002A6861"/>
  </w:style>
  <w:style w:type="character" w:customStyle="1" w:styleId="says">
    <w:name w:val="says"/>
    <w:basedOn w:val="Fontepargpadro"/>
    <w:rsid w:val="002A6861"/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2A6861"/>
    <w:pPr>
      <w:pBdr>
        <w:bottom w:val="single" w:sz="6" w:space="1" w:color="auto"/>
      </w:pBdr>
      <w:jc w:val="center"/>
    </w:pPr>
    <w:rPr>
      <w:rFonts w:ascii="Arial" w:hAnsi="Arial"/>
      <w:vanish/>
      <w:sz w:val="16"/>
      <w:szCs w:val="16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2A6861"/>
    <w:rPr>
      <w:rFonts w:ascii="Arial" w:hAnsi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2A6861"/>
    <w:pPr>
      <w:pBdr>
        <w:top w:val="single" w:sz="6" w:space="1" w:color="auto"/>
      </w:pBdr>
      <w:jc w:val="center"/>
    </w:pPr>
    <w:rPr>
      <w:rFonts w:ascii="Arial" w:hAnsi="Arial"/>
      <w:vanish/>
      <w:sz w:val="16"/>
      <w:szCs w:val="16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2A6861"/>
    <w:rPr>
      <w:rFonts w:ascii="Arial" w:hAnsi="Arial"/>
      <w:vanish/>
      <w:sz w:val="16"/>
      <w:szCs w:val="16"/>
    </w:rPr>
  </w:style>
  <w:style w:type="paragraph" w:customStyle="1" w:styleId="Pa6">
    <w:name w:val="Pa6"/>
    <w:basedOn w:val="Normal"/>
    <w:next w:val="Normal"/>
    <w:uiPriority w:val="99"/>
    <w:rsid w:val="002A6861"/>
    <w:pPr>
      <w:autoSpaceDE w:val="0"/>
      <w:autoSpaceDN w:val="0"/>
      <w:adjustRightInd w:val="0"/>
      <w:spacing w:line="241" w:lineRule="atLeast"/>
    </w:pPr>
    <w:rPr>
      <w:rFonts w:ascii="Candara" w:eastAsia="Calibri" w:hAnsi="Candara"/>
    </w:rPr>
  </w:style>
  <w:style w:type="paragraph" w:customStyle="1" w:styleId="Pa7">
    <w:name w:val="Pa7"/>
    <w:basedOn w:val="Normal"/>
    <w:next w:val="Normal"/>
    <w:uiPriority w:val="99"/>
    <w:rsid w:val="002A6861"/>
    <w:pPr>
      <w:autoSpaceDE w:val="0"/>
      <w:autoSpaceDN w:val="0"/>
      <w:adjustRightInd w:val="0"/>
      <w:spacing w:line="241" w:lineRule="atLeast"/>
    </w:pPr>
    <w:rPr>
      <w:rFonts w:ascii="Candara" w:eastAsia="Calibri" w:hAnsi="Candara"/>
    </w:rPr>
  </w:style>
  <w:style w:type="paragraph" w:customStyle="1" w:styleId="Pa13">
    <w:name w:val="Pa13"/>
    <w:basedOn w:val="Normal"/>
    <w:next w:val="Normal"/>
    <w:uiPriority w:val="99"/>
    <w:rsid w:val="002A6861"/>
    <w:pPr>
      <w:autoSpaceDE w:val="0"/>
      <w:autoSpaceDN w:val="0"/>
      <w:adjustRightInd w:val="0"/>
      <w:spacing w:line="241" w:lineRule="atLeast"/>
    </w:pPr>
    <w:rPr>
      <w:rFonts w:ascii="Candara" w:eastAsia="Calibri" w:hAnsi="Candara"/>
    </w:rPr>
  </w:style>
  <w:style w:type="paragraph" w:customStyle="1" w:styleId="CorpodeTexto0">
    <w:name w:val="Corpo de Texto"/>
    <w:basedOn w:val="Normal"/>
    <w:uiPriority w:val="99"/>
    <w:rsid w:val="000E606F"/>
    <w:pPr>
      <w:spacing w:line="360" w:lineRule="auto"/>
      <w:ind w:firstLine="709"/>
      <w:jc w:val="both"/>
    </w:pPr>
    <w:rPr>
      <w:rFonts w:eastAsia="Calibri"/>
    </w:rPr>
  </w:style>
  <w:style w:type="paragraph" w:customStyle="1" w:styleId="citaodireta">
    <w:name w:val="citação direta"/>
    <w:basedOn w:val="Normal"/>
    <w:uiPriority w:val="99"/>
    <w:rsid w:val="000E606F"/>
    <w:pPr>
      <w:keepLines/>
      <w:spacing w:before="480" w:after="480"/>
      <w:ind w:left="2268"/>
      <w:contextualSpacing/>
      <w:jc w:val="both"/>
    </w:pPr>
    <w:rPr>
      <w:rFonts w:eastAsia="Calibri"/>
      <w:sz w:val="20"/>
      <w:szCs w:val="20"/>
    </w:rPr>
  </w:style>
  <w:style w:type="character" w:customStyle="1" w:styleId="WW-Absatz-Standardschriftart">
    <w:name w:val="WW-Absatz-Standardschriftart"/>
    <w:rsid w:val="009B52DE"/>
  </w:style>
  <w:style w:type="character" w:customStyle="1" w:styleId="WW8Num4z0">
    <w:name w:val="WW8Num4z0"/>
    <w:rsid w:val="009B52DE"/>
    <w:rPr>
      <w:rFonts w:ascii="Symbol" w:hAnsi="Symbol" w:cs="Symbol"/>
      <w:sz w:val="20"/>
    </w:rPr>
  </w:style>
  <w:style w:type="character" w:customStyle="1" w:styleId="Fontepargpadro6">
    <w:name w:val="Fonte parág. padrão6"/>
    <w:rsid w:val="009B52DE"/>
  </w:style>
  <w:style w:type="character" w:customStyle="1" w:styleId="WW8Num5z0">
    <w:name w:val="WW8Num5z0"/>
    <w:rsid w:val="009B52DE"/>
    <w:rPr>
      <w:rFonts w:ascii="Symbol" w:hAnsi="Symbol" w:cs="Symbol"/>
      <w:sz w:val="20"/>
    </w:rPr>
  </w:style>
  <w:style w:type="character" w:customStyle="1" w:styleId="WW8Num5z1">
    <w:name w:val="WW8Num5z1"/>
    <w:rsid w:val="009B52DE"/>
    <w:rPr>
      <w:rFonts w:ascii="Courier New" w:hAnsi="Courier New" w:cs="Courier New"/>
      <w:sz w:val="20"/>
    </w:rPr>
  </w:style>
  <w:style w:type="character" w:customStyle="1" w:styleId="WW8Num5z2">
    <w:name w:val="WW8Num5z2"/>
    <w:rsid w:val="009B52DE"/>
    <w:rPr>
      <w:rFonts w:ascii="Wingdings" w:hAnsi="Wingdings" w:cs="Wingdings"/>
      <w:sz w:val="20"/>
    </w:rPr>
  </w:style>
  <w:style w:type="character" w:customStyle="1" w:styleId="WW8Num6z0">
    <w:name w:val="WW8Num6z0"/>
    <w:rsid w:val="009B52DE"/>
    <w:rPr>
      <w:rFonts w:ascii="Symbol" w:hAnsi="Symbol" w:cs="Symbol"/>
      <w:sz w:val="20"/>
    </w:rPr>
  </w:style>
  <w:style w:type="character" w:customStyle="1" w:styleId="WW8Num6z1">
    <w:name w:val="WW8Num6z1"/>
    <w:rsid w:val="009B52DE"/>
    <w:rPr>
      <w:rFonts w:ascii="Courier New" w:hAnsi="Courier New" w:cs="Courier New"/>
      <w:sz w:val="20"/>
    </w:rPr>
  </w:style>
  <w:style w:type="character" w:customStyle="1" w:styleId="WW8Num6z2">
    <w:name w:val="WW8Num6z2"/>
    <w:rsid w:val="009B52DE"/>
    <w:rPr>
      <w:rFonts w:ascii="Wingdings" w:hAnsi="Wingdings" w:cs="Wingdings"/>
      <w:sz w:val="20"/>
    </w:rPr>
  </w:style>
  <w:style w:type="character" w:customStyle="1" w:styleId="WW8Num8z0">
    <w:name w:val="WW8Num8z0"/>
    <w:rsid w:val="009B52DE"/>
    <w:rPr>
      <w:rFonts w:ascii="Symbol" w:hAnsi="Symbol" w:cs="Symbol"/>
      <w:sz w:val="20"/>
    </w:rPr>
  </w:style>
  <w:style w:type="character" w:customStyle="1" w:styleId="WW8Num8z1">
    <w:name w:val="WW8Num8z1"/>
    <w:rsid w:val="009B52DE"/>
    <w:rPr>
      <w:rFonts w:ascii="Courier New" w:hAnsi="Courier New" w:cs="Courier New"/>
      <w:sz w:val="20"/>
    </w:rPr>
  </w:style>
  <w:style w:type="character" w:customStyle="1" w:styleId="WW8Num8z2">
    <w:name w:val="WW8Num8z2"/>
    <w:rsid w:val="009B52DE"/>
    <w:rPr>
      <w:rFonts w:ascii="Wingdings" w:hAnsi="Wingdings" w:cs="Wingdings"/>
      <w:sz w:val="20"/>
    </w:rPr>
  </w:style>
  <w:style w:type="character" w:customStyle="1" w:styleId="WW8Num9z0">
    <w:name w:val="WW8Num9z0"/>
    <w:rsid w:val="009B52DE"/>
    <w:rPr>
      <w:rFonts w:ascii="Symbol" w:hAnsi="Symbol" w:cs="StarSymbol"/>
      <w:sz w:val="18"/>
      <w:szCs w:val="18"/>
    </w:rPr>
  </w:style>
  <w:style w:type="character" w:customStyle="1" w:styleId="Fontepargpadro5">
    <w:name w:val="Fonte parág. padrão5"/>
    <w:rsid w:val="009B52DE"/>
  </w:style>
  <w:style w:type="character" w:customStyle="1" w:styleId="WW-Absatz-Standardschriftart1">
    <w:name w:val="WW-Absatz-Standardschriftart1"/>
    <w:rsid w:val="009B52DE"/>
  </w:style>
  <w:style w:type="character" w:customStyle="1" w:styleId="WW-Absatz-Standardschriftart11">
    <w:name w:val="WW-Absatz-Standardschriftart11"/>
    <w:rsid w:val="009B52DE"/>
  </w:style>
  <w:style w:type="character" w:customStyle="1" w:styleId="WW-Absatz-Standardschriftart111">
    <w:name w:val="WW-Absatz-Standardschriftart111"/>
    <w:rsid w:val="009B52DE"/>
  </w:style>
  <w:style w:type="character" w:customStyle="1" w:styleId="Fontepargpadro4">
    <w:name w:val="Fonte parág. padrão4"/>
    <w:rsid w:val="009B52DE"/>
  </w:style>
  <w:style w:type="character" w:customStyle="1" w:styleId="WW-Absatz-Standardschriftart1111">
    <w:name w:val="WW-Absatz-Standardschriftart1111"/>
    <w:rsid w:val="009B52DE"/>
  </w:style>
  <w:style w:type="character" w:customStyle="1" w:styleId="WW-Absatz-Standardschriftart11111">
    <w:name w:val="WW-Absatz-Standardschriftart11111"/>
    <w:rsid w:val="009B52DE"/>
  </w:style>
  <w:style w:type="character" w:customStyle="1" w:styleId="WW-Absatz-Standardschriftart111111">
    <w:name w:val="WW-Absatz-Standardschriftart111111"/>
    <w:rsid w:val="009B52DE"/>
  </w:style>
  <w:style w:type="character" w:customStyle="1" w:styleId="WW-Absatz-Standardschriftart1111111">
    <w:name w:val="WW-Absatz-Standardschriftart1111111"/>
    <w:rsid w:val="009B52DE"/>
  </w:style>
  <w:style w:type="character" w:customStyle="1" w:styleId="WW-Absatz-Standardschriftart11111111">
    <w:name w:val="WW-Absatz-Standardschriftart11111111"/>
    <w:rsid w:val="009B52DE"/>
  </w:style>
  <w:style w:type="character" w:customStyle="1" w:styleId="WW-Absatz-Standardschriftart111111111">
    <w:name w:val="WW-Absatz-Standardschriftart111111111"/>
    <w:rsid w:val="009B52DE"/>
  </w:style>
  <w:style w:type="character" w:customStyle="1" w:styleId="WW8Num4z1">
    <w:name w:val="WW8Num4z1"/>
    <w:rsid w:val="009B52DE"/>
    <w:rPr>
      <w:rFonts w:ascii="Courier New" w:hAnsi="Courier New" w:cs="Courier New"/>
      <w:sz w:val="20"/>
    </w:rPr>
  </w:style>
  <w:style w:type="character" w:customStyle="1" w:styleId="WW8Num4z2">
    <w:name w:val="WW8Num4z2"/>
    <w:rsid w:val="009B52DE"/>
    <w:rPr>
      <w:rFonts w:ascii="Wingdings" w:hAnsi="Wingdings" w:cs="Wingdings"/>
      <w:sz w:val="20"/>
    </w:rPr>
  </w:style>
  <w:style w:type="character" w:customStyle="1" w:styleId="WW8Num7z0">
    <w:name w:val="WW8Num7z0"/>
    <w:rsid w:val="009B52DE"/>
    <w:rPr>
      <w:rFonts w:ascii="Symbol" w:hAnsi="Symbol" w:cs="Symbol"/>
      <w:sz w:val="20"/>
    </w:rPr>
  </w:style>
  <w:style w:type="character" w:customStyle="1" w:styleId="WW8Num7z1">
    <w:name w:val="WW8Num7z1"/>
    <w:rsid w:val="009B52DE"/>
    <w:rPr>
      <w:rFonts w:ascii="Courier New" w:hAnsi="Courier New" w:cs="Courier New"/>
      <w:sz w:val="20"/>
    </w:rPr>
  </w:style>
  <w:style w:type="character" w:customStyle="1" w:styleId="WW8Num7z2">
    <w:name w:val="WW8Num7z2"/>
    <w:rsid w:val="009B52DE"/>
    <w:rPr>
      <w:rFonts w:ascii="Wingdings" w:hAnsi="Wingdings" w:cs="Wingdings"/>
      <w:sz w:val="20"/>
    </w:rPr>
  </w:style>
  <w:style w:type="character" w:customStyle="1" w:styleId="Fontepargpadro3">
    <w:name w:val="Fonte parág. padrão3"/>
    <w:rsid w:val="009B52DE"/>
  </w:style>
  <w:style w:type="character" w:customStyle="1" w:styleId="WW-Absatz-Standardschriftart1111111111">
    <w:name w:val="WW-Absatz-Standardschriftart1111111111"/>
    <w:rsid w:val="009B52DE"/>
  </w:style>
  <w:style w:type="character" w:customStyle="1" w:styleId="Fontepargpadro2">
    <w:name w:val="Fonte parág. padrão2"/>
    <w:rsid w:val="009B52DE"/>
  </w:style>
  <w:style w:type="character" w:customStyle="1" w:styleId="WW-Absatz-Standardschriftart11111111111">
    <w:name w:val="WW-Absatz-Standardschriftart11111111111"/>
    <w:rsid w:val="009B52DE"/>
  </w:style>
  <w:style w:type="character" w:customStyle="1" w:styleId="Fontepargpadro1">
    <w:name w:val="Fonte parág. padrão1"/>
    <w:rsid w:val="009B52DE"/>
  </w:style>
  <w:style w:type="character" w:customStyle="1" w:styleId="CaracteresdeNotadeFim">
    <w:name w:val="Caracteres de Nota de Fim"/>
    <w:rsid w:val="009B52DE"/>
    <w:rPr>
      <w:vertAlign w:val="superscript"/>
    </w:rPr>
  </w:style>
  <w:style w:type="character" w:customStyle="1" w:styleId="WW-CaracteresdeNotadeFim">
    <w:name w:val="WW- Caracteres de Nota de Fim"/>
    <w:rsid w:val="009B52DE"/>
  </w:style>
  <w:style w:type="character" w:customStyle="1" w:styleId="Refdenotadefim1">
    <w:name w:val="Ref. de nota de fim1"/>
    <w:rsid w:val="009B52DE"/>
    <w:rPr>
      <w:vertAlign w:val="superscript"/>
    </w:rPr>
  </w:style>
  <w:style w:type="character" w:customStyle="1" w:styleId="Refdenotadefim2">
    <w:name w:val="Ref. de nota de fim2"/>
    <w:rsid w:val="009B52DE"/>
    <w:rPr>
      <w:vertAlign w:val="superscript"/>
    </w:rPr>
  </w:style>
  <w:style w:type="character" w:customStyle="1" w:styleId="Refdenotaderodap3">
    <w:name w:val="Ref. de nota de rodapé3"/>
    <w:rsid w:val="009B52DE"/>
    <w:rPr>
      <w:vertAlign w:val="superscript"/>
    </w:rPr>
  </w:style>
  <w:style w:type="character" w:customStyle="1" w:styleId="Refdenotadefim3">
    <w:name w:val="Ref. de nota de fim3"/>
    <w:rsid w:val="009B52DE"/>
    <w:rPr>
      <w:vertAlign w:val="superscript"/>
    </w:rPr>
  </w:style>
  <w:style w:type="character" w:customStyle="1" w:styleId="Refdenotaderodap4">
    <w:name w:val="Ref. de nota de rodapé4"/>
    <w:rsid w:val="009B52DE"/>
    <w:rPr>
      <w:vertAlign w:val="superscript"/>
    </w:rPr>
  </w:style>
  <w:style w:type="character" w:customStyle="1" w:styleId="Refdenotadefim4">
    <w:name w:val="Ref. de nota de fim4"/>
    <w:rsid w:val="009B52DE"/>
    <w:rPr>
      <w:vertAlign w:val="superscript"/>
    </w:rPr>
  </w:style>
  <w:style w:type="character" w:customStyle="1" w:styleId="Refdenotaderodap5">
    <w:name w:val="Ref. de nota de rodapé5"/>
    <w:rsid w:val="009B52DE"/>
    <w:rPr>
      <w:vertAlign w:val="superscript"/>
    </w:rPr>
  </w:style>
  <w:style w:type="character" w:customStyle="1" w:styleId="Refdenotadefim5">
    <w:name w:val="Ref. de nota de fim5"/>
    <w:rsid w:val="009B52DE"/>
    <w:rPr>
      <w:vertAlign w:val="superscript"/>
    </w:rPr>
  </w:style>
  <w:style w:type="character" w:customStyle="1" w:styleId="Refdecomentrio2">
    <w:name w:val="Ref. de comentário2"/>
    <w:rsid w:val="009B52DE"/>
    <w:rPr>
      <w:sz w:val="16"/>
      <w:szCs w:val="16"/>
    </w:rPr>
  </w:style>
  <w:style w:type="character" w:customStyle="1" w:styleId="TextodecomentrioChar1">
    <w:name w:val="Texto de comentário Char1"/>
    <w:uiPriority w:val="99"/>
    <w:rsid w:val="009B52DE"/>
    <w:rPr>
      <w:rFonts w:ascii="Calibri" w:eastAsia="Calibri" w:hAnsi="Calibri" w:cs="Calibri"/>
    </w:rPr>
  </w:style>
  <w:style w:type="character" w:customStyle="1" w:styleId="Caracteresdenotadefim0">
    <w:name w:val="Caracteres de nota de fim"/>
    <w:rsid w:val="009B52DE"/>
    <w:rPr>
      <w:vertAlign w:val="superscript"/>
    </w:rPr>
  </w:style>
  <w:style w:type="paragraph" w:styleId="Lista">
    <w:name w:val="List"/>
    <w:basedOn w:val="Corpodetexto"/>
    <w:rsid w:val="009B52DE"/>
    <w:pPr>
      <w:suppressAutoHyphens/>
      <w:spacing w:after="120" w:line="276" w:lineRule="auto"/>
      <w:jc w:val="left"/>
    </w:pPr>
    <w:rPr>
      <w:rFonts w:ascii="Calibri" w:eastAsia="Calibri" w:hAnsi="Calibri" w:cs="Tahoma"/>
      <w:sz w:val="22"/>
      <w:szCs w:val="22"/>
    </w:rPr>
  </w:style>
  <w:style w:type="paragraph" w:customStyle="1" w:styleId="ndice">
    <w:name w:val="Índice"/>
    <w:basedOn w:val="Normal"/>
    <w:uiPriority w:val="99"/>
    <w:rsid w:val="009B52DE"/>
    <w:pPr>
      <w:suppressLineNumbers/>
      <w:suppressAutoHyphens/>
      <w:spacing w:after="200" w:line="276" w:lineRule="auto"/>
    </w:pPr>
    <w:rPr>
      <w:rFonts w:ascii="Calibri" w:eastAsia="Calibri" w:hAnsi="Calibri" w:cs="Tahoma"/>
      <w:sz w:val="22"/>
      <w:szCs w:val="22"/>
    </w:rPr>
  </w:style>
  <w:style w:type="paragraph" w:customStyle="1" w:styleId="Captulo">
    <w:name w:val="Capítulo"/>
    <w:basedOn w:val="Normal"/>
    <w:next w:val="Corpodetexto"/>
    <w:rsid w:val="009B52DE"/>
    <w:pPr>
      <w:keepNext/>
      <w:suppressAutoHyphens/>
      <w:spacing w:before="240" w:after="120" w:line="276" w:lineRule="auto"/>
    </w:pPr>
    <w:rPr>
      <w:rFonts w:ascii="Arial" w:eastAsia="MS Mincho" w:hAnsi="Arial" w:cs="Tahoma"/>
      <w:sz w:val="28"/>
      <w:szCs w:val="28"/>
    </w:rPr>
  </w:style>
  <w:style w:type="paragraph" w:customStyle="1" w:styleId="Textodecomentrio1">
    <w:name w:val="Texto de comentário1"/>
    <w:basedOn w:val="Normal"/>
    <w:rsid w:val="009B52DE"/>
    <w:pPr>
      <w:suppressAutoHyphens/>
      <w:spacing w:after="200" w:line="276" w:lineRule="auto"/>
    </w:pPr>
    <w:rPr>
      <w:rFonts w:ascii="Calibri" w:eastAsia="Calibri" w:hAnsi="Calibri" w:cs="Calibri"/>
      <w:sz w:val="20"/>
      <w:szCs w:val="20"/>
    </w:rPr>
  </w:style>
  <w:style w:type="paragraph" w:styleId="CabealhodoSumrio">
    <w:name w:val="TOC Heading"/>
    <w:basedOn w:val="Ttulo1"/>
    <w:next w:val="Normal"/>
    <w:uiPriority w:val="39"/>
    <w:rsid w:val="009B52DE"/>
    <w:pPr>
      <w:keepLines/>
      <w:widowControl/>
      <w:numPr>
        <w:numId w:val="0"/>
      </w:numPr>
      <w:suppressAutoHyphens/>
      <w:autoSpaceDE/>
      <w:autoSpaceDN/>
      <w:adjustRightInd/>
      <w:spacing w:before="480" w:after="0" w:line="276" w:lineRule="auto"/>
    </w:pPr>
    <w:rPr>
      <w:rFonts w:ascii="Cambria" w:hAnsi="Cambria"/>
      <w:color w:val="365F91"/>
      <w:kern w:val="1"/>
      <w:sz w:val="28"/>
      <w:szCs w:val="28"/>
    </w:rPr>
  </w:style>
  <w:style w:type="paragraph" w:customStyle="1" w:styleId="Contedo10">
    <w:name w:val="Conteúdo 10"/>
    <w:basedOn w:val="ndice"/>
    <w:rsid w:val="009B52DE"/>
    <w:pPr>
      <w:tabs>
        <w:tab w:val="right" w:leader="dot" w:pos="9637"/>
      </w:tabs>
      <w:ind w:left="2547"/>
    </w:pPr>
  </w:style>
  <w:style w:type="paragraph" w:customStyle="1" w:styleId="Estilo">
    <w:name w:val="Estilo"/>
    <w:rsid w:val="009B52DE"/>
    <w:pPr>
      <w:widowControl w:val="0"/>
      <w:suppressAutoHyphens/>
      <w:autoSpaceDE w:val="0"/>
    </w:pPr>
    <w:rPr>
      <w:rFonts w:eastAsia="Arial"/>
      <w:sz w:val="24"/>
      <w:szCs w:val="24"/>
    </w:rPr>
  </w:style>
  <w:style w:type="paragraph" w:customStyle="1" w:styleId="Textodecomentrio2">
    <w:name w:val="Texto de comentário2"/>
    <w:basedOn w:val="Normal"/>
    <w:rsid w:val="009B52DE"/>
    <w:pPr>
      <w:suppressAutoHyphens/>
      <w:spacing w:after="200" w:line="276" w:lineRule="auto"/>
    </w:pPr>
    <w:rPr>
      <w:rFonts w:ascii="Calibri" w:eastAsia="Calibri" w:hAnsi="Calibri" w:cs="Calibri"/>
      <w:sz w:val="20"/>
      <w:szCs w:val="20"/>
    </w:rPr>
  </w:style>
  <w:style w:type="character" w:customStyle="1" w:styleId="TextodecomentrioChar2">
    <w:name w:val="Texto de comentário Char2"/>
    <w:uiPriority w:val="99"/>
    <w:semiHidden/>
    <w:rsid w:val="009B52DE"/>
    <w:rPr>
      <w:rFonts w:ascii="Calibri" w:eastAsia="Calibri" w:hAnsi="Calibri" w:cs="Calibri"/>
    </w:rPr>
  </w:style>
  <w:style w:type="paragraph" w:customStyle="1" w:styleId="Epgrafe">
    <w:name w:val="Epígrafe"/>
    <w:basedOn w:val="Normal"/>
    <w:link w:val="EpgrafeChar"/>
    <w:autoRedefine/>
    <w:rsid w:val="00002138"/>
    <w:pPr>
      <w:pBdr>
        <w:top w:val="nil"/>
        <w:left w:val="nil"/>
        <w:bottom w:val="nil"/>
        <w:right w:val="nil"/>
        <w:between w:val="nil"/>
        <w:bar w:val="nil"/>
      </w:pBdr>
      <w:ind w:firstLine="851"/>
      <w:jc w:val="right"/>
    </w:pPr>
    <w:rPr>
      <w:rFonts w:eastAsia="Arial Unicode MS"/>
      <w:i/>
      <w:color w:val="000000"/>
      <w:u w:color="000000"/>
      <w:bdr w:val="nil"/>
      <w:lang w:eastAsia="en-US"/>
    </w:rPr>
  </w:style>
  <w:style w:type="character" w:customStyle="1" w:styleId="EpgrafeChar">
    <w:name w:val="Epígrafe Char"/>
    <w:link w:val="Epgrafe"/>
    <w:rsid w:val="00002138"/>
    <w:rPr>
      <w:rFonts w:eastAsia="Arial Unicode MS"/>
      <w:i/>
      <w:color w:val="000000"/>
      <w:sz w:val="24"/>
      <w:szCs w:val="24"/>
      <w:u w:color="000000"/>
      <w:bdr w:val="nil"/>
      <w:lang w:eastAsia="en-US"/>
    </w:rPr>
  </w:style>
  <w:style w:type="paragraph" w:customStyle="1" w:styleId="Resumo">
    <w:name w:val="Resumo"/>
    <w:basedOn w:val="Normal"/>
    <w:link w:val="ResumoChar"/>
    <w:rsid w:val="00002138"/>
    <w:pPr>
      <w:pBdr>
        <w:top w:val="nil"/>
        <w:left w:val="nil"/>
        <w:bottom w:val="nil"/>
        <w:right w:val="nil"/>
        <w:between w:val="nil"/>
        <w:bar w:val="nil"/>
      </w:pBdr>
      <w:spacing w:line="360" w:lineRule="auto"/>
      <w:jc w:val="both"/>
    </w:pPr>
    <w:rPr>
      <w:rFonts w:eastAsia="Arial Unicode MS"/>
      <w:color w:val="000000"/>
      <w:u w:color="000000"/>
      <w:bdr w:val="nil"/>
      <w:lang w:eastAsia="en-US"/>
    </w:rPr>
  </w:style>
  <w:style w:type="character" w:customStyle="1" w:styleId="ResumoChar">
    <w:name w:val="Resumo Char"/>
    <w:link w:val="Resumo"/>
    <w:rsid w:val="00002138"/>
    <w:rPr>
      <w:rFonts w:eastAsia="Arial Unicode MS"/>
      <w:color w:val="000000"/>
      <w:sz w:val="24"/>
      <w:szCs w:val="24"/>
      <w:u w:color="000000"/>
      <w:bdr w:val="nil"/>
      <w:lang w:eastAsia="en-US"/>
    </w:rPr>
  </w:style>
  <w:style w:type="character" w:customStyle="1" w:styleId="fbphotocaptiontext">
    <w:name w:val="fbphotocaptiontext"/>
    <w:basedOn w:val="Fontepargpadro"/>
    <w:rsid w:val="001C1680"/>
  </w:style>
  <w:style w:type="character" w:customStyle="1" w:styleId="p38nrw0m">
    <w:name w:val="p38nrw0m"/>
    <w:basedOn w:val="Fontepargpadro"/>
    <w:rsid w:val="0062661C"/>
  </w:style>
  <w:style w:type="paragraph" w:customStyle="1" w:styleId="western">
    <w:name w:val="western"/>
    <w:basedOn w:val="Normal"/>
    <w:rsid w:val="009930BD"/>
    <w:pPr>
      <w:spacing w:before="100" w:beforeAutospacing="1" w:after="119"/>
    </w:pPr>
    <w:rPr>
      <w:lang w:val="it-IT" w:eastAsia="it-IT"/>
    </w:rPr>
  </w:style>
  <w:style w:type="character" w:customStyle="1" w:styleId="nota">
    <w:name w:val="nota"/>
    <w:rsid w:val="00623C0E"/>
  </w:style>
  <w:style w:type="paragraph" w:customStyle="1" w:styleId="An-CitacaoPoema">
    <w:name w:val="An-Citacao Poema"/>
    <w:basedOn w:val="jd-Citacaolonga"/>
    <w:link w:val="An-CitacaoPoemaChar"/>
    <w:autoRedefine/>
    <w:qFormat/>
    <w:rsid w:val="00931678"/>
    <w:pPr>
      <w:spacing w:before="0" w:after="0"/>
    </w:pPr>
    <w:rPr>
      <w:szCs w:val="28"/>
    </w:rPr>
  </w:style>
  <w:style w:type="character" w:customStyle="1" w:styleId="An-CitacaoPoemaChar">
    <w:name w:val="An-Citacao Poema Char"/>
    <w:basedOn w:val="jd-CitacaolongaChar"/>
    <w:link w:val="An-CitacaoPoema"/>
    <w:rsid w:val="00931678"/>
    <w:rPr>
      <w:rFonts w:ascii="Arial" w:eastAsia="Cambria" w:hAnsi="Arial"/>
      <w:color w:val="000000"/>
      <w:sz w:val="22"/>
      <w:szCs w:val="28"/>
      <w:bdr w:val="none" w:sz="0" w:space="0" w:color="auto" w:frame="1"/>
      <w:lang w:val="it-IT" w:eastAsia="en-US"/>
    </w:rPr>
  </w:style>
  <w:style w:type="table" w:customStyle="1" w:styleId="TabeladeGrade41">
    <w:name w:val="Tabela de Grade 41"/>
    <w:basedOn w:val="Tabelanormal"/>
    <w:uiPriority w:val="49"/>
    <w:rsid w:val="00F61F4E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s5">
    <w:name w:val="s5"/>
    <w:basedOn w:val="Normal"/>
    <w:rsid w:val="00303CAE"/>
    <w:pPr>
      <w:spacing w:before="100" w:beforeAutospacing="1" w:after="100" w:afterAutospacing="1"/>
    </w:pPr>
    <w:rPr>
      <w:rFonts w:ascii="Verdana" w:hAnsi="Verdana"/>
      <w:sz w:val="18"/>
      <w:szCs w:val="18"/>
      <w:lang w:val="pt-PT" w:eastAsia="pt-PT"/>
    </w:rPr>
  </w:style>
  <w:style w:type="character" w:customStyle="1" w:styleId="s4">
    <w:name w:val="s4"/>
    <w:basedOn w:val="Fontepargpadro"/>
    <w:rsid w:val="00303CAE"/>
  </w:style>
  <w:style w:type="paragraph" w:customStyle="1" w:styleId="s3">
    <w:name w:val="s3"/>
    <w:basedOn w:val="Normal"/>
    <w:rsid w:val="00303CAE"/>
    <w:pPr>
      <w:spacing w:before="100" w:beforeAutospacing="1" w:after="100" w:afterAutospacing="1"/>
    </w:pPr>
    <w:rPr>
      <w:rFonts w:ascii="Verdana" w:hAnsi="Verdana"/>
      <w:sz w:val="18"/>
      <w:szCs w:val="18"/>
      <w:lang w:val="pt-PT" w:eastAsia="pt-PT"/>
    </w:rPr>
  </w:style>
  <w:style w:type="paragraph" w:customStyle="1" w:styleId="s7">
    <w:name w:val="s7"/>
    <w:basedOn w:val="Normal"/>
    <w:rsid w:val="00303CAE"/>
    <w:pPr>
      <w:spacing w:before="100" w:beforeAutospacing="1" w:after="100" w:afterAutospacing="1"/>
    </w:pPr>
    <w:rPr>
      <w:rFonts w:ascii="Verdana" w:hAnsi="Verdana"/>
      <w:sz w:val="18"/>
      <w:szCs w:val="18"/>
      <w:lang w:val="pt-PT" w:eastAsia="pt-PT"/>
    </w:rPr>
  </w:style>
  <w:style w:type="character" w:customStyle="1" w:styleId="s6">
    <w:name w:val="s6"/>
    <w:basedOn w:val="Fontepargpadro"/>
    <w:rsid w:val="00303CAE"/>
  </w:style>
  <w:style w:type="paragraph" w:customStyle="1" w:styleId="Tesecitaolonga">
    <w:name w:val="Tese_citação_longa"/>
    <w:basedOn w:val="Normal"/>
    <w:link w:val="TesecitaolongaChar"/>
    <w:autoRedefine/>
    <w:rsid w:val="00D6597A"/>
    <w:pPr>
      <w:spacing w:after="240"/>
      <w:ind w:left="2268"/>
      <w:jc w:val="both"/>
    </w:pPr>
    <w:rPr>
      <w:rFonts w:eastAsia="Arial Unicode MS" w:cs="Arial"/>
      <w:sz w:val="20"/>
      <w:szCs w:val="20"/>
    </w:rPr>
  </w:style>
  <w:style w:type="character" w:customStyle="1" w:styleId="TesecitaolongaChar">
    <w:name w:val="Tese_citação_longa Char"/>
    <w:basedOn w:val="Fontepargpadro"/>
    <w:link w:val="Tesecitaolonga"/>
    <w:rsid w:val="00D6597A"/>
    <w:rPr>
      <w:rFonts w:eastAsia="Arial Unicode MS" w:cs="Arial"/>
    </w:rPr>
  </w:style>
  <w:style w:type="paragraph" w:styleId="Textoembloco">
    <w:name w:val="Block Text"/>
    <w:basedOn w:val="Normal"/>
    <w:rsid w:val="00133914"/>
    <w:pPr>
      <w:ind w:left="2268" w:right="333"/>
      <w:jc w:val="both"/>
    </w:pPr>
    <w:rPr>
      <w:rFonts w:ascii="Arial Narrow" w:hAnsi="Arial Narrow"/>
      <w:spacing w:val="-5"/>
      <w:sz w:val="22"/>
      <w:szCs w:val="20"/>
    </w:rPr>
  </w:style>
  <w:style w:type="character" w:customStyle="1" w:styleId="MapadoDocumentoChar">
    <w:name w:val="Mapa do Documento Char"/>
    <w:basedOn w:val="Fontepargpadro"/>
    <w:link w:val="MapadoDocumento"/>
    <w:semiHidden/>
    <w:rsid w:val="00133914"/>
    <w:rPr>
      <w:rFonts w:ascii="Tahoma" w:hAnsi="Tahoma"/>
      <w:sz w:val="24"/>
      <w:shd w:val="clear" w:color="auto" w:fill="000080"/>
    </w:rPr>
  </w:style>
  <w:style w:type="paragraph" w:styleId="MapadoDocumento">
    <w:name w:val="Document Map"/>
    <w:basedOn w:val="Normal"/>
    <w:link w:val="MapadoDocumentoChar"/>
    <w:semiHidden/>
    <w:rsid w:val="00133914"/>
    <w:pPr>
      <w:shd w:val="clear" w:color="auto" w:fill="000080"/>
    </w:pPr>
    <w:rPr>
      <w:rFonts w:ascii="Tahoma" w:hAnsi="Tahoma"/>
      <w:szCs w:val="20"/>
    </w:rPr>
  </w:style>
  <w:style w:type="paragraph" w:styleId="Recuonormal">
    <w:name w:val="Normal Indent"/>
    <w:basedOn w:val="Normal"/>
    <w:rsid w:val="00133914"/>
    <w:pPr>
      <w:ind w:left="708"/>
    </w:pPr>
    <w:rPr>
      <w:szCs w:val="20"/>
    </w:rPr>
  </w:style>
  <w:style w:type="paragraph" w:customStyle="1" w:styleId="cit">
    <w:name w:val="cit"/>
    <w:basedOn w:val="Normal"/>
    <w:rsid w:val="00133914"/>
    <w:pPr>
      <w:spacing w:after="240"/>
      <w:ind w:left="142" w:hanging="142"/>
      <w:jc w:val="both"/>
    </w:pPr>
    <w:rPr>
      <w:i/>
      <w:spacing w:val="20"/>
      <w:sz w:val="20"/>
      <w:szCs w:val="20"/>
    </w:rPr>
  </w:style>
  <w:style w:type="paragraph" w:customStyle="1" w:styleId="epi">
    <w:name w:val="epi"/>
    <w:basedOn w:val="Recuodecorpodetexto"/>
    <w:rsid w:val="00133914"/>
    <w:pPr>
      <w:spacing w:after="0" w:line="360" w:lineRule="auto"/>
      <w:ind w:left="2268"/>
      <w:jc w:val="right"/>
    </w:pPr>
    <w:rPr>
      <w:rFonts w:ascii="Arial Narrow" w:hAnsi="Arial Narrow"/>
      <w:spacing w:val="14"/>
      <w:sz w:val="22"/>
      <w:szCs w:val="20"/>
    </w:rPr>
  </w:style>
  <w:style w:type="character" w:customStyle="1" w:styleId="nfasecomorientao">
    <w:name w:val="Ênfase com orientação"/>
    <w:rsid w:val="00133914"/>
    <w:rPr>
      <w:b/>
      <w:i/>
    </w:rPr>
  </w:style>
  <w:style w:type="paragraph" w:customStyle="1" w:styleId="citao0">
    <w:name w:val="citação"/>
    <w:basedOn w:val="Recuodecorpodetexto2"/>
    <w:autoRedefine/>
    <w:rsid w:val="00133914"/>
    <w:pPr>
      <w:tabs>
        <w:tab w:val="left" w:pos="851"/>
      </w:tabs>
      <w:ind w:left="2268"/>
    </w:pPr>
    <w:rPr>
      <w:szCs w:val="20"/>
      <w:lang w:val="pt-PT"/>
    </w:rPr>
  </w:style>
  <w:style w:type="paragraph" w:customStyle="1" w:styleId="Estilo1">
    <w:name w:val="Estilo1"/>
    <w:basedOn w:val="Textodenotaderodap"/>
    <w:autoRedefine/>
    <w:rsid w:val="00133914"/>
    <w:pPr>
      <w:spacing w:before="120" w:after="240"/>
      <w:ind w:left="425" w:right="760" w:hanging="142"/>
      <w:jc w:val="both"/>
    </w:pPr>
    <w:rPr>
      <w:rFonts w:ascii="Times New Roman" w:eastAsia="Times New Roman" w:hAnsi="Times New Roman"/>
      <w:spacing w:val="20"/>
      <w:lang w:eastAsia="pt-BR"/>
    </w:rPr>
  </w:style>
  <w:style w:type="paragraph" w:customStyle="1" w:styleId="CitaoFP">
    <w:name w:val="Citação FP"/>
    <w:basedOn w:val="Normal"/>
    <w:link w:val="CitaoFPCarter"/>
    <w:rsid w:val="003C4EA7"/>
    <w:pPr>
      <w:ind w:left="1134"/>
      <w:jc w:val="both"/>
    </w:pPr>
    <w:rPr>
      <w:rFonts w:ascii="Verdana" w:hAnsi="Verdana"/>
      <w:sz w:val="16"/>
      <w:szCs w:val="16"/>
      <w:lang w:val="pt-PT" w:eastAsia="en-US"/>
    </w:rPr>
  </w:style>
  <w:style w:type="character" w:customStyle="1" w:styleId="CitaoFPCarter">
    <w:name w:val="Citação FP Caráter"/>
    <w:basedOn w:val="Fontepargpadro"/>
    <w:link w:val="CitaoFP"/>
    <w:rsid w:val="003C4EA7"/>
    <w:rPr>
      <w:rFonts w:ascii="Verdana" w:hAnsi="Verdana"/>
      <w:sz w:val="16"/>
      <w:szCs w:val="16"/>
      <w:lang w:val="pt-PT" w:eastAsia="en-US"/>
    </w:rPr>
  </w:style>
  <w:style w:type="paragraph" w:customStyle="1" w:styleId="TEXTO">
    <w:name w:val="TEXTO"/>
    <w:basedOn w:val="Normal"/>
    <w:rsid w:val="003C4EA7"/>
    <w:pPr>
      <w:ind w:firstLine="560"/>
      <w:jc w:val="both"/>
    </w:pPr>
    <w:rPr>
      <w:rFonts w:ascii="Verdana" w:hAnsi="Verdana"/>
      <w:szCs w:val="20"/>
      <w:lang w:val="en-AU" w:eastAsia="pt-PT"/>
    </w:rPr>
  </w:style>
  <w:style w:type="paragraph" w:customStyle="1" w:styleId="CIT0">
    <w:name w:val="CIT."/>
    <w:basedOn w:val="Normal"/>
    <w:rsid w:val="003C4EA7"/>
    <w:pPr>
      <w:ind w:left="840" w:firstLine="560"/>
      <w:jc w:val="both"/>
    </w:pPr>
    <w:rPr>
      <w:rFonts w:ascii="Verdana" w:hAnsi="Verdana"/>
      <w:sz w:val="20"/>
      <w:szCs w:val="20"/>
      <w:lang w:val="en-AU" w:eastAsia="pt-PT"/>
    </w:rPr>
  </w:style>
  <w:style w:type="paragraph" w:customStyle="1" w:styleId="Ttulo21">
    <w:name w:val="Título 21"/>
    <w:basedOn w:val="Ttulo"/>
    <w:autoRedefine/>
    <w:rsid w:val="003C4EA7"/>
    <w:pPr>
      <w:spacing w:before="0" w:after="120" w:line="360" w:lineRule="auto"/>
      <w:contextualSpacing/>
      <w:jc w:val="both"/>
    </w:pPr>
    <w:rPr>
      <w:rFonts w:eastAsiaTheme="majorEastAsia" w:cstheme="majorBidi"/>
      <w:bCs w:val="0"/>
      <w:spacing w:val="-10"/>
      <w:kern w:val="28"/>
      <w:szCs w:val="28"/>
      <w:lang w:val="pt-PT" w:eastAsia="en-US"/>
    </w:rPr>
  </w:style>
  <w:style w:type="paragraph" w:customStyle="1" w:styleId="stand-first-alone">
    <w:name w:val="stand-first-alone"/>
    <w:basedOn w:val="Normal"/>
    <w:rsid w:val="00954C62"/>
    <w:pPr>
      <w:spacing w:before="100" w:beforeAutospacing="1" w:after="100" w:afterAutospacing="1"/>
    </w:pPr>
  </w:style>
  <w:style w:type="paragraph" w:customStyle="1" w:styleId="PaperQuote">
    <w:name w:val="Paper Quote"/>
    <w:basedOn w:val="Normal"/>
    <w:link w:val="PaperQuoteChar"/>
    <w:autoRedefine/>
    <w:rsid w:val="00954C62"/>
    <w:pPr>
      <w:ind w:left="2268"/>
      <w:jc w:val="both"/>
    </w:pPr>
    <w:rPr>
      <w:rFonts w:eastAsiaTheme="minorHAnsi"/>
      <w:sz w:val="20"/>
      <w:szCs w:val="20"/>
      <w:lang w:val="en-GB" w:eastAsia="en-US"/>
    </w:rPr>
  </w:style>
  <w:style w:type="character" w:customStyle="1" w:styleId="PaperQuoteChar">
    <w:name w:val="Paper Quote Char"/>
    <w:basedOn w:val="Fontepargpadro"/>
    <w:link w:val="PaperQuote"/>
    <w:rsid w:val="00954C62"/>
    <w:rPr>
      <w:rFonts w:eastAsiaTheme="minorHAnsi"/>
      <w:lang w:val="en-GB" w:eastAsia="en-US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C52FC9"/>
    <w:rPr>
      <w:color w:val="808080"/>
      <w:shd w:val="clear" w:color="auto" w:fill="E6E6E6"/>
    </w:rPr>
  </w:style>
  <w:style w:type="paragraph" w:customStyle="1" w:styleId="PargrafodaLista1">
    <w:name w:val="Parágrafo da Lista1"/>
    <w:aliases w:val="Corpo do texto"/>
    <w:basedOn w:val="Normal"/>
    <w:uiPriority w:val="34"/>
    <w:rsid w:val="00516A35"/>
    <w:pPr>
      <w:ind w:firstLine="567"/>
      <w:jc w:val="both"/>
    </w:pPr>
    <w:rPr>
      <w:sz w:val="21"/>
      <w:lang w:eastAsia="en-US"/>
    </w:rPr>
  </w:style>
  <w:style w:type="paragraph" w:customStyle="1" w:styleId="An-Epigrafe">
    <w:name w:val="An-Epigrafe"/>
    <w:basedOn w:val="An-CitacaoPoema"/>
    <w:next w:val="jd-titulo2"/>
    <w:autoRedefine/>
    <w:qFormat/>
    <w:rsid w:val="00D80869"/>
    <w:pPr>
      <w:ind w:left="2835"/>
      <w:jc w:val="left"/>
    </w:pPr>
    <w:rPr>
      <w:i/>
      <w:shd w:val="clear" w:color="auto" w:fill="FDFEFA"/>
    </w:rPr>
  </w:style>
  <w:style w:type="character" w:customStyle="1" w:styleId="MenoPendente2">
    <w:name w:val="Menção Pendente2"/>
    <w:basedOn w:val="Fontepargpadro"/>
    <w:uiPriority w:val="99"/>
    <w:semiHidden/>
    <w:unhideWhenUsed/>
    <w:rsid w:val="00691AA4"/>
    <w:rPr>
      <w:color w:val="808080"/>
      <w:shd w:val="clear" w:color="auto" w:fill="E6E6E6"/>
    </w:rPr>
  </w:style>
  <w:style w:type="paragraph" w:styleId="Primeirorecuodecorpodetexto">
    <w:name w:val="Body Text First Indent"/>
    <w:basedOn w:val="Corpodetexto"/>
    <w:link w:val="PrimeirorecuodecorpodetextoChar"/>
    <w:uiPriority w:val="99"/>
    <w:semiHidden/>
    <w:unhideWhenUsed/>
    <w:rsid w:val="00691AA4"/>
    <w:pPr>
      <w:ind w:firstLine="360"/>
      <w:jc w:val="left"/>
    </w:pPr>
  </w:style>
  <w:style w:type="character" w:customStyle="1" w:styleId="PrimeirorecuodecorpodetextoChar">
    <w:name w:val="Primeiro recuo de corpo de texto Char"/>
    <w:basedOn w:val="CorpodetextoChar"/>
    <w:link w:val="Primeirorecuodecorpodetexto"/>
    <w:uiPriority w:val="99"/>
    <w:semiHidden/>
    <w:rsid w:val="00691AA4"/>
    <w:rPr>
      <w:sz w:val="24"/>
      <w:szCs w:val="24"/>
    </w:rPr>
  </w:style>
  <w:style w:type="character" w:customStyle="1" w:styleId="descricao1">
    <w:name w:val="descricao1"/>
    <w:basedOn w:val="Fontepargpadro"/>
    <w:rsid w:val="007E6A70"/>
    <w:rPr>
      <w:color w:val="000000"/>
      <w:sz w:val="20"/>
      <w:szCs w:val="20"/>
    </w:rPr>
  </w:style>
  <w:style w:type="paragraph" w:customStyle="1" w:styleId="PargrafodaLista2">
    <w:name w:val="Parágrafo da Lista2"/>
    <w:basedOn w:val="Normal"/>
    <w:rsid w:val="001A54E4"/>
    <w:pPr>
      <w:suppressAutoHyphens/>
      <w:spacing w:after="200" w:line="276" w:lineRule="auto"/>
      <w:ind w:left="720"/>
    </w:pPr>
    <w:rPr>
      <w:rFonts w:ascii="Calibri" w:eastAsia="SimSun" w:hAnsi="Calibri" w:cs="font410"/>
      <w:sz w:val="22"/>
      <w:szCs w:val="22"/>
      <w:lang w:eastAsia="ar-SA"/>
    </w:rPr>
  </w:style>
  <w:style w:type="character" w:styleId="nfaseSutil">
    <w:name w:val="Subtle Emphasis"/>
    <w:basedOn w:val="Fontepargpadro"/>
    <w:uiPriority w:val="19"/>
    <w:rsid w:val="00693FED"/>
    <w:rPr>
      <w:i/>
      <w:iCs/>
      <w:color w:val="404040" w:themeColor="text1" w:themeTint="BF"/>
    </w:rPr>
  </w:style>
  <w:style w:type="character" w:customStyle="1" w:styleId="MenoPendente20">
    <w:name w:val="Menção Pendente2"/>
    <w:basedOn w:val="Fontepargpadro"/>
    <w:uiPriority w:val="99"/>
    <w:semiHidden/>
    <w:unhideWhenUsed/>
    <w:rsid w:val="00693FED"/>
    <w:rPr>
      <w:color w:val="808080"/>
      <w:shd w:val="clear" w:color="auto" w:fill="E6E6E6"/>
    </w:rPr>
  </w:style>
  <w:style w:type="character" w:customStyle="1" w:styleId="MenoPendente3">
    <w:name w:val="Menção Pendente3"/>
    <w:basedOn w:val="Fontepargpadro"/>
    <w:uiPriority w:val="99"/>
    <w:semiHidden/>
    <w:unhideWhenUsed/>
    <w:rsid w:val="00095522"/>
    <w:rPr>
      <w:color w:val="808080"/>
      <w:shd w:val="clear" w:color="auto" w:fill="E6E6E6"/>
    </w:rPr>
  </w:style>
  <w:style w:type="paragraph" w:customStyle="1" w:styleId="Subheading">
    <w:name w:val="Subheading"/>
    <w:basedOn w:val="Normal"/>
    <w:link w:val="SubheadingChar"/>
    <w:rsid w:val="004A5172"/>
    <w:pPr>
      <w:keepNext/>
      <w:keepLines/>
      <w:spacing w:before="120" w:line="480" w:lineRule="auto"/>
      <w:jc w:val="center"/>
      <w:outlineLvl w:val="1"/>
    </w:pPr>
    <w:rPr>
      <w:b/>
      <w:bCs/>
      <w:szCs w:val="26"/>
      <w:lang w:val="en-GB" w:eastAsia="en-US"/>
    </w:rPr>
  </w:style>
  <w:style w:type="character" w:customStyle="1" w:styleId="SubheadingChar">
    <w:name w:val="Subheading Char"/>
    <w:link w:val="Subheading"/>
    <w:rsid w:val="004A5172"/>
    <w:rPr>
      <w:b/>
      <w:bCs/>
      <w:sz w:val="24"/>
      <w:szCs w:val="26"/>
      <w:lang w:val="en-GB" w:eastAsia="en-US"/>
    </w:rPr>
  </w:style>
  <w:style w:type="paragraph" w:customStyle="1" w:styleId="EstiloAndreaArialNarrow">
    <w:name w:val="Estilo Andrea + Arial Narrow"/>
    <w:basedOn w:val="Normal"/>
    <w:link w:val="EstiloAndreaArialNarrowChar"/>
    <w:autoRedefine/>
    <w:rsid w:val="007B4575"/>
    <w:pPr>
      <w:widowControl w:val="0"/>
      <w:spacing w:after="120" w:line="360" w:lineRule="auto"/>
      <w:jc w:val="both"/>
    </w:pPr>
    <w:rPr>
      <w:b/>
      <w:bCs/>
      <w:sz w:val="28"/>
      <w:szCs w:val="28"/>
    </w:rPr>
  </w:style>
  <w:style w:type="character" w:customStyle="1" w:styleId="EstiloAndreaArialNarrowChar">
    <w:name w:val="Estilo Andrea + Arial Narrow Char"/>
    <w:link w:val="EstiloAndreaArialNarrow"/>
    <w:rsid w:val="007B4575"/>
    <w:rPr>
      <w:b/>
      <w:bCs/>
      <w:sz w:val="28"/>
      <w:szCs w:val="28"/>
    </w:rPr>
  </w:style>
  <w:style w:type="character" w:customStyle="1" w:styleId="fontstyle01">
    <w:name w:val="fontstyle01"/>
    <w:rsid w:val="009A53AD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paragraph" w:customStyle="1" w:styleId="Textodenotaderodap2">
    <w:name w:val="Texto de nota de rodapé2"/>
    <w:basedOn w:val="Normal"/>
    <w:rsid w:val="005B6191"/>
    <w:pPr>
      <w:suppressAutoHyphens/>
      <w:spacing w:line="100" w:lineRule="atLeast"/>
    </w:pPr>
    <w:rPr>
      <w:rFonts w:ascii="Calibri" w:eastAsia="Calibri" w:hAnsi="Calibri"/>
      <w:kern w:val="1"/>
      <w:sz w:val="20"/>
      <w:szCs w:val="20"/>
      <w:lang w:val="x-none" w:eastAsia="x-none"/>
    </w:rPr>
  </w:style>
  <w:style w:type="character" w:customStyle="1" w:styleId="reference-text">
    <w:name w:val="reference-text"/>
    <w:rsid w:val="005B6191"/>
  </w:style>
  <w:style w:type="character" w:customStyle="1" w:styleId="MenoPendente4">
    <w:name w:val="Menção Pendente4"/>
    <w:basedOn w:val="Fontepargpadro"/>
    <w:uiPriority w:val="99"/>
    <w:semiHidden/>
    <w:unhideWhenUsed/>
    <w:rsid w:val="00B16471"/>
    <w:rPr>
      <w:color w:val="808080"/>
      <w:shd w:val="clear" w:color="auto" w:fill="E6E6E6"/>
    </w:rPr>
  </w:style>
  <w:style w:type="character" w:customStyle="1" w:styleId="MenoPendente5">
    <w:name w:val="Menção Pendente5"/>
    <w:basedOn w:val="Fontepargpadro"/>
    <w:uiPriority w:val="99"/>
    <w:semiHidden/>
    <w:unhideWhenUsed/>
    <w:rsid w:val="00604482"/>
    <w:rPr>
      <w:color w:val="808080"/>
      <w:shd w:val="clear" w:color="auto" w:fill="E6E6E6"/>
    </w:rPr>
  </w:style>
  <w:style w:type="paragraph" w:customStyle="1" w:styleId="Referncias">
    <w:name w:val="Referências"/>
    <w:basedOn w:val="Normal"/>
    <w:link w:val="RefernciasChar"/>
    <w:rsid w:val="00875F41"/>
    <w:pPr>
      <w:widowControl w:val="0"/>
      <w:spacing w:after="120"/>
      <w:ind w:left="284" w:hanging="284"/>
      <w:jc w:val="both"/>
    </w:pPr>
    <w:rPr>
      <w:rFonts w:eastAsiaTheme="minorHAnsi" w:cstheme="minorBidi"/>
      <w:sz w:val="22"/>
      <w:szCs w:val="22"/>
      <w:lang w:eastAsia="en-US" w:bidi="en-US"/>
    </w:rPr>
  </w:style>
  <w:style w:type="character" w:customStyle="1" w:styleId="RefernciasChar">
    <w:name w:val="Referências Char"/>
    <w:basedOn w:val="Fontepargpadro"/>
    <w:link w:val="Referncias"/>
    <w:rsid w:val="00875F41"/>
    <w:rPr>
      <w:rFonts w:eastAsiaTheme="minorHAnsi" w:cstheme="minorBidi"/>
      <w:sz w:val="22"/>
      <w:szCs w:val="22"/>
      <w:lang w:eastAsia="en-US" w:bidi="en-US"/>
    </w:rPr>
  </w:style>
  <w:style w:type="paragraph" w:customStyle="1" w:styleId="jd-Title">
    <w:name w:val="jd-Title"/>
    <w:basedOn w:val="jd-titulo2"/>
    <w:link w:val="jd-TitleChar"/>
    <w:autoRedefine/>
    <w:qFormat/>
    <w:rsid w:val="00DC0FC5"/>
    <w:pPr>
      <w:spacing w:before="0" w:after="480"/>
      <w:jc w:val="left"/>
    </w:pPr>
    <w:rPr>
      <w:lang w:val="pt-BR"/>
    </w:rPr>
  </w:style>
  <w:style w:type="character" w:customStyle="1" w:styleId="jd-TitleChar">
    <w:name w:val="jd-Title Char"/>
    <w:basedOn w:val="jd-titulo2Char"/>
    <w:link w:val="jd-Title"/>
    <w:rsid w:val="00DC0FC5"/>
    <w:rPr>
      <w:rFonts w:ascii="Tahoma" w:eastAsia="MS Mincho" w:hAnsi="Tahoma"/>
      <w:b/>
      <w:color w:val="000000"/>
      <w:sz w:val="24"/>
      <w:szCs w:val="24"/>
      <w:bdr w:val="none" w:sz="0" w:space="0" w:color="auto" w:frame="1"/>
      <w:lang w:val="en-US" w:eastAsia="en-US"/>
    </w:rPr>
  </w:style>
  <w:style w:type="paragraph" w:customStyle="1" w:styleId="Corpodetexto21">
    <w:name w:val="Corpo de texto 21"/>
    <w:basedOn w:val="Normal"/>
    <w:rsid w:val="008745FD"/>
    <w:pPr>
      <w:suppressAutoHyphens/>
      <w:jc w:val="both"/>
    </w:pPr>
    <w:rPr>
      <w:szCs w:val="20"/>
      <w:lang w:eastAsia="zh-CN"/>
    </w:rPr>
  </w:style>
  <w:style w:type="paragraph" w:customStyle="1" w:styleId="Recuodecorpodetexto21">
    <w:name w:val="Recuo de corpo de texto 21"/>
    <w:basedOn w:val="Normal"/>
    <w:rsid w:val="008745FD"/>
    <w:pPr>
      <w:suppressAutoHyphens/>
      <w:spacing w:line="480" w:lineRule="auto"/>
      <w:ind w:firstLine="708"/>
      <w:jc w:val="both"/>
    </w:pPr>
    <w:rPr>
      <w:szCs w:val="20"/>
      <w:lang w:eastAsia="zh-CN"/>
    </w:rPr>
  </w:style>
  <w:style w:type="paragraph" w:customStyle="1" w:styleId="Citaes">
    <w:name w:val="Citações"/>
    <w:basedOn w:val="Normal"/>
    <w:rsid w:val="008745FD"/>
    <w:pPr>
      <w:suppressAutoHyphens/>
      <w:spacing w:after="283"/>
      <w:ind w:left="567" w:right="567"/>
    </w:pPr>
    <w:rPr>
      <w:sz w:val="20"/>
      <w:szCs w:val="20"/>
      <w:lang w:eastAsia="zh-CN"/>
    </w:rPr>
  </w:style>
  <w:style w:type="paragraph" w:customStyle="1" w:styleId="citaolonga">
    <w:name w:val="citação longa"/>
    <w:basedOn w:val="Normal"/>
    <w:link w:val="citaolongaChar"/>
    <w:rsid w:val="004B7EBD"/>
    <w:pPr>
      <w:spacing w:after="160" w:line="360" w:lineRule="auto"/>
      <w:ind w:left="2268"/>
      <w:jc w:val="both"/>
    </w:pPr>
    <w:rPr>
      <w:rFonts w:eastAsiaTheme="minorHAnsi" w:cstheme="minorBidi"/>
      <w:sz w:val="20"/>
      <w:szCs w:val="22"/>
      <w:lang w:val="en-US" w:eastAsia="en-US"/>
    </w:rPr>
  </w:style>
  <w:style w:type="character" w:customStyle="1" w:styleId="citaolongaChar">
    <w:name w:val="citação longa Char"/>
    <w:basedOn w:val="Fontepargpadro"/>
    <w:link w:val="citaolonga"/>
    <w:rsid w:val="004B7EBD"/>
    <w:rPr>
      <w:rFonts w:eastAsiaTheme="minorHAnsi" w:cstheme="minorBidi"/>
      <w:szCs w:val="22"/>
      <w:lang w:val="en-US" w:eastAsia="en-US"/>
    </w:rPr>
  </w:style>
  <w:style w:type="paragraph" w:customStyle="1" w:styleId="PadroLTGliederung1">
    <w:name w:val="Padrão~LT~Gliederung 1"/>
    <w:rsid w:val="00B9250C"/>
    <w:pPr>
      <w:suppressAutoHyphens/>
      <w:spacing w:after="283" w:line="276" w:lineRule="auto"/>
    </w:pPr>
    <w:rPr>
      <w:rFonts w:ascii="Mangal;Courier New" w:eastAsia="Tahoma" w:hAnsi="Mangal;Courier New" w:cs="Arial"/>
      <w:color w:val="00000A"/>
      <w:sz w:val="64"/>
      <w:szCs w:val="24"/>
      <w:lang w:eastAsia="zh-CN" w:bidi="hi-IN"/>
    </w:rPr>
  </w:style>
  <w:style w:type="paragraph" w:customStyle="1" w:styleId="PadroLTGliederung2">
    <w:name w:val="Padrão~LT~Gliederung 2"/>
    <w:basedOn w:val="PadroLTGliederung1"/>
    <w:rsid w:val="00B9250C"/>
    <w:pPr>
      <w:spacing w:after="227"/>
    </w:pPr>
    <w:rPr>
      <w:rFonts w:cs="Mangal;Courier New"/>
      <w:sz w:val="56"/>
    </w:rPr>
  </w:style>
  <w:style w:type="character" w:customStyle="1" w:styleId="LinkdaInternet">
    <w:name w:val="Link da Internet"/>
    <w:uiPriority w:val="99"/>
    <w:rsid w:val="0051088B"/>
    <w:rPr>
      <w:color w:val="000080"/>
      <w:u w:val="single"/>
    </w:rPr>
  </w:style>
  <w:style w:type="table" w:customStyle="1" w:styleId="TableGrid">
    <w:name w:val="TableGrid"/>
    <w:rsid w:val="00967D02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rsid w:val="003719A3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character" w:customStyle="1" w:styleId="tlid-translation">
    <w:name w:val="tlid-translation"/>
    <w:basedOn w:val="Fontepargpadro"/>
    <w:rsid w:val="00664430"/>
  </w:style>
  <w:style w:type="character" w:customStyle="1" w:styleId="MenoPendente6">
    <w:name w:val="Menção Pendente6"/>
    <w:basedOn w:val="Fontepargpadro"/>
    <w:uiPriority w:val="99"/>
    <w:semiHidden/>
    <w:unhideWhenUsed/>
    <w:rsid w:val="00E90CE0"/>
    <w:rPr>
      <w:color w:val="605E5C"/>
      <w:shd w:val="clear" w:color="auto" w:fill="E1DFDD"/>
    </w:rPr>
  </w:style>
  <w:style w:type="paragraph" w:customStyle="1" w:styleId="Footnote0">
    <w:name w:val="Footnote"/>
    <w:basedOn w:val="Standard"/>
    <w:rsid w:val="001C3B58"/>
    <w:rPr>
      <w:rFonts w:eastAsia="Calibri" w:cs="DejaVu Sans"/>
      <w:lang w:val="es-EC" w:eastAsia="zh-CN"/>
    </w:rPr>
  </w:style>
  <w:style w:type="paragraph" w:customStyle="1" w:styleId="PreformattedText">
    <w:name w:val="Preformatted Text"/>
    <w:basedOn w:val="Standard"/>
    <w:rsid w:val="001C3B58"/>
    <w:rPr>
      <w:rFonts w:eastAsia="Calibri" w:cs="DejaVu Sans"/>
      <w:lang w:val="es-EC" w:eastAsia="zh-CN"/>
    </w:rPr>
  </w:style>
  <w:style w:type="character" w:customStyle="1" w:styleId="Internetlink">
    <w:name w:val="Internet link"/>
    <w:rsid w:val="001C3B58"/>
    <w:rPr>
      <w:color w:val="0000FF"/>
      <w:u w:val="single"/>
    </w:rPr>
  </w:style>
  <w:style w:type="character" w:customStyle="1" w:styleId="FootnoteSymbol">
    <w:name w:val="Footnote Symbol"/>
    <w:rsid w:val="001C3B58"/>
    <w:rPr>
      <w:position w:val="0"/>
      <w:vertAlign w:val="superscript"/>
    </w:rPr>
  </w:style>
  <w:style w:type="paragraph" w:customStyle="1" w:styleId="Pa22">
    <w:name w:val="Pa22"/>
    <w:basedOn w:val="Normal"/>
    <w:next w:val="Normal"/>
    <w:rsid w:val="00F13838"/>
    <w:pPr>
      <w:suppressAutoHyphens/>
      <w:autoSpaceDE w:val="0"/>
      <w:spacing w:line="241" w:lineRule="atLeast"/>
    </w:pPr>
    <w:rPr>
      <w:rFonts w:ascii="Candara" w:eastAsia="Calibri" w:hAnsi="Candara" w:cs="Candara"/>
      <w:lang w:eastAsia="zh-CN"/>
    </w:rPr>
  </w:style>
  <w:style w:type="paragraph" w:customStyle="1" w:styleId="SBC-heading1">
    <w:name w:val="SBC-heading1"/>
    <w:basedOn w:val="Ttulo1"/>
    <w:rsid w:val="002E350A"/>
    <w:pPr>
      <w:widowControl/>
      <w:numPr>
        <w:numId w:val="0"/>
      </w:numPr>
      <w:tabs>
        <w:tab w:val="left" w:pos="720"/>
      </w:tabs>
      <w:autoSpaceDE/>
      <w:autoSpaceDN/>
      <w:adjustRightInd/>
      <w:spacing w:before="240" w:after="0" w:line="240" w:lineRule="auto"/>
    </w:pPr>
    <w:rPr>
      <w:rFonts w:ascii="Times" w:hAnsi="Times"/>
      <w:bCs w:val="0"/>
      <w:kern w:val="28"/>
      <w:sz w:val="26"/>
      <w:szCs w:val="20"/>
      <w:lang w:val="en-US"/>
    </w:rPr>
  </w:style>
  <w:style w:type="character" w:customStyle="1" w:styleId="nfaseforte">
    <w:name w:val="Ênfase forte"/>
    <w:rsid w:val="00D23BF7"/>
    <w:rPr>
      <w:b/>
      <w:bCs/>
    </w:rPr>
  </w:style>
  <w:style w:type="paragraph" w:styleId="Legenda">
    <w:name w:val="caption"/>
    <w:basedOn w:val="Normal"/>
    <w:link w:val="LegendaChar"/>
    <w:autoRedefine/>
    <w:uiPriority w:val="35"/>
    <w:qFormat/>
    <w:locked/>
    <w:rsid w:val="00FE5E26"/>
    <w:pPr>
      <w:keepNext/>
      <w:suppressLineNumbers/>
      <w:spacing w:after="120"/>
      <w:jc w:val="center"/>
    </w:pPr>
    <w:rPr>
      <w:rFonts w:ascii="Tahoma" w:eastAsiaTheme="minorHAnsi" w:hAnsi="Tahoma" w:cs="Mangal"/>
      <w:bCs/>
      <w:iCs/>
      <w:sz w:val="22"/>
      <w:lang w:eastAsia="en-US"/>
    </w:rPr>
  </w:style>
  <w:style w:type="paragraph" w:customStyle="1" w:styleId="Contedodatabela">
    <w:name w:val="Conteúdo da tabela"/>
    <w:basedOn w:val="Normal"/>
    <w:rsid w:val="00D23BF7"/>
    <w:pPr>
      <w:spacing w:after="200" w:line="276" w:lineRule="auto"/>
    </w:pPr>
    <w:rPr>
      <w:rFonts w:asciiTheme="minorHAnsi" w:eastAsiaTheme="minorHAnsi" w:hAnsiTheme="minorHAnsi" w:cstheme="minorBidi"/>
      <w:color w:val="00000A"/>
      <w:sz w:val="22"/>
      <w:szCs w:val="22"/>
      <w:lang w:eastAsia="en-US"/>
    </w:rPr>
  </w:style>
  <w:style w:type="paragraph" w:customStyle="1" w:styleId="Ttulodetabela">
    <w:name w:val="Título de tabela"/>
    <w:basedOn w:val="Contedodatabela"/>
    <w:rsid w:val="00D23BF7"/>
  </w:style>
  <w:style w:type="character" w:customStyle="1" w:styleId="NotadeRodap">
    <w:name w:val="Nota de Rodapé"/>
    <w:rsid w:val="00D23BF7"/>
    <w:rPr>
      <w:rFonts w:ascii="Times New Roman" w:hAnsi="Times New Roman" w:cs="Times New Roman" w:hint="default"/>
      <w:color w:val="000000" w:themeColor="text1"/>
      <w:sz w:val="22"/>
    </w:rPr>
  </w:style>
  <w:style w:type="paragraph" w:customStyle="1" w:styleId="Textbody">
    <w:name w:val="Text body"/>
    <w:basedOn w:val="Standard"/>
    <w:rsid w:val="005D79DE"/>
    <w:pPr>
      <w:spacing w:after="120" w:line="240" w:lineRule="auto"/>
    </w:pPr>
    <w:rPr>
      <w:rFonts w:ascii="Times New Roman" w:eastAsia="Arial Unicode MS" w:hAnsi="Times New Roman" w:cs="Arial Unicode MS"/>
      <w:sz w:val="24"/>
      <w:szCs w:val="24"/>
      <w:lang w:val="pt-PT" w:eastAsia="zh-CN" w:bidi="hi-IN"/>
    </w:rPr>
  </w:style>
  <w:style w:type="paragraph" w:customStyle="1" w:styleId="Suspensodorecuo">
    <w:name w:val="Suspensão do recuo"/>
    <w:basedOn w:val="Textbody"/>
    <w:rsid w:val="005D79DE"/>
    <w:pPr>
      <w:tabs>
        <w:tab w:val="left" w:pos="0"/>
      </w:tabs>
      <w:spacing w:after="0" w:line="360" w:lineRule="auto"/>
    </w:pPr>
  </w:style>
  <w:style w:type="paragraph" w:customStyle="1" w:styleId="Textbodyindent">
    <w:name w:val="Text body indent"/>
    <w:basedOn w:val="Textbody"/>
    <w:rsid w:val="00386EE5"/>
    <w:pPr>
      <w:suppressAutoHyphens w:val="0"/>
      <w:autoSpaceDN/>
      <w:spacing w:after="0"/>
      <w:ind w:left="2268"/>
      <w:jc w:val="both"/>
      <w:textAlignment w:val="auto"/>
    </w:pPr>
    <w:rPr>
      <w:rFonts w:eastAsia="SimSun" w:cs="Mangal"/>
      <w:kern w:val="2"/>
      <w:sz w:val="21"/>
      <w:lang w:val="pt-BR"/>
    </w:rPr>
  </w:style>
  <w:style w:type="paragraph" w:customStyle="1" w:styleId="Figura">
    <w:name w:val="Figura"/>
    <w:basedOn w:val="Legenda"/>
    <w:rsid w:val="00386EE5"/>
    <w:pPr>
      <w:spacing w:line="360" w:lineRule="auto"/>
      <w:jc w:val="both"/>
    </w:pPr>
    <w:rPr>
      <w:rFonts w:ascii="Times New Roman" w:eastAsia="SimSun" w:hAnsi="Times New Roman"/>
      <w:kern w:val="2"/>
      <w:lang w:eastAsia="zh-CN" w:bidi="hi-IN"/>
    </w:rPr>
  </w:style>
  <w:style w:type="character" w:customStyle="1" w:styleId="texto0">
    <w:name w:val="texto"/>
    <w:basedOn w:val="Fontepargpadro"/>
    <w:rsid w:val="00874FE3"/>
  </w:style>
  <w:style w:type="paragraph" w:customStyle="1" w:styleId="Normal11">
    <w:name w:val="Normal11"/>
    <w:rsid w:val="00BE0631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An-titulosecaogeral">
    <w:name w:val="An-titulo_secao_geral"/>
    <w:basedOn w:val="Normal"/>
    <w:autoRedefine/>
    <w:rsid w:val="0074016A"/>
    <w:pPr>
      <w:spacing w:after="240"/>
    </w:pPr>
    <w:rPr>
      <w:rFonts w:ascii="Arial" w:hAnsi="Arial"/>
      <w:b/>
    </w:rPr>
  </w:style>
  <w:style w:type="paragraph" w:customStyle="1" w:styleId="Normal2">
    <w:name w:val="Normal2"/>
    <w:rsid w:val="00106BD3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</w:rPr>
  </w:style>
  <w:style w:type="paragraph" w:customStyle="1" w:styleId="Normal3">
    <w:name w:val="Normal3"/>
    <w:rsid w:val="00106BD3"/>
    <w:pPr>
      <w:widowControl w:val="0"/>
      <w:spacing w:after="200" w:line="276" w:lineRule="auto"/>
    </w:pPr>
    <w:rPr>
      <w:rFonts w:ascii="Calibri" w:eastAsia="Calibri" w:hAnsi="Calibri" w:cs="Calibri"/>
      <w:color w:val="000000"/>
      <w:sz w:val="22"/>
      <w:szCs w:val="22"/>
    </w:rPr>
  </w:style>
  <w:style w:type="paragraph" w:customStyle="1" w:styleId="CITAO2">
    <w:name w:val="CITAÇÃO"/>
    <w:basedOn w:val="Normal"/>
    <w:link w:val="CITAOChar0"/>
    <w:rsid w:val="006519AB"/>
    <w:pPr>
      <w:ind w:left="2832"/>
      <w:jc w:val="both"/>
    </w:pPr>
    <w:rPr>
      <w:rFonts w:eastAsiaTheme="minorHAnsi"/>
      <w:sz w:val="22"/>
      <w:szCs w:val="22"/>
      <w:lang w:eastAsia="en-US"/>
    </w:rPr>
  </w:style>
  <w:style w:type="character" w:customStyle="1" w:styleId="CITAOChar0">
    <w:name w:val="CITAÇÃO Char"/>
    <w:basedOn w:val="Fontepargpadro"/>
    <w:link w:val="CITAO2"/>
    <w:rsid w:val="006519AB"/>
    <w:rPr>
      <w:rFonts w:eastAsiaTheme="minorHAnsi"/>
      <w:sz w:val="22"/>
      <w:szCs w:val="22"/>
      <w:lang w:eastAsia="en-US"/>
    </w:rPr>
  </w:style>
  <w:style w:type="paragraph" w:customStyle="1" w:styleId="Ttulo61">
    <w:name w:val="Título 61"/>
    <w:basedOn w:val="Normal"/>
    <w:next w:val="Normal"/>
    <w:rsid w:val="00840F7E"/>
    <w:pPr>
      <w:keepNext/>
      <w:keepLines/>
      <w:widowControl w:val="0"/>
      <w:jc w:val="both"/>
      <w:outlineLvl w:val="5"/>
    </w:pPr>
    <w:rPr>
      <w:sz w:val="20"/>
      <w:szCs w:val="20"/>
      <w:lang w:eastAsia="zh-CN" w:bidi="hi-IN"/>
    </w:rPr>
  </w:style>
  <w:style w:type="character" w:customStyle="1" w:styleId="ListLabel1">
    <w:name w:val="ListLabel 1"/>
    <w:rsid w:val="00840F7E"/>
    <w:rPr>
      <w:rFonts w:ascii="Times New Roman" w:eastAsia="Times New Roman" w:hAnsi="Times New Roman" w:cs="Times New Roman"/>
      <w:color w:val="000000"/>
    </w:rPr>
  </w:style>
  <w:style w:type="character" w:customStyle="1" w:styleId="InternetLink0">
    <w:name w:val="Internet Link"/>
    <w:basedOn w:val="Fontepargpadro"/>
    <w:uiPriority w:val="99"/>
    <w:unhideWhenUsed/>
    <w:rsid w:val="00840F7E"/>
    <w:rPr>
      <w:color w:val="0000FF" w:themeColor="hyperlink"/>
      <w:u w:val="single"/>
    </w:rPr>
  </w:style>
  <w:style w:type="character" w:customStyle="1" w:styleId="FootnoteCharacters">
    <w:name w:val="Footnote Characters"/>
    <w:basedOn w:val="Fontepargpadro"/>
    <w:uiPriority w:val="99"/>
    <w:semiHidden/>
    <w:unhideWhenUsed/>
    <w:qFormat/>
    <w:rsid w:val="00840F7E"/>
    <w:rPr>
      <w:vertAlign w:val="superscript"/>
    </w:rPr>
  </w:style>
  <w:style w:type="character" w:customStyle="1" w:styleId="FootnoteAnchor">
    <w:name w:val="Footnote Anchor"/>
    <w:rsid w:val="00840F7E"/>
    <w:rPr>
      <w:vertAlign w:val="superscript"/>
    </w:rPr>
  </w:style>
  <w:style w:type="paragraph" w:customStyle="1" w:styleId="TtuloPrimrio">
    <w:name w:val="Título Primário"/>
    <w:basedOn w:val="Ttulo1"/>
    <w:link w:val="TtuloPrimrioChar"/>
    <w:rsid w:val="00E46625"/>
    <w:pPr>
      <w:keepLines/>
      <w:widowControl/>
      <w:autoSpaceDE/>
      <w:autoSpaceDN/>
      <w:adjustRightInd/>
      <w:spacing w:before="0" w:after="0" w:line="360" w:lineRule="auto"/>
      <w:jc w:val="both"/>
    </w:pPr>
    <w:rPr>
      <w:rFonts w:ascii="Arial" w:eastAsiaTheme="majorEastAsia" w:hAnsi="Arial" w:cstheme="majorBidi"/>
      <w:bCs w:val="0"/>
      <w:sz w:val="28"/>
      <w:szCs w:val="28"/>
      <w:lang w:eastAsia="en-US"/>
    </w:rPr>
  </w:style>
  <w:style w:type="paragraph" w:customStyle="1" w:styleId="TtuloSecundri">
    <w:name w:val="Título Secundári"/>
    <w:basedOn w:val="Normal"/>
    <w:link w:val="TtuloSecundriChar"/>
    <w:rsid w:val="00E46625"/>
    <w:pPr>
      <w:keepNext/>
      <w:keepLines/>
      <w:numPr>
        <w:ilvl w:val="1"/>
        <w:numId w:val="6"/>
      </w:numPr>
      <w:spacing w:line="360" w:lineRule="auto"/>
      <w:ind w:left="0" w:firstLine="0"/>
      <w:jc w:val="both"/>
      <w:outlineLvl w:val="1"/>
    </w:pPr>
    <w:rPr>
      <w:rFonts w:ascii="Arial" w:eastAsiaTheme="majorEastAsia" w:hAnsi="Arial" w:cstheme="majorBidi"/>
      <w:b/>
      <w:sz w:val="28"/>
      <w:szCs w:val="28"/>
      <w:lang w:eastAsia="en-US"/>
    </w:rPr>
  </w:style>
  <w:style w:type="character" w:customStyle="1" w:styleId="TtuloPrimrioChar">
    <w:name w:val="Título Primário Char"/>
    <w:basedOn w:val="Ttulo1Char"/>
    <w:link w:val="TtuloPrimrio"/>
    <w:rsid w:val="00E46625"/>
    <w:rPr>
      <w:rFonts w:ascii="Arial" w:eastAsiaTheme="majorEastAsia" w:hAnsi="Arial" w:cstheme="majorBidi"/>
      <w:b/>
      <w:bCs w:val="0"/>
      <w:sz w:val="28"/>
      <w:szCs w:val="28"/>
      <w:lang w:eastAsia="en-US"/>
    </w:rPr>
  </w:style>
  <w:style w:type="paragraph" w:customStyle="1" w:styleId="TtuloTercirio">
    <w:name w:val="Título Terciário"/>
    <w:basedOn w:val="Ttulo3"/>
    <w:link w:val="TtuloTercirioChar"/>
    <w:rsid w:val="00E46625"/>
    <w:pPr>
      <w:keepNext w:val="0"/>
      <w:spacing w:line="360" w:lineRule="auto"/>
      <w:ind w:left="0" w:firstLine="0"/>
      <w:jc w:val="both"/>
    </w:pPr>
    <w:rPr>
      <w:rFonts w:ascii="Arial" w:hAnsi="Arial"/>
      <w:b/>
      <w:bCs/>
      <w:i/>
      <w:iCs w:val="0"/>
      <w:sz w:val="28"/>
      <w:szCs w:val="28"/>
    </w:rPr>
  </w:style>
  <w:style w:type="character" w:customStyle="1" w:styleId="TtuloSecundriChar">
    <w:name w:val="Título Secundári Char"/>
    <w:basedOn w:val="Fontepargpadro"/>
    <w:link w:val="TtuloSecundri"/>
    <w:rsid w:val="00E46625"/>
    <w:rPr>
      <w:rFonts w:ascii="Arial" w:eastAsiaTheme="majorEastAsia" w:hAnsi="Arial" w:cstheme="majorBidi"/>
      <w:b/>
      <w:sz w:val="28"/>
      <w:szCs w:val="28"/>
      <w:lang w:eastAsia="en-US"/>
    </w:rPr>
  </w:style>
  <w:style w:type="character" w:customStyle="1" w:styleId="TtuloTercirioChar">
    <w:name w:val="Título Terciário Char"/>
    <w:basedOn w:val="Ttulo3Char"/>
    <w:link w:val="TtuloTercirio"/>
    <w:rsid w:val="00E46625"/>
    <w:rPr>
      <w:rFonts w:ascii="Arial" w:hAnsi="Arial"/>
      <w:b/>
      <w:bCs/>
      <w:i/>
      <w:iCs w:val="0"/>
      <w:sz w:val="28"/>
      <w:szCs w:val="28"/>
    </w:rPr>
  </w:style>
  <w:style w:type="paragraph" w:customStyle="1" w:styleId="CorpodetextoXVEnancib">
    <w:name w:val="Corpo de texto XV Enancib"/>
    <w:basedOn w:val="Corpodetexto"/>
    <w:autoRedefine/>
    <w:rsid w:val="00E46625"/>
    <w:pPr>
      <w:spacing w:line="360" w:lineRule="auto"/>
      <w:ind w:firstLine="709"/>
      <w:contextualSpacing/>
    </w:pPr>
    <w:rPr>
      <w:spacing w:val="-2"/>
    </w:rPr>
  </w:style>
  <w:style w:type="character" w:customStyle="1" w:styleId="PalavraestrangeiraABRALICChar">
    <w:name w:val="Palavra estrangeira ABRALIC Char"/>
    <w:basedOn w:val="Fontepargpadro"/>
    <w:uiPriority w:val="99"/>
    <w:rsid w:val="00E46625"/>
    <w:rPr>
      <w:rFonts w:eastAsia="Times New Roman" w:cs="Times New Roman"/>
      <w:i/>
      <w:iCs/>
      <w:lang w:val="x-none" w:eastAsia="zh-CN" w:bidi="hi-IN"/>
    </w:rPr>
  </w:style>
  <w:style w:type="paragraph" w:customStyle="1" w:styleId="citacaoXVEnancib">
    <w:name w:val="citacao XV Enancib"/>
    <w:basedOn w:val="CorpodetextoXVEnancib"/>
    <w:autoRedefine/>
    <w:rsid w:val="00E46625"/>
    <w:pPr>
      <w:spacing w:after="120" w:line="240" w:lineRule="auto"/>
      <w:ind w:left="2268" w:firstLine="0"/>
    </w:pPr>
    <w:rPr>
      <w:sz w:val="22"/>
    </w:rPr>
  </w:style>
  <w:style w:type="paragraph" w:customStyle="1" w:styleId="CorpodetextoEB">
    <w:name w:val="Corpo de texto EB"/>
    <w:basedOn w:val="Corpodetexto"/>
    <w:autoRedefine/>
    <w:rsid w:val="00E46625"/>
    <w:pPr>
      <w:spacing w:line="360" w:lineRule="auto"/>
      <w:ind w:firstLine="709"/>
      <w:contextualSpacing/>
    </w:pPr>
    <w:rPr>
      <w:rFonts w:ascii="Arial" w:hAnsi="Arial" w:cs="Arial"/>
    </w:rPr>
  </w:style>
  <w:style w:type="paragraph" w:customStyle="1" w:styleId="An-tabela">
    <w:name w:val="An-tabela"/>
    <w:basedOn w:val="jd-Corpodotexto"/>
    <w:link w:val="An-tabelaChar"/>
    <w:qFormat/>
    <w:rsid w:val="00073154"/>
  </w:style>
  <w:style w:type="paragraph" w:customStyle="1" w:styleId="Descriodeilustraes">
    <w:name w:val="Descrição de ilustrações"/>
    <w:basedOn w:val="Legenda"/>
    <w:link w:val="DescriodeilustraesChar"/>
    <w:qFormat/>
    <w:rsid w:val="00B016BA"/>
    <w:pPr>
      <w:jc w:val="both"/>
    </w:pPr>
    <w:rPr>
      <w:sz w:val="20"/>
    </w:rPr>
  </w:style>
  <w:style w:type="character" w:customStyle="1" w:styleId="jd-CorpodotextoChar">
    <w:name w:val="jd-Corpo do texto Char"/>
    <w:basedOn w:val="Fontepargpadro"/>
    <w:link w:val="jd-Corpodotexto"/>
    <w:rsid w:val="00384A95"/>
    <w:rPr>
      <w:rFonts w:ascii="Tahoma" w:eastAsia="MS Mincho" w:hAnsi="Tahoma"/>
      <w:color w:val="000000" w:themeColor="text1"/>
      <w:sz w:val="24"/>
      <w:szCs w:val="24"/>
      <w:lang w:eastAsia="en-US"/>
    </w:rPr>
  </w:style>
  <w:style w:type="character" w:customStyle="1" w:styleId="An-tabelaChar">
    <w:name w:val="An-tabela Char"/>
    <w:basedOn w:val="jd-CorpodotextoChar"/>
    <w:link w:val="An-tabela"/>
    <w:rsid w:val="00073154"/>
    <w:rPr>
      <w:rFonts w:ascii="Arial" w:eastAsia="MS Mincho" w:hAnsi="Arial"/>
      <w:color w:val="000000" w:themeColor="text1"/>
      <w:sz w:val="22"/>
      <w:szCs w:val="22"/>
      <w:lang w:eastAsia="en-US"/>
    </w:rPr>
  </w:style>
  <w:style w:type="character" w:customStyle="1" w:styleId="LegendaChar">
    <w:name w:val="Legenda Char"/>
    <w:basedOn w:val="Fontepargpadro"/>
    <w:link w:val="Legenda"/>
    <w:uiPriority w:val="35"/>
    <w:rsid w:val="00FE5E26"/>
    <w:rPr>
      <w:rFonts w:ascii="Tahoma" w:eastAsiaTheme="minorHAnsi" w:hAnsi="Tahoma" w:cs="Mangal"/>
      <w:bCs/>
      <w:iCs/>
      <w:sz w:val="22"/>
      <w:szCs w:val="24"/>
      <w:lang w:eastAsia="en-US"/>
    </w:rPr>
  </w:style>
  <w:style w:type="character" w:customStyle="1" w:styleId="DescriodeilustraesChar">
    <w:name w:val="Descrição de ilustrações Char"/>
    <w:basedOn w:val="LegendaChar"/>
    <w:link w:val="Descriodeilustraes"/>
    <w:rsid w:val="00B016BA"/>
    <w:rPr>
      <w:rFonts w:ascii="Arial" w:eastAsiaTheme="minorHAnsi" w:hAnsi="Arial" w:cs="Mangal"/>
      <w:bCs/>
      <w:iCs/>
      <w:sz w:val="22"/>
      <w:szCs w:val="24"/>
      <w:lang w:eastAsia="en-US"/>
    </w:rPr>
  </w:style>
  <w:style w:type="character" w:customStyle="1" w:styleId="MenoPendente7">
    <w:name w:val="Menção Pendente7"/>
    <w:basedOn w:val="Fontepargpadro"/>
    <w:uiPriority w:val="99"/>
    <w:semiHidden/>
    <w:unhideWhenUsed/>
    <w:rsid w:val="009E681D"/>
    <w:rPr>
      <w:color w:val="605E5C"/>
      <w:shd w:val="clear" w:color="auto" w:fill="E1DFDD"/>
    </w:rPr>
  </w:style>
  <w:style w:type="paragraph" w:customStyle="1" w:styleId="Estilojd-resumoNegrito">
    <w:name w:val="Estilo jd-resumo + Negrito"/>
    <w:basedOn w:val="jd-resumo"/>
    <w:rsid w:val="00DC0FC5"/>
    <w:rPr>
      <w:b/>
    </w:rPr>
  </w:style>
  <w:style w:type="paragraph" w:customStyle="1" w:styleId="jd-tabelaPrimeiralinha005cm">
    <w:name w:val="jd-tabela + Primeira linha:  005 cm"/>
    <w:basedOn w:val="An-tabela"/>
    <w:rsid w:val="00D54DEA"/>
    <w:pPr>
      <w:ind w:firstLine="29"/>
    </w:pPr>
    <w:rPr>
      <w:rFonts w:eastAsia="Times New Roman"/>
      <w:szCs w:val="20"/>
    </w:rPr>
  </w:style>
  <w:style w:type="character" w:customStyle="1" w:styleId="MenoPendente8">
    <w:name w:val="Menção Pendente8"/>
    <w:basedOn w:val="Fontepargpadro"/>
    <w:uiPriority w:val="99"/>
    <w:semiHidden/>
    <w:unhideWhenUsed/>
    <w:rsid w:val="00AF7ACD"/>
    <w:rPr>
      <w:color w:val="605E5C"/>
      <w:shd w:val="clear" w:color="auto" w:fill="E1DFDD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DE4B45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/>
    <w:lsdException w:name="heading 1" w:locked="1" w:semiHidden="0" w:uiPriority="9" w:unhideWhenUsed="0"/>
    <w:lsdException w:name="heading 2" w:locked="1" w:uiPriority="9"/>
    <w:lsdException w:name="heading 3" w:locked="1" w:uiPriority="9"/>
    <w:lsdException w:name="heading 4" w:locked="1" w:uiPriority="9"/>
    <w:lsdException w:name="heading 5" w:locked="1" w:uiPriority="9"/>
    <w:lsdException w:name="heading 6" w:locked="1" w:uiPriority="9"/>
    <w:lsdException w:name="heading 7" w:locked="1" w:uiPriority="9"/>
    <w:lsdException w:name="heading 8" w:locked="1" w:uiPriority="9"/>
    <w:lsdException w:name="heading 9" w:locked="1" w:uiPriority="9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Normal Indent" w:uiPriority="0"/>
    <w:lsdException w:name="caption" w:locked="1" w:uiPriority="35" w:qFormat="1"/>
    <w:lsdException w:name="page number" w:uiPriority="0"/>
    <w:lsdException w:name="List" w:uiPriority="0"/>
    <w:lsdException w:name="List 2" w:uiPriority="0"/>
    <w:lsdException w:name="Title" w:locked="1" w:semiHidden="0" w:uiPriority="10" w:unhideWhenUsed="0"/>
    <w:lsdException w:name="Default Paragraph Font" w:locked="1" w:semiHidden="0" w:uiPriority="0" w:unhideWhenUsed="0"/>
    <w:lsdException w:name="Body Text Indent" w:uiPriority="0"/>
    <w:lsdException w:name="Subtitle" w:locked="1" w:semiHidden="0" w:uiPriority="0" w:unhideWhenUsed="0"/>
    <w:lsdException w:name="Body Text 2" w:uiPriority="0"/>
    <w:lsdException w:name="Body Text Indent 2" w:uiPriority="0"/>
    <w:lsdException w:name="Body Text Indent 3" w:uiPriority="0"/>
    <w:lsdException w:name="Block Text" w:uiPriority="0"/>
    <w:lsdException w:name="Strong" w:locked="1" w:semiHidden="0" w:uiPriority="22" w:unhideWhenUsed="0"/>
    <w:lsdException w:name="Emphasis" w:locked="1" w:semiHidden="0" w:uiPriority="20" w:unhideWhenUsed="0" w:qFormat="1"/>
    <w:lsdException w:name="Document Map" w:uiPriority="0"/>
    <w:lsdException w:name="Plain Text" w:uiPriority="0"/>
    <w:lsdException w:name="Table Grid" w:locked="1" w:semiHidden="0" w:uiPriority="59" w:unhideWhenUsed="0"/>
    <w:lsdException w:name="Placeholder Text" w:unhideWhenUsed="0"/>
    <w:lsdException w:name="No Spacing" w:semiHidden="0" w:uiPriority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8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/>
  </w:latentStyles>
  <w:style w:type="paragraph" w:default="1" w:styleId="Normal">
    <w:name w:val="Normal"/>
    <w:rsid w:val="00047AC9"/>
    <w:rPr>
      <w:sz w:val="24"/>
      <w:szCs w:val="24"/>
    </w:rPr>
  </w:style>
  <w:style w:type="paragraph" w:styleId="Ttulo1">
    <w:name w:val="heading 1"/>
    <w:aliases w:val="Citação longa"/>
    <w:basedOn w:val="Normal"/>
    <w:next w:val="Normal"/>
    <w:link w:val="Ttulo1Char"/>
    <w:uiPriority w:val="9"/>
    <w:locked/>
    <w:rsid w:val="000D4ECE"/>
    <w:pPr>
      <w:keepNext/>
      <w:widowControl w:val="0"/>
      <w:numPr>
        <w:numId w:val="1"/>
      </w:numPr>
      <w:autoSpaceDE w:val="0"/>
      <w:autoSpaceDN w:val="0"/>
      <w:adjustRightInd w:val="0"/>
      <w:spacing w:before="2268" w:after="851" w:line="480" w:lineRule="auto"/>
      <w:outlineLvl w:val="0"/>
    </w:pPr>
    <w:rPr>
      <w:b/>
      <w:bCs/>
    </w:rPr>
  </w:style>
  <w:style w:type="paragraph" w:styleId="Ttulo2">
    <w:name w:val="heading 2"/>
    <w:aliases w:val="Nota de pé"/>
    <w:basedOn w:val="Normal"/>
    <w:next w:val="Normal"/>
    <w:link w:val="Ttulo2Char"/>
    <w:autoRedefine/>
    <w:uiPriority w:val="9"/>
    <w:locked/>
    <w:rsid w:val="001078FF"/>
    <w:pPr>
      <w:keepNext/>
      <w:spacing w:before="960" w:after="960"/>
      <w:outlineLvl w:val="1"/>
    </w:pPr>
    <w:rPr>
      <w:rFonts w:cs="Arial"/>
      <w:b/>
      <w:bCs/>
      <w:iCs/>
      <w:szCs w:val="28"/>
    </w:rPr>
  </w:style>
  <w:style w:type="paragraph" w:styleId="Ttulo3">
    <w:name w:val="heading 3"/>
    <w:basedOn w:val="Normal"/>
    <w:next w:val="Normal"/>
    <w:link w:val="Ttulo3Char"/>
    <w:uiPriority w:val="9"/>
    <w:locked/>
    <w:rsid w:val="000D4ECE"/>
    <w:pPr>
      <w:keepNext/>
      <w:numPr>
        <w:ilvl w:val="2"/>
        <w:numId w:val="1"/>
      </w:numPr>
      <w:outlineLvl w:val="2"/>
    </w:pPr>
    <w:rPr>
      <w:iCs/>
    </w:rPr>
  </w:style>
  <w:style w:type="paragraph" w:styleId="Ttulo4">
    <w:name w:val="heading 4"/>
    <w:basedOn w:val="Normal"/>
    <w:next w:val="Normal"/>
    <w:link w:val="Ttulo4Char"/>
    <w:uiPriority w:val="9"/>
    <w:locked/>
    <w:rsid w:val="000D4ECE"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iPriority w:val="9"/>
    <w:locked/>
    <w:rsid w:val="000D4ECE"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locked/>
    <w:rsid w:val="000D4ECE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har"/>
    <w:uiPriority w:val="9"/>
    <w:locked/>
    <w:rsid w:val="000D4ECE"/>
    <w:pPr>
      <w:numPr>
        <w:ilvl w:val="6"/>
        <w:numId w:val="1"/>
      </w:numPr>
      <w:spacing w:before="240" w:after="60"/>
      <w:outlineLvl w:val="6"/>
    </w:pPr>
  </w:style>
  <w:style w:type="paragraph" w:styleId="Ttulo8">
    <w:name w:val="heading 8"/>
    <w:basedOn w:val="Normal"/>
    <w:next w:val="Normal"/>
    <w:link w:val="Ttulo8Char"/>
    <w:uiPriority w:val="9"/>
    <w:locked/>
    <w:rsid w:val="000D4ECE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Ttulo9">
    <w:name w:val="heading 9"/>
    <w:basedOn w:val="Normal"/>
    <w:next w:val="Normal"/>
    <w:link w:val="Ttulo9Char"/>
    <w:uiPriority w:val="9"/>
    <w:locked/>
    <w:rsid w:val="000D4ECE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Citação longa Char"/>
    <w:basedOn w:val="Fontepargpadro"/>
    <w:link w:val="Ttulo1"/>
    <w:uiPriority w:val="9"/>
    <w:rsid w:val="000D4ECE"/>
    <w:rPr>
      <w:b/>
      <w:bCs/>
      <w:sz w:val="24"/>
      <w:szCs w:val="24"/>
    </w:rPr>
  </w:style>
  <w:style w:type="character" w:customStyle="1" w:styleId="Ttulo2Char">
    <w:name w:val="Título 2 Char"/>
    <w:aliases w:val="Nota de pé Char"/>
    <w:basedOn w:val="Fontepargpadro"/>
    <w:link w:val="Ttulo2"/>
    <w:rsid w:val="000D4ECE"/>
    <w:rPr>
      <w:rFonts w:cs="Arial"/>
      <w:b/>
      <w:bCs/>
      <w:iCs/>
      <w:sz w:val="24"/>
      <w:szCs w:val="28"/>
    </w:rPr>
  </w:style>
  <w:style w:type="character" w:customStyle="1" w:styleId="Ttulo3Char">
    <w:name w:val="Título 3 Char"/>
    <w:basedOn w:val="Fontepargpadro"/>
    <w:link w:val="Ttulo3"/>
    <w:uiPriority w:val="9"/>
    <w:rsid w:val="000D4ECE"/>
    <w:rPr>
      <w:iCs/>
      <w:sz w:val="24"/>
      <w:szCs w:val="24"/>
    </w:rPr>
  </w:style>
  <w:style w:type="character" w:customStyle="1" w:styleId="Ttulo4Char">
    <w:name w:val="Título 4 Char"/>
    <w:basedOn w:val="Fontepargpadro"/>
    <w:link w:val="Ttulo4"/>
    <w:rsid w:val="000D4ECE"/>
    <w:rPr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rsid w:val="000D4ECE"/>
    <w:rPr>
      <w:b/>
      <w:bCs/>
      <w:i/>
      <w:iCs/>
      <w:sz w:val="26"/>
      <w:szCs w:val="26"/>
    </w:rPr>
  </w:style>
  <w:style w:type="character" w:customStyle="1" w:styleId="Ttulo6Char">
    <w:name w:val="Título 6 Char"/>
    <w:basedOn w:val="Fontepargpadro"/>
    <w:link w:val="Ttulo6"/>
    <w:uiPriority w:val="99"/>
    <w:rsid w:val="000D4ECE"/>
    <w:rPr>
      <w:b/>
      <w:bCs/>
      <w:sz w:val="22"/>
      <w:szCs w:val="22"/>
    </w:rPr>
  </w:style>
  <w:style w:type="character" w:customStyle="1" w:styleId="Ttulo7Char">
    <w:name w:val="Título 7 Char"/>
    <w:basedOn w:val="Fontepargpadro"/>
    <w:link w:val="Ttulo7"/>
    <w:uiPriority w:val="99"/>
    <w:rsid w:val="000D4ECE"/>
    <w:rPr>
      <w:sz w:val="24"/>
      <w:szCs w:val="24"/>
    </w:rPr>
  </w:style>
  <w:style w:type="character" w:customStyle="1" w:styleId="Ttulo8Char">
    <w:name w:val="Título 8 Char"/>
    <w:basedOn w:val="Fontepargpadro"/>
    <w:link w:val="Ttulo8"/>
    <w:rsid w:val="000D4ECE"/>
    <w:rPr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rsid w:val="000D4ECE"/>
    <w:rPr>
      <w:rFonts w:ascii="Arial" w:hAnsi="Arial" w:cs="Arial"/>
      <w:sz w:val="22"/>
      <w:szCs w:val="22"/>
    </w:rPr>
  </w:style>
  <w:style w:type="character" w:styleId="Hyperlink">
    <w:name w:val="Hyperlink"/>
    <w:basedOn w:val="Fontepargpadro"/>
    <w:uiPriority w:val="99"/>
    <w:rsid w:val="00344251"/>
    <w:rPr>
      <w:rFonts w:cs="Times New Roman"/>
      <w:color w:val="0000FF"/>
      <w:u w:val="single"/>
    </w:rPr>
  </w:style>
  <w:style w:type="paragraph" w:styleId="Pr-formataoHTML">
    <w:name w:val="HTML Preformatted"/>
    <w:basedOn w:val="Normal"/>
    <w:link w:val="Pr-formataoHTMLChar"/>
    <w:uiPriority w:val="99"/>
    <w:rsid w:val="0034425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Trebuchet MS" w:hAnsi="Trebuchet MS" w:cs="Courier New"/>
      <w:sz w:val="28"/>
      <w:szCs w:val="28"/>
    </w:rPr>
  </w:style>
  <w:style w:type="character" w:customStyle="1" w:styleId="Pr-formataoHTMLChar">
    <w:name w:val="Pré-formatação HTML Char"/>
    <w:basedOn w:val="Fontepargpadro"/>
    <w:link w:val="Pr-formataoHTML"/>
    <w:uiPriority w:val="99"/>
    <w:locked/>
    <w:rsid w:val="00BE00AB"/>
    <w:rPr>
      <w:rFonts w:ascii="Courier New" w:hAnsi="Courier New" w:cs="Courier New"/>
      <w:sz w:val="20"/>
      <w:szCs w:val="20"/>
    </w:rPr>
  </w:style>
  <w:style w:type="character" w:styleId="Refdecomentrio">
    <w:name w:val="annotation reference"/>
    <w:basedOn w:val="Fontepargpadro"/>
    <w:uiPriority w:val="99"/>
    <w:rsid w:val="00344251"/>
    <w:rPr>
      <w:rFonts w:cs="Times New Roman"/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rsid w:val="00344251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qFormat/>
    <w:locked/>
    <w:rsid w:val="00BE00AB"/>
    <w:rPr>
      <w:rFonts w:cs="Times New Roman"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rsid w:val="00344251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qFormat/>
    <w:locked/>
    <w:rsid w:val="00BE00AB"/>
    <w:rPr>
      <w:rFonts w:cs="Times New Roman"/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rsid w:val="0034425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qFormat/>
    <w:locked/>
    <w:rsid w:val="00BE00AB"/>
    <w:rPr>
      <w:rFonts w:cs="Times New Roman"/>
      <w:sz w:val="2"/>
    </w:rPr>
  </w:style>
  <w:style w:type="paragraph" w:styleId="Cabealho">
    <w:name w:val="header"/>
    <w:basedOn w:val="Normal"/>
    <w:link w:val="CabealhoChar"/>
    <w:uiPriority w:val="99"/>
    <w:unhideWhenUsed/>
    <w:rsid w:val="00864A5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864A58"/>
    <w:rPr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864A5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qFormat/>
    <w:rsid w:val="00864A58"/>
    <w:rPr>
      <w:sz w:val="24"/>
      <w:szCs w:val="24"/>
    </w:rPr>
  </w:style>
  <w:style w:type="paragraph" w:customStyle="1" w:styleId="Default">
    <w:name w:val="Default"/>
    <w:rsid w:val="00CB6061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Citao1">
    <w:name w:val="Citação1"/>
    <w:basedOn w:val="Normal"/>
    <w:rsid w:val="00607FA6"/>
    <w:pPr>
      <w:spacing w:before="360" w:after="360"/>
      <w:ind w:left="2268"/>
      <w:jc w:val="both"/>
    </w:pPr>
    <w:rPr>
      <w:rFonts w:eastAsia="Cambria"/>
      <w:sz w:val="20"/>
      <w:szCs w:val="20"/>
      <w:lang w:eastAsia="en-US"/>
    </w:rPr>
  </w:style>
  <w:style w:type="paragraph" w:styleId="Textodenotaderodap">
    <w:name w:val="footnote text"/>
    <w:aliases w:val="jd-texto de nota de rodapé"/>
    <w:basedOn w:val="Normal"/>
    <w:link w:val="TextodenotaderodapChar"/>
    <w:uiPriority w:val="99"/>
    <w:unhideWhenUsed/>
    <w:rsid w:val="006A7FE8"/>
    <w:rPr>
      <w:rFonts w:ascii="Tahoma" w:eastAsia="Calibri" w:hAnsi="Tahoma"/>
      <w:sz w:val="20"/>
      <w:szCs w:val="20"/>
      <w:lang w:eastAsia="en-US"/>
    </w:rPr>
  </w:style>
  <w:style w:type="character" w:customStyle="1" w:styleId="TextodenotaderodapChar">
    <w:name w:val="Texto de nota de rodapé Char"/>
    <w:aliases w:val="jd-texto de nota de rodapé Char"/>
    <w:basedOn w:val="Fontepargpadro"/>
    <w:link w:val="Textodenotaderodap"/>
    <w:uiPriority w:val="99"/>
    <w:qFormat/>
    <w:rsid w:val="006A7FE8"/>
    <w:rPr>
      <w:rFonts w:ascii="Tahoma" w:eastAsia="Calibri" w:hAnsi="Tahoma"/>
      <w:lang w:eastAsia="en-US"/>
    </w:rPr>
  </w:style>
  <w:style w:type="character" w:styleId="Refdenotaderodap">
    <w:name w:val="footnote reference"/>
    <w:uiPriority w:val="99"/>
    <w:unhideWhenUsed/>
    <w:rsid w:val="00607FA6"/>
    <w:rPr>
      <w:vertAlign w:val="superscript"/>
    </w:rPr>
  </w:style>
  <w:style w:type="paragraph" w:customStyle="1" w:styleId="BasicParagraph">
    <w:name w:val="[Basic Paragraph]"/>
    <w:basedOn w:val="Normal"/>
    <w:uiPriority w:val="99"/>
    <w:rsid w:val="003C0536"/>
    <w:pPr>
      <w:autoSpaceDE w:val="0"/>
      <w:autoSpaceDN w:val="0"/>
      <w:adjustRightInd w:val="0"/>
      <w:spacing w:line="288" w:lineRule="auto"/>
      <w:textAlignment w:val="center"/>
    </w:pPr>
    <w:rPr>
      <w:rFonts w:ascii="MinionPro-Regular" w:eastAsiaTheme="minorHAnsi" w:hAnsi="MinionPro-Regular" w:cs="MinionPro-Regular"/>
      <w:color w:val="000000"/>
      <w:lang w:val="en-US" w:eastAsia="en-US"/>
    </w:rPr>
  </w:style>
  <w:style w:type="paragraph" w:customStyle="1" w:styleId="jd-titulo1">
    <w:name w:val="jd-titulo1"/>
    <w:next w:val="jd-Autor"/>
    <w:autoRedefine/>
    <w:qFormat/>
    <w:rsid w:val="00DC0FC5"/>
    <w:pPr>
      <w:spacing w:before="360" w:after="240"/>
    </w:pPr>
    <w:rPr>
      <w:rFonts w:ascii="Tahoma" w:eastAsia="¹Å" w:hAnsi="Tahoma" w:cs="Calibri"/>
      <w:b/>
      <w:color w:val="000000"/>
      <w:sz w:val="32"/>
      <w:szCs w:val="48"/>
      <w:shd w:val="clear" w:color="auto" w:fill="FFFFFF"/>
      <w:lang w:eastAsia="en-US"/>
    </w:rPr>
  </w:style>
  <w:style w:type="paragraph" w:customStyle="1" w:styleId="jd-Autor">
    <w:name w:val="jd-Autor"/>
    <w:link w:val="jd-AutorChar"/>
    <w:autoRedefine/>
    <w:qFormat/>
    <w:rsid w:val="00DC0FC5"/>
    <w:pPr>
      <w:jc w:val="right"/>
    </w:pPr>
    <w:rPr>
      <w:rFonts w:ascii="Tahoma" w:eastAsia="MS Mincho" w:hAnsi="Tahoma"/>
      <w:b/>
      <w:sz w:val="24"/>
      <w:szCs w:val="48"/>
      <w:shd w:val="clear" w:color="auto" w:fill="FFFFFF"/>
      <w:lang w:eastAsia="en-US"/>
    </w:rPr>
  </w:style>
  <w:style w:type="character" w:customStyle="1" w:styleId="jd-AutorChar">
    <w:name w:val="jd-Autor Char"/>
    <w:basedOn w:val="Fontepargpadro"/>
    <w:link w:val="jd-Autor"/>
    <w:rsid w:val="00DC0FC5"/>
    <w:rPr>
      <w:rFonts w:ascii="Tahoma" w:eastAsia="MS Mincho" w:hAnsi="Tahoma"/>
      <w:b/>
      <w:sz w:val="24"/>
      <w:szCs w:val="48"/>
      <w:lang w:eastAsia="en-US"/>
    </w:rPr>
  </w:style>
  <w:style w:type="paragraph" w:customStyle="1" w:styleId="jd-resumo">
    <w:name w:val="jd-resumo"/>
    <w:link w:val="jd-resumoChar"/>
    <w:autoRedefine/>
    <w:qFormat/>
    <w:rsid w:val="00DC0FC5"/>
    <w:pPr>
      <w:jc w:val="both"/>
    </w:pPr>
    <w:rPr>
      <w:rFonts w:ascii="Tahoma" w:hAnsi="Tahoma"/>
      <w:bCs/>
      <w:color w:val="000000"/>
      <w:sz w:val="22"/>
      <w:szCs w:val="24"/>
      <w:bdr w:val="none" w:sz="0" w:space="0" w:color="auto" w:frame="1"/>
      <w:shd w:val="clear" w:color="auto" w:fill="FFFFFF"/>
      <w:lang w:val="en-US" w:eastAsia="en-US"/>
    </w:rPr>
  </w:style>
  <w:style w:type="character" w:customStyle="1" w:styleId="jd-resumoChar">
    <w:name w:val="jd-resumo Char"/>
    <w:basedOn w:val="Fontepargpadro"/>
    <w:link w:val="jd-resumo"/>
    <w:rsid w:val="00DC0FC5"/>
    <w:rPr>
      <w:rFonts w:ascii="Tahoma" w:hAnsi="Tahoma"/>
      <w:bCs/>
      <w:color w:val="000000"/>
      <w:sz w:val="22"/>
      <w:szCs w:val="24"/>
      <w:bdr w:val="none" w:sz="0" w:space="0" w:color="auto" w:frame="1"/>
      <w:lang w:val="en-US" w:eastAsia="en-US"/>
    </w:rPr>
  </w:style>
  <w:style w:type="paragraph" w:customStyle="1" w:styleId="jd-titulo2">
    <w:name w:val="jd-titulo2"/>
    <w:next w:val="jd-Corpodotexto"/>
    <w:link w:val="jd-titulo2Char"/>
    <w:autoRedefine/>
    <w:qFormat/>
    <w:rsid w:val="00DC0FC5"/>
    <w:pPr>
      <w:spacing w:before="240" w:after="240"/>
      <w:jc w:val="both"/>
    </w:pPr>
    <w:rPr>
      <w:rFonts w:ascii="Tahoma" w:eastAsia="MS Mincho" w:hAnsi="Tahoma"/>
      <w:b/>
      <w:color w:val="000000"/>
      <w:sz w:val="24"/>
      <w:szCs w:val="24"/>
      <w:bdr w:val="none" w:sz="0" w:space="0" w:color="auto" w:frame="1"/>
      <w:shd w:val="clear" w:color="auto" w:fill="FFFFFF"/>
      <w:lang w:val="en-US" w:eastAsia="en-US"/>
    </w:rPr>
  </w:style>
  <w:style w:type="character" w:customStyle="1" w:styleId="jd-titulo2Char">
    <w:name w:val="jd-titulo2 Char"/>
    <w:basedOn w:val="Fontepargpadro"/>
    <w:link w:val="jd-titulo2"/>
    <w:rsid w:val="00DC0FC5"/>
    <w:rPr>
      <w:rFonts w:ascii="Tahoma" w:eastAsia="MS Mincho" w:hAnsi="Tahoma"/>
      <w:b/>
      <w:color w:val="000000"/>
      <w:sz w:val="24"/>
      <w:szCs w:val="24"/>
      <w:bdr w:val="none" w:sz="0" w:space="0" w:color="auto" w:frame="1"/>
      <w:lang w:val="en-US" w:eastAsia="en-US"/>
    </w:rPr>
  </w:style>
  <w:style w:type="paragraph" w:customStyle="1" w:styleId="jd-Corpodotexto">
    <w:name w:val="jd-Corpo do texto"/>
    <w:link w:val="jd-CorpodotextoChar"/>
    <w:autoRedefine/>
    <w:qFormat/>
    <w:rsid w:val="00384A95"/>
    <w:pPr>
      <w:widowControl w:val="0"/>
      <w:spacing w:line="300" w:lineRule="auto"/>
      <w:ind w:firstLine="709"/>
      <w:jc w:val="both"/>
    </w:pPr>
    <w:rPr>
      <w:rFonts w:ascii="Tahoma" w:eastAsia="MS Mincho" w:hAnsi="Tahoma"/>
      <w:color w:val="000000" w:themeColor="text1"/>
      <w:sz w:val="24"/>
      <w:szCs w:val="24"/>
      <w:lang w:eastAsia="en-US"/>
    </w:rPr>
  </w:style>
  <w:style w:type="paragraph" w:customStyle="1" w:styleId="jd-Citacaolonga">
    <w:name w:val="jd-Citacao longa"/>
    <w:link w:val="jd-CitacaolongaChar"/>
    <w:autoRedefine/>
    <w:qFormat/>
    <w:rsid w:val="002A52C1"/>
    <w:pPr>
      <w:widowControl w:val="0"/>
      <w:spacing w:before="240" w:after="240"/>
      <w:ind w:left="2268"/>
      <w:jc w:val="both"/>
    </w:pPr>
    <w:rPr>
      <w:rFonts w:ascii="Tahoma" w:eastAsia="Cambria" w:hAnsi="Tahoma"/>
      <w:color w:val="000000"/>
      <w:sz w:val="22"/>
      <w:szCs w:val="22"/>
      <w:bdr w:val="none" w:sz="0" w:space="0" w:color="auto" w:frame="1"/>
      <w:shd w:val="clear" w:color="auto" w:fill="FFFFFF"/>
      <w:lang w:val="it-IT" w:eastAsia="en-US"/>
    </w:rPr>
  </w:style>
  <w:style w:type="character" w:customStyle="1" w:styleId="jd-CitacaolongaChar">
    <w:name w:val="jd-Citacao longa Char"/>
    <w:basedOn w:val="Fontepargpadro"/>
    <w:link w:val="jd-Citacaolonga"/>
    <w:rsid w:val="002A52C1"/>
    <w:rPr>
      <w:rFonts w:ascii="Tahoma" w:eastAsia="Cambria" w:hAnsi="Tahoma"/>
      <w:color w:val="000000"/>
      <w:sz w:val="22"/>
      <w:szCs w:val="22"/>
      <w:bdr w:val="none" w:sz="0" w:space="0" w:color="auto" w:frame="1"/>
      <w:lang w:val="it-IT" w:eastAsia="en-US"/>
    </w:rPr>
  </w:style>
  <w:style w:type="paragraph" w:customStyle="1" w:styleId="jd-Referencias">
    <w:name w:val="jd-Referencias"/>
    <w:autoRedefine/>
    <w:qFormat/>
    <w:rsid w:val="007B1B89"/>
    <w:pPr>
      <w:spacing w:after="240"/>
    </w:pPr>
    <w:rPr>
      <w:rFonts w:ascii="Tahoma" w:eastAsia="MS Mincho" w:hAnsi="Tahoma"/>
      <w:bCs/>
      <w:sz w:val="24"/>
      <w:szCs w:val="24"/>
      <w:lang w:val="it-IT" w:eastAsia="en-US"/>
    </w:rPr>
  </w:style>
  <w:style w:type="paragraph" w:styleId="Bibliografia">
    <w:name w:val="Bibliography"/>
    <w:basedOn w:val="Normal"/>
    <w:next w:val="Normal"/>
    <w:uiPriority w:val="37"/>
    <w:unhideWhenUsed/>
    <w:rsid w:val="000D4ECE"/>
    <w:pPr>
      <w:spacing w:after="160" w:line="259" w:lineRule="auto"/>
    </w:pPr>
    <w:rPr>
      <w:rFonts w:asciiTheme="minorHAnsi" w:eastAsiaTheme="minorEastAsia" w:hAnsiTheme="minorHAnsi" w:cstheme="minorBidi"/>
      <w:sz w:val="22"/>
      <w:szCs w:val="22"/>
      <w:lang w:val="en-AU" w:eastAsia="ja-JP"/>
    </w:rPr>
  </w:style>
  <w:style w:type="paragraph" w:customStyle="1" w:styleId="ReferciasABRALIC">
    <w:name w:val="Refer麩cias ABRALIC"/>
    <w:basedOn w:val="Normal"/>
    <w:uiPriority w:val="99"/>
    <w:rsid w:val="000D4ECE"/>
    <w:pPr>
      <w:widowControl w:val="0"/>
      <w:autoSpaceDE w:val="0"/>
      <w:autoSpaceDN w:val="0"/>
      <w:adjustRightInd w:val="0"/>
      <w:spacing w:before="120"/>
    </w:pPr>
    <w:rPr>
      <w:rFonts w:eastAsiaTheme="minorEastAsia"/>
      <w:lang w:val="en-US" w:eastAsia="ja-JP" w:bidi="hi-IN"/>
    </w:rPr>
  </w:style>
  <w:style w:type="paragraph" w:styleId="Recuodecorpodetexto2">
    <w:name w:val="Body Text Indent 2"/>
    <w:basedOn w:val="Normal"/>
    <w:link w:val="Recuodecorpodetexto2Char"/>
    <w:rsid w:val="000D4ECE"/>
    <w:pPr>
      <w:ind w:left="2829"/>
      <w:jc w:val="both"/>
    </w:pPr>
    <w:rPr>
      <w:sz w:val="20"/>
    </w:rPr>
  </w:style>
  <w:style w:type="character" w:customStyle="1" w:styleId="Recuodecorpodetexto2Char">
    <w:name w:val="Recuo de corpo de texto 2 Char"/>
    <w:basedOn w:val="Fontepargpadro"/>
    <w:link w:val="Recuodecorpodetexto2"/>
    <w:rsid w:val="000D4ECE"/>
    <w:rPr>
      <w:szCs w:val="24"/>
    </w:rPr>
  </w:style>
  <w:style w:type="paragraph" w:styleId="Corpodetexto">
    <w:name w:val="Body Text"/>
    <w:basedOn w:val="Normal"/>
    <w:link w:val="CorpodetextoChar"/>
    <w:uiPriority w:val="99"/>
    <w:rsid w:val="000D4ECE"/>
    <w:pPr>
      <w:jc w:val="both"/>
    </w:pPr>
  </w:style>
  <w:style w:type="character" w:customStyle="1" w:styleId="CorpodetextoChar">
    <w:name w:val="Corpo de texto Char"/>
    <w:basedOn w:val="Fontepargpadro"/>
    <w:link w:val="Corpodetexto"/>
    <w:uiPriority w:val="99"/>
    <w:rsid w:val="000D4ECE"/>
    <w:rPr>
      <w:sz w:val="24"/>
      <w:szCs w:val="24"/>
    </w:rPr>
  </w:style>
  <w:style w:type="paragraph" w:styleId="Ttulo">
    <w:name w:val="Title"/>
    <w:basedOn w:val="Normal"/>
    <w:link w:val="TtuloChar"/>
    <w:uiPriority w:val="10"/>
    <w:locked/>
    <w:rsid w:val="000D4ECE"/>
    <w:pPr>
      <w:spacing w:before="2268" w:after="891" w:line="480" w:lineRule="auto"/>
      <w:jc w:val="center"/>
    </w:pPr>
    <w:rPr>
      <w:b/>
      <w:bCs/>
    </w:rPr>
  </w:style>
  <w:style w:type="character" w:customStyle="1" w:styleId="TtuloChar">
    <w:name w:val="Título Char"/>
    <w:basedOn w:val="Fontepargpadro"/>
    <w:link w:val="Ttulo"/>
    <w:uiPriority w:val="10"/>
    <w:rsid w:val="000D4ECE"/>
    <w:rPr>
      <w:b/>
      <w:bCs/>
      <w:sz w:val="24"/>
      <w:szCs w:val="24"/>
    </w:rPr>
  </w:style>
  <w:style w:type="character" w:customStyle="1" w:styleId="orcid-id-https">
    <w:name w:val="orcid-id-https"/>
    <w:basedOn w:val="Fontepargpadro"/>
    <w:rsid w:val="00323302"/>
  </w:style>
  <w:style w:type="paragraph" w:styleId="Recuodecorpodetexto">
    <w:name w:val="Body Text Indent"/>
    <w:basedOn w:val="Normal"/>
    <w:link w:val="RecuodecorpodetextoChar"/>
    <w:rsid w:val="000D4ECE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0D4ECE"/>
    <w:rPr>
      <w:sz w:val="24"/>
      <w:szCs w:val="24"/>
    </w:rPr>
  </w:style>
  <w:style w:type="character" w:styleId="Nmerodepgina">
    <w:name w:val="page number"/>
    <w:basedOn w:val="Fontepargpadro"/>
    <w:rsid w:val="000D4ECE"/>
  </w:style>
  <w:style w:type="paragraph" w:styleId="Recuodecorpodetexto3">
    <w:name w:val="Body Text Indent 3"/>
    <w:basedOn w:val="Normal"/>
    <w:link w:val="Recuodecorpodetexto3Char"/>
    <w:rsid w:val="000D4ECE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basedOn w:val="Fontepargpadro"/>
    <w:link w:val="Recuodecorpodetexto3"/>
    <w:rsid w:val="000D4ECE"/>
    <w:rPr>
      <w:sz w:val="16"/>
      <w:szCs w:val="16"/>
    </w:rPr>
  </w:style>
  <w:style w:type="paragraph" w:customStyle="1" w:styleId="texto3">
    <w:name w:val="texto3"/>
    <w:basedOn w:val="Normal"/>
    <w:rsid w:val="000D4ECE"/>
    <w:pPr>
      <w:spacing w:before="100" w:beforeAutospacing="1" w:after="100" w:afterAutospacing="1"/>
    </w:pPr>
  </w:style>
  <w:style w:type="character" w:customStyle="1" w:styleId="CaracteresdeNotadeRodap">
    <w:name w:val="Caracteres de Nota de Rodapé"/>
    <w:rsid w:val="000D4ECE"/>
    <w:rPr>
      <w:vertAlign w:val="superscript"/>
    </w:rPr>
  </w:style>
  <w:style w:type="character" w:styleId="HiperlinkVisitado">
    <w:name w:val="FollowedHyperlink"/>
    <w:uiPriority w:val="99"/>
    <w:unhideWhenUsed/>
    <w:rsid w:val="000D4ECE"/>
    <w:rPr>
      <w:color w:val="800080"/>
      <w:u w:val="single"/>
    </w:rPr>
  </w:style>
  <w:style w:type="character" w:customStyle="1" w:styleId="apple-converted-space">
    <w:name w:val="apple-converted-space"/>
    <w:basedOn w:val="Fontepargpadro"/>
    <w:rsid w:val="000D4ECE"/>
  </w:style>
  <w:style w:type="paragraph" w:styleId="NormalWeb">
    <w:name w:val="Normal (Web)"/>
    <w:basedOn w:val="Normal"/>
    <w:uiPriority w:val="99"/>
    <w:unhideWhenUsed/>
    <w:rsid w:val="000D4ECE"/>
    <w:pPr>
      <w:spacing w:before="100" w:beforeAutospacing="1" w:after="100" w:afterAutospacing="1"/>
    </w:pPr>
  </w:style>
  <w:style w:type="paragraph" w:styleId="Reviso">
    <w:name w:val="Revision"/>
    <w:hidden/>
    <w:uiPriority w:val="99"/>
    <w:semiHidden/>
    <w:rsid w:val="000D4ECE"/>
    <w:rPr>
      <w:sz w:val="24"/>
      <w:szCs w:val="24"/>
    </w:rPr>
  </w:style>
  <w:style w:type="paragraph" w:styleId="TextosemFormatao">
    <w:name w:val="Plain Text"/>
    <w:basedOn w:val="Normal"/>
    <w:link w:val="TextosemFormataoChar"/>
    <w:semiHidden/>
    <w:rsid w:val="000D4ECE"/>
    <w:rPr>
      <w:rFonts w:ascii="Courier New" w:hAnsi="Courier New" w:cs="Courier New"/>
      <w:sz w:val="20"/>
      <w:szCs w:val="20"/>
      <w:lang w:val="pt-PT" w:eastAsia="pt-PT"/>
    </w:rPr>
  </w:style>
  <w:style w:type="character" w:customStyle="1" w:styleId="TextosemFormataoChar">
    <w:name w:val="Texto sem Formatação Char"/>
    <w:basedOn w:val="Fontepargpadro"/>
    <w:link w:val="TextosemFormatao"/>
    <w:semiHidden/>
    <w:rsid w:val="000D4ECE"/>
    <w:rPr>
      <w:rFonts w:ascii="Courier New" w:hAnsi="Courier New" w:cs="Courier New"/>
      <w:lang w:val="pt-PT" w:eastAsia="pt-PT"/>
    </w:rPr>
  </w:style>
  <w:style w:type="character" w:styleId="Forte">
    <w:name w:val="Strong"/>
    <w:uiPriority w:val="22"/>
    <w:locked/>
    <w:rsid w:val="000D4ECE"/>
    <w:rPr>
      <w:b/>
      <w:bCs/>
    </w:rPr>
  </w:style>
  <w:style w:type="paragraph" w:styleId="PargrafodaLista">
    <w:name w:val="List Paragraph"/>
    <w:basedOn w:val="Normal"/>
    <w:uiPriority w:val="1"/>
    <w:qFormat/>
    <w:rsid w:val="000D4ECE"/>
    <w:pPr>
      <w:ind w:left="708"/>
    </w:pPr>
    <w:rPr>
      <w:lang w:val="pt-PT" w:eastAsia="pt-PT"/>
    </w:rPr>
  </w:style>
  <w:style w:type="paragraph" w:customStyle="1" w:styleId="An-Poema">
    <w:name w:val="An-Poema"/>
    <w:basedOn w:val="jd-Citacaolonga"/>
    <w:next w:val="jd-Corpodotexto"/>
    <w:link w:val="An-PoemaChar"/>
    <w:autoRedefine/>
    <w:qFormat/>
    <w:rsid w:val="00E25486"/>
    <w:pPr>
      <w:spacing w:before="0" w:after="0"/>
    </w:pPr>
  </w:style>
  <w:style w:type="character" w:customStyle="1" w:styleId="An-PoemaChar">
    <w:name w:val="An-Poema Char"/>
    <w:basedOn w:val="jd-CitacaolongaChar"/>
    <w:link w:val="An-Poema"/>
    <w:rsid w:val="00E25486"/>
    <w:rPr>
      <w:rFonts w:ascii="Arial" w:eastAsia="Cambria" w:hAnsi="Arial"/>
      <w:color w:val="000000"/>
      <w:sz w:val="22"/>
      <w:szCs w:val="22"/>
      <w:bdr w:val="none" w:sz="0" w:space="0" w:color="auto" w:frame="1"/>
      <w:lang w:val="it-IT" w:eastAsia="en-US"/>
    </w:rPr>
  </w:style>
  <w:style w:type="paragraph" w:customStyle="1" w:styleId="jd-ttulo3">
    <w:name w:val="jd-título3"/>
    <w:basedOn w:val="jd-titulo2"/>
    <w:next w:val="jd-Corpodotexto"/>
    <w:link w:val="jd-ttulo3Char"/>
    <w:autoRedefine/>
    <w:qFormat/>
    <w:rsid w:val="00DC0FC5"/>
    <w:rPr>
      <w:b w:val="0"/>
    </w:rPr>
  </w:style>
  <w:style w:type="character" w:customStyle="1" w:styleId="jd-ttulo3Char">
    <w:name w:val="jd-título3 Char"/>
    <w:basedOn w:val="jd-titulo2Char"/>
    <w:link w:val="jd-ttulo3"/>
    <w:rsid w:val="00DC0FC5"/>
    <w:rPr>
      <w:rFonts w:ascii="Tahoma" w:eastAsia="MS Mincho" w:hAnsi="Tahoma"/>
      <w:b w:val="0"/>
      <w:color w:val="000000"/>
      <w:sz w:val="24"/>
      <w:szCs w:val="24"/>
      <w:bdr w:val="none" w:sz="0" w:space="0" w:color="auto" w:frame="1"/>
      <w:lang w:val="en-US" w:eastAsia="en-US"/>
    </w:rPr>
  </w:style>
  <w:style w:type="paragraph" w:customStyle="1" w:styleId="jd-titulo4">
    <w:name w:val="jd-titulo4"/>
    <w:basedOn w:val="jd-ttulo3"/>
    <w:next w:val="jd-Corpodotexto"/>
    <w:link w:val="jd-titulo4Char"/>
    <w:autoRedefine/>
    <w:qFormat/>
    <w:rsid w:val="00DC0FC5"/>
    <w:rPr>
      <w:i/>
    </w:rPr>
  </w:style>
  <w:style w:type="character" w:customStyle="1" w:styleId="jd-titulo4Char">
    <w:name w:val="jd-titulo4 Char"/>
    <w:basedOn w:val="jd-ttulo3Char"/>
    <w:link w:val="jd-titulo4"/>
    <w:rsid w:val="00DC0FC5"/>
    <w:rPr>
      <w:rFonts w:ascii="Tahoma" w:eastAsia="MS Mincho" w:hAnsi="Tahoma"/>
      <w:b w:val="0"/>
      <w:i/>
      <w:color w:val="000000"/>
      <w:sz w:val="24"/>
      <w:szCs w:val="24"/>
      <w:bdr w:val="none" w:sz="0" w:space="0" w:color="auto" w:frame="1"/>
      <w:lang w:val="en-US" w:eastAsia="en-US"/>
    </w:rPr>
  </w:style>
  <w:style w:type="paragraph" w:styleId="Sumrio1">
    <w:name w:val="toc 1"/>
    <w:basedOn w:val="Normal"/>
    <w:next w:val="Normal"/>
    <w:autoRedefine/>
    <w:uiPriority w:val="39"/>
    <w:locked/>
    <w:rsid w:val="00190400"/>
    <w:pPr>
      <w:spacing w:before="120"/>
    </w:pPr>
    <w:rPr>
      <w:rFonts w:asciiTheme="minorHAnsi" w:hAnsiTheme="minorHAnsi" w:cstheme="minorHAnsi"/>
      <w:b/>
      <w:bCs/>
      <w:i/>
      <w:iCs/>
    </w:rPr>
  </w:style>
  <w:style w:type="paragraph" w:styleId="Sumrio2">
    <w:name w:val="toc 2"/>
    <w:basedOn w:val="Normal"/>
    <w:next w:val="Normal"/>
    <w:autoRedefine/>
    <w:uiPriority w:val="39"/>
    <w:locked/>
    <w:rsid w:val="004F312D"/>
    <w:pPr>
      <w:spacing w:before="120"/>
      <w:ind w:left="240"/>
    </w:pPr>
    <w:rPr>
      <w:rFonts w:asciiTheme="minorHAnsi" w:hAnsiTheme="minorHAnsi" w:cstheme="minorHAnsi"/>
      <w:b/>
      <w:bCs/>
      <w:sz w:val="22"/>
      <w:szCs w:val="22"/>
    </w:rPr>
  </w:style>
  <w:style w:type="paragraph" w:styleId="Sumrio3">
    <w:name w:val="toc 3"/>
    <w:basedOn w:val="Normal"/>
    <w:next w:val="Normal"/>
    <w:autoRedefine/>
    <w:uiPriority w:val="39"/>
    <w:locked/>
    <w:rsid w:val="004F312D"/>
    <w:pPr>
      <w:ind w:left="480"/>
    </w:pPr>
    <w:rPr>
      <w:rFonts w:asciiTheme="minorHAnsi" w:hAnsiTheme="minorHAnsi" w:cstheme="minorHAnsi"/>
      <w:sz w:val="20"/>
      <w:szCs w:val="20"/>
    </w:rPr>
  </w:style>
  <w:style w:type="paragraph" w:styleId="Sumrio4">
    <w:name w:val="toc 4"/>
    <w:basedOn w:val="Normal"/>
    <w:next w:val="Normal"/>
    <w:autoRedefine/>
    <w:locked/>
    <w:rsid w:val="004F312D"/>
    <w:pPr>
      <w:ind w:left="720"/>
    </w:pPr>
    <w:rPr>
      <w:rFonts w:asciiTheme="minorHAnsi" w:hAnsiTheme="minorHAnsi" w:cstheme="minorHAnsi"/>
      <w:sz w:val="20"/>
      <w:szCs w:val="20"/>
    </w:rPr>
  </w:style>
  <w:style w:type="paragraph" w:styleId="Sumrio5">
    <w:name w:val="toc 5"/>
    <w:basedOn w:val="Normal"/>
    <w:next w:val="Normal"/>
    <w:autoRedefine/>
    <w:locked/>
    <w:rsid w:val="004F312D"/>
    <w:pPr>
      <w:ind w:left="960"/>
    </w:pPr>
    <w:rPr>
      <w:rFonts w:asciiTheme="minorHAnsi" w:hAnsiTheme="minorHAnsi" w:cstheme="minorHAnsi"/>
      <w:sz w:val="20"/>
      <w:szCs w:val="20"/>
    </w:rPr>
  </w:style>
  <w:style w:type="paragraph" w:styleId="Sumrio6">
    <w:name w:val="toc 6"/>
    <w:basedOn w:val="Normal"/>
    <w:next w:val="Normal"/>
    <w:autoRedefine/>
    <w:locked/>
    <w:rsid w:val="004F312D"/>
    <w:pPr>
      <w:ind w:left="1200"/>
    </w:pPr>
    <w:rPr>
      <w:rFonts w:asciiTheme="minorHAnsi" w:hAnsiTheme="minorHAnsi" w:cstheme="minorHAnsi"/>
      <w:sz w:val="20"/>
      <w:szCs w:val="20"/>
    </w:rPr>
  </w:style>
  <w:style w:type="paragraph" w:styleId="Sumrio7">
    <w:name w:val="toc 7"/>
    <w:basedOn w:val="Normal"/>
    <w:next w:val="Normal"/>
    <w:autoRedefine/>
    <w:locked/>
    <w:rsid w:val="004F312D"/>
    <w:pPr>
      <w:ind w:left="1440"/>
    </w:pPr>
    <w:rPr>
      <w:rFonts w:asciiTheme="minorHAnsi" w:hAnsiTheme="minorHAnsi" w:cstheme="minorHAnsi"/>
      <w:sz w:val="20"/>
      <w:szCs w:val="20"/>
    </w:rPr>
  </w:style>
  <w:style w:type="paragraph" w:styleId="Sumrio8">
    <w:name w:val="toc 8"/>
    <w:basedOn w:val="Normal"/>
    <w:next w:val="Normal"/>
    <w:autoRedefine/>
    <w:locked/>
    <w:rsid w:val="004F312D"/>
    <w:pPr>
      <w:ind w:left="1680"/>
    </w:pPr>
    <w:rPr>
      <w:rFonts w:asciiTheme="minorHAnsi" w:hAnsiTheme="minorHAnsi" w:cstheme="minorHAnsi"/>
      <w:sz w:val="20"/>
      <w:szCs w:val="20"/>
    </w:rPr>
  </w:style>
  <w:style w:type="paragraph" w:styleId="Sumrio9">
    <w:name w:val="toc 9"/>
    <w:basedOn w:val="Normal"/>
    <w:next w:val="Normal"/>
    <w:autoRedefine/>
    <w:locked/>
    <w:rsid w:val="004F312D"/>
    <w:pPr>
      <w:ind w:left="1920"/>
    </w:pPr>
    <w:rPr>
      <w:rFonts w:asciiTheme="minorHAnsi" w:hAnsiTheme="minorHAnsi" w:cstheme="minorHAnsi"/>
      <w:sz w:val="20"/>
      <w:szCs w:val="20"/>
    </w:rPr>
  </w:style>
  <w:style w:type="character" w:customStyle="1" w:styleId="Caracteresdenotaderodap0">
    <w:name w:val="Caracteres de nota de rodapé"/>
    <w:rsid w:val="00120BE2"/>
    <w:rPr>
      <w:vertAlign w:val="superscript"/>
    </w:rPr>
  </w:style>
  <w:style w:type="character" w:customStyle="1" w:styleId="Refdecomentrio1">
    <w:name w:val="Ref. de comentário1"/>
    <w:rsid w:val="00120BE2"/>
    <w:rPr>
      <w:sz w:val="16"/>
      <w:szCs w:val="16"/>
    </w:rPr>
  </w:style>
  <w:style w:type="paragraph" w:customStyle="1" w:styleId="ecxmsonormal">
    <w:name w:val="ecxmsonormal"/>
    <w:basedOn w:val="Normal"/>
    <w:rsid w:val="008B1AF2"/>
    <w:pPr>
      <w:spacing w:before="100" w:beforeAutospacing="1" w:after="100" w:afterAutospacing="1"/>
    </w:pPr>
  </w:style>
  <w:style w:type="character" w:customStyle="1" w:styleId="ecxhps">
    <w:name w:val="ecxhps"/>
    <w:rsid w:val="008B1AF2"/>
  </w:style>
  <w:style w:type="character" w:customStyle="1" w:styleId="ecxlongtext">
    <w:name w:val="ecxlongtext"/>
    <w:rsid w:val="008B1AF2"/>
  </w:style>
  <w:style w:type="character" w:customStyle="1" w:styleId="Textodocorpo">
    <w:name w:val="Texto do corpo_"/>
    <w:link w:val="Textodocorpo0"/>
    <w:rsid w:val="009D2C1E"/>
    <w:rPr>
      <w:sz w:val="21"/>
      <w:szCs w:val="21"/>
      <w:shd w:val="clear" w:color="auto" w:fill="FFFFFF"/>
    </w:rPr>
  </w:style>
  <w:style w:type="paragraph" w:customStyle="1" w:styleId="Textodocorpo0">
    <w:name w:val="Texto do corpo"/>
    <w:basedOn w:val="Normal"/>
    <w:link w:val="Textodocorpo"/>
    <w:rsid w:val="009D2C1E"/>
    <w:pPr>
      <w:widowControl w:val="0"/>
      <w:shd w:val="clear" w:color="auto" w:fill="FFFFFF"/>
      <w:spacing w:after="540" w:line="0" w:lineRule="atLeast"/>
      <w:ind w:hanging="720"/>
    </w:pPr>
    <w:rPr>
      <w:sz w:val="21"/>
      <w:szCs w:val="21"/>
    </w:rPr>
  </w:style>
  <w:style w:type="character" w:customStyle="1" w:styleId="TextodocorpoItlico">
    <w:name w:val="Texto do corpo + Itálico"/>
    <w:rsid w:val="009D2C1E"/>
    <w:rPr>
      <w:rFonts w:ascii="Times New Roman" w:eastAsia="Times New Roman" w:hAnsi="Times New Roman" w:cs="Times New Roman"/>
      <w:i/>
      <w:iCs/>
      <w:color w:val="000000"/>
      <w:spacing w:val="0"/>
      <w:w w:val="100"/>
      <w:position w:val="0"/>
      <w:sz w:val="21"/>
      <w:szCs w:val="21"/>
      <w:shd w:val="clear" w:color="auto" w:fill="FFFFFF"/>
      <w:lang w:val="pt-BR"/>
    </w:rPr>
  </w:style>
  <w:style w:type="character" w:customStyle="1" w:styleId="Textodocorpo95pt">
    <w:name w:val="Texto do corpo + 9;5 pt"/>
    <w:rsid w:val="009D2C1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pt-PT"/>
    </w:rPr>
  </w:style>
  <w:style w:type="character" w:styleId="nfase">
    <w:name w:val="Emphasis"/>
    <w:uiPriority w:val="20"/>
    <w:qFormat/>
    <w:locked/>
    <w:rsid w:val="009D2C1E"/>
    <w:rPr>
      <w:i/>
      <w:iCs/>
    </w:rPr>
  </w:style>
  <w:style w:type="paragraph" w:customStyle="1" w:styleId="Padro">
    <w:name w:val="Padrão"/>
    <w:rsid w:val="002C5761"/>
    <w:pPr>
      <w:tabs>
        <w:tab w:val="left" w:pos="720"/>
      </w:tabs>
      <w:suppressAutoHyphens/>
      <w:spacing w:after="200" w:line="276" w:lineRule="auto"/>
    </w:pPr>
    <w:rPr>
      <w:rFonts w:eastAsia="SimSun" w:cs="Mangal"/>
      <w:sz w:val="24"/>
      <w:szCs w:val="24"/>
      <w:lang w:eastAsia="zh-CN" w:bidi="hi-IN"/>
    </w:rPr>
  </w:style>
  <w:style w:type="character" w:customStyle="1" w:styleId="TextodenotaderodapChar1">
    <w:name w:val="Texto de nota de rodapé Char1"/>
    <w:basedOn w:val="Fontepargpadro"/>
    <w:uiPriority w:val="99"/>
    <w:rsid w:val="002C5761"/>
    <w:rPr>
      <w:rFonts w:ascii="Times New Roman" w:eastAsia="SimSun" w:hAnsi="Times New Roman" w:cs="Mangal"/>
      <w:sz w:val="24"/>
      <w:szCs w:val="24"/>
      <w:lang w:val="pt-BR" w:eastAsia="zh-CN" w:bidi="hi-IN"/>
    </w:rPr>
  </w:style>
  <w:style w:type="character" w:customStyle="1" w:styleId="Refdenotaderodap1">
    <w:name w:val="Ref. de nota de rodapé1"/>
    <w:rsid w:val="00C95415"/>
    <w:rPr>
      <w:color w:val="000000"/>
      <w:sz w:val="22"/>
      <w:vertAlign w:val="superscript"/>
    </w:rPr>
  </w:style>
  <w:style w:type="paragraph" w:customStyle="1" w:styleId="Textodenotaderodap1">
    <w:name w:val="Texto de nota de rodapé1"/>
    <w:rsid w:val="00C95415"/>
    <w:rPr>
      <w:rFonts w:ascii="Lucida Grande" w:eastAsia="ヒラギノ角ゴ Pro W3" w:hAnsi="Lucida Grande"/>
      <w:color w:val="000000"/>
    </w:rPr>
  </w:style>
  <w:style w:type="paragraph" w:styleId="SemEspaamento">
    <w:name w:val="No Spacing"/>
    <w:aliases w:val="Acadêmico"/>
    <w:link w:val="SemEspaamentoChar"/>
    <w:rsid w:val="000256D3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emEspaamentoChar">
    <w:name w:val="Sem Espaçamento Char"/>
    <w:aliases w:val="Acadêmico Char"/>
    <w:basedOn w:val="Fontepargpadro"/>
    <w:link w:val="SemEspaamento"/>
    <w:uiPriority w:val="1"/>
    <w:rsid w:val="00EB019A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Wcorpodotexto">
    <w:name w:val="W_corpo do texto"/>
    <w:basedOn w:val="SemEspaamento"/>
    <w:rsid w:val="000256D3"/>
    <w:pPr>
      <w:spacing w:line="360" w:lineRule="auto"/>
      <w:ind w:firstLine="709"/>
      <w:jc w:val="both"/>
    </w:pPr>
    <w:rPr>
      <w:rFonts w:ascii="Times New Roman" w:hAnsi="Times New Roman" w:cs="Times New Roman"/>
      <w:sz w:val="24"/>
      <w:szCs w:val="24"/>
    </w:rPr>
  </w:style>
  <w:style w:type="paragraph" w:customStyle="1" w:styleId="Wcitacao">
    <w:name w:val="W_citacao"/>
    <w:basedOn w:val="SemEspaamento"/>
    <w:rsid w:val="000256D3"/>
    <w:pPr>
      <w:ind w:left="2268"/>
      <w:jc w:val="both"/>
    </w:pPr>
    <w:rPr>
      <w:rFonts w:ascii="Times New Roman" w:hAnsi="Times New Roman" w:cs="Times New Roman"/>
      <w:sz w:val="20"/>
      <w:szCs w:val="24"/>
    </w:rPr>
  </w:style>
  <w:style w:type="paragraph" w:styleId="Textodenotadefim">
    <w:name w:val="endnote text"/>
    <w:basedOn w:val="Normal"/>
    <w:link w:val="TextodenotadefimChar"/>
    <w:uiPriority w:val="99"/>
    <w:rsid w:val="001C664B"/>
    <w:pPr>
      <w:overflowPunct w:val="0"/>
      <w:autoSpaceDE w:val="0"/>
      <w:autoSpaceDN w:val="0"/>
      <w:adjustRightInd w:val="0"/>
      <w:textAlignment w:val="baseline"/>
    </w:pPr>
    <w:rPr>
      <w:rFonts w:ascii="New Century Schlbk" w:hAnsi="New Century Schlbk"/>
      <w:sz w:val="20"/>
      <w:szCs w:val="20"/>
      <w:lang w:val="da-DK" w:eastAsia="da-DK"/>
    </w:rPr>
  </w:style>
  <w:style w:type="character" w:customStyle="1" w:styleId="TextodenotadefimChar">
    <w:name w:val="Texto de nota de fim Char"/>
    <w:basedOn w:val="Fontepargpadro"/>
    <w:link w:val="Textodenotadefim"/>
    <w:uiPriority w:val="99"/>
    <w:qFormat/>
    <w:rsid w:val="001C664B"/>
    <w:rPr>
      <w:rFonts w:ascii="New Century Schlbk" w:hAnsi="New Century Schlbk"/>
      <w:lang w:val="da-DK" w:eastAsia="da-DK"/>
    </w:rPr>
  </w:style>
  <w:style w:type="paragraph" w:styleId="Citao">
    <w:name w:val="Quote"/>
    <w:aliases w:val="Citação 4+"/>
    <w:basedOn w:val="Normal"/>
    <w:next w:val="Normal"/>
    <w:link w:val="CitaoChar"/>
    <w:uiPriority w:val="29"/>
    <w:rsid w:val="00111C14"/>
    <w:pPr>
      <w:ind w:left="2268"/>
      <w:contextualSpacing/>
      <w:jc w:val="both"/>
    </w:pPr>
    <w:rPr>
      <w:rFonts w:eastAsia="Calibri"/>
      <w:sz w:val="20"/>
      <w:szCs w:val="20"/>
      <w:lang w:eastAsia="en-US"/>
    </w:rPr>
  </w:style>
  <w:style w:type="character" w:customStyle="1" w:styleId="CitaoChar">
    <w:name w:val="Citação Char"/>
    <w:aliases w:val="Citação 4+ Char"/>
    <w:basedOn w:val="Fontepargpadro"/>
    <w:link w:val="Citao"/>
    <w:uiPriority w:val="29"/>
    <w:rsid w:val="00111C14"/>
    <w:rPr>
      <w:rFonts w:eastAsia="Calibri"/>
      <w:lang w:eastAsia="en-US"/>
    </w:rPr>
  </w:style>
  <w:style w:type="paragraph" w:customStyle="1" w:styleId="yiv3528081059msonormal">
    <w:name w:val="yiv3528081059msonormal"/>
    <w:basedOn w:val="Normal"/>
    <w:rsid w:val="008F2582"/>
    <w:pPr>
      <w:spacing w:before="100" w:beforeAutospacing="1" w:after="100" w:afterAutospacing="1"/>
    </w:pPr>
  </w:style>
  <w:style w:type="paragraph" w:customStyle="1" w:styleId="Standard">
    <w:name w:val="Standard"/>
    <w:rsid w:val="00DD66EE"/>
    <w:pPr>
      <w:suppressAutoHyphens/>
      <w:autoSpaceDN w:val="0"/>
      <w:spacing w:after="200" w:line="276" w:lineRule="auto"/>
      <w:textAlignment w:val="baseline"/>
    </w:pPr>
    <w:rPr>
      <w:rFonts w:ascii="Calibri" w:eastAsia="Lucida Sans Unicode" w:hAnsi="Calibri" w:cs="Tahoma"/>
      <w:kern w:val="3"/>
      <w:sz w:val="22"/>
      <w:szCs w:val="22"/>
      <w:lang w:eastAsia="en-US"/>
    </w:rPr>
  </w:style>
  <w:style w:type="character" w:styleId="Refdenotadefim">
    <w:name w:val="endnote reference"/>
    <w:basedOn w:val="Fontepargpadro"/>
    <w:uiPriority w:val="99"/>
    <w:unhideWhenUsed/>
    <w:rsid w:val="00DD66EE"/>
    <w:rPr>
      <w:vertAlign w:val="superscript"/>
    </w:rPr>
  </w:style>
  <w:style w:type="paragraph" w:customStyle="1" w:styleId="ParaAttribute1">
    <w:name w:val="ParaAttribute1"/>
    <w:rsid w:val="00F35BD3"/>
    <w:pPr>
      <w:ind w:firstLine="709"/>
      <w:jc w:val="both"/>
    </w:pPr>
    <w:rPr>
      <w:rFonts w:eastAsia="¹Å"/>
      <w:lang w:eastAsia="en-US"/>
    </w:rPr>
  </w:style>
  <w:style w:type="character" w:customStyle="1" w:styleId="st">
    <w:name w:val="st"/>
    <w:basedOn w:val="Fontepargpadro"/>
    <w:rsid w:val="0005789A"/>
  </w:style>
  <w:style w:type="character" w:customStyle="1" w:styleId="Refdenotaderodap2">
    <w:name w:val="Ref. de nota de rodapé2"/>
    <w:basedOn w:val="Fontepargpadro"/>
    <w:rsid w:val="0005789A"/>
  </w:style>
  <w:style w:type="character" w:customStyle="1" w:styleId="shorttext">
    <w:name w:val="short_text"/>
    <w:basedOn w:val="Fontepargpadro"/>
    <w:rsid w:val="0005789A"/>
  </w:style>
  <w:style w:type="character" w:styleId="CitaoHTML">
    <w:name w:val="HTML Cite"/>
    <w:uiPriority w:val="99"/>
    <w:rsid w:val="00B86A89"/>
    <w:rPr>
      <w:i/>
      <w:iCs/>
    </w:rPr>
  </w:style>
  <w:style w:type="table" w:styleId="Tabelacomgrade">
    <w:name w:val="Table Grid"/>
    <w:basedOn w:val="Tabelanormal"/>
    <w:uiPriority w:val="59"/>
    <w:locked/>
    <w:rsid w:val="00B86A8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kypepnhcontainer">
    <w:name w:val="skype_pnh_container"/>
    <w:basedOn w:val="Fontepargpadro"/>
    <w:rsid w:val="00B86A89"/>
  </w:style>
  <w:style w:type="character" w:customStyle="1" w:styleId="skypepnhtextspan">
    <w:name w:val="skype_pnh_text_span"/>
    <w:basedOn w:val="Fontepargpadro"/>
    <w:rsid w:val="00B86A89"/>
  </w:style>
  <w:style w:type="paragraph" w:customStyle="1" w:styleId="w3">
    <w:name w:val="w3"/>
    <w:basedOn w:val="Normal"/>
    <w:rsid w:val="00B86A89"/>
    <w:pPr>
      <w:spacing w:before="100" w:beforeAutospacing="1" w:after="100" w:afterAutospacing="1"/>
      <w:ind w:left="2268"/>
      <w:jc w:val="both"/>
    </w:pPr>
    <w:rPr>
      <w:lang w:bidi="bn-IN"/>
    </w:rPr>
  </w:style>
  <w:style w:type="paragraph" w:customStyle="1" w:styleId="firstp">
    <w:name w:val="firstp"/>
    <w:basedOn w:val="Normal"/>
    <w:rsid w:val="00B86A89"/>
    <w:pPr>
      <w:spacing w:before="100" w:beforeAutospacing="1" w:after="100" w:afterAutospacing="1"/>
      <w:ind w:left="2268"/>
      <w:jc w:val="both"/>
    </w:pPr>
    <w:rPr>
      <w:lang w:bidi="bn-IN"/>
    </w:rPr>
  </w:style>
  <w:style w:type="paragraph" w:customStyle="1" w:styleId="spazio">
    <w:name w:val="spazio"/>
    <w:basedOn w:val="Normal"/>
    <w:rsid w:val="00B86A89"/>
    <w:pPr>
      <w:spacing w:before="100" w:beforeAutospacing="1" w:after="100" w:afterAutospacing="1"/>
      <w:ind w:left="2268"/>
      <w:jc w:val="both"/>
    </w:pPr>
  </w:style>
  <w:style w:type="paragraph" w:customStyle="1" w:styleId="normale">
    <w:name w:val="normale"/>
    <w:basedOn w:val="Normal"/>
    <w:rsid w:val="00B86A89"/>
    <w:pPr>
      <w:spacing w:before="100" w:beforeAutospacing="1" w:after="100" w:afterAutospacing="1"/>
      <w:ind w:left="2268"/>
      <w:jc w:val="both"/>
    </w:pPr>
  </w:style>
  <w:style w:type="paragraph" w:customStyle="1" w:styleId="centrato">
    <w:name w:val="centrato"/>
    <w:basedOn w:val="Normal"/>
    <w:rsid w:val="00B86A89"/>
    <w:pPr>
      <w:spacing w:before="100" w:beforeAutospacing="1" w:after="100" w:afterAutospacing="1"/>
      <w:ind w:left="2268"/>
      <w:jc w:val="both"/>
    </w:pPr>
  </w:style>
  <w:style w:type="paragraph" w:customStyle="1" w:styleId="pascoli2">
    <w:name w:val="pascoli2"/>
    <w:basedOn w:val="Normal"/>
    <w:rsid w:val="00B86A89"/>
    <w:pPr>
      <w:spacing w:before="100" w:beforeAutospacing="1" w:after="100" w:afterAutospacing="1"/>
      <w:ind w:left="2268"/>
      <w:jc w:val="both"/>
    </w:pPr>
  </w:style>
  <w:style w:type="paragraph" w:customStyle="1" w:styleId="pascoli3">
    <w:name w:val="pascoli3"/>
    <w:basedOn w:val="Normal"/>
    <w:rsid w:val="00B86A89"/>
    <w:pPr>
      <w:spacing w:before="100" w:beforeAutospacing="1" w:after="100" w:afterAutospacing="1"/>
      <w:ind w:left="2268"/>
      <w:jc w:val="both"/>
    </w:pPr>
  </w:style>
  <w:style w:type="paragraph" w:customStyle="1" w:styleId="citazione">
    <w:name w:val="citazione"/>
    <w:basedOn w:val="Normal"/>
    <w:rsid w:val="00B86A89"/>
    <w:pPr>
      <w:spacing w:before="100" w:beforeAutospacing="1" w:after="100" w:afterAutospacing="1"/>
      <w:ind w:left="2268"/>
      <w:jc w:val="both"/>
    </w:pPr>
  </w:style>
  <w:style w:type="character" w:customStyle="1" w:styleId="footnote">
    <w:name w:val="footnote"/>
    <w:basedOn w:val="Fontepargpadro"/>
    <w:rsid w:val="00B86A89"/>
  </w:style>
  <w:style w:type="paragraph" w:customStyle="1" w:styleId="vers">
    <w:name w:val="vers"/>
    <w:basedOn w:val="Normal"/>
    <w:rsid w:val="00B86A89"/>
    <w:pPr>
      <w:spacing w:before="100" w:beforeAutospacing="1" w:after="100" w:afterAutospacing="1"/>
      <w:ind w:left="2268"/>
      <w:jc w:val="both"/>
    </w:pPr>
  </w:style>
  <w:style w:type="paragraph" w:customStyle="1" w:styleId="ueberschriftkursiv">
    <w:name w:val="ueberschriftkursiv"/>
    <w:basedOn w:val="Normal"/>
    <w:rsid w:val="00B86A89"/>
    <w:pPr>
      <w:spacing w:before="100" w:beforeAutospacing="1" w:after="100" w:afterAutospacing="1"/>
      <w:ind w:left="2268"/>
      <w:jc w:val="both"/>
    </w:pPr>
  </w:style>
  <w:style w:type="paragraph" w:customStyle="1" w:styleId="textnormalfett">
    <w:name w:val="textnormalfett"/>
    <w:basedOn w:val="Normal"/>
    <w:rsid w:val="00B86A89"/>
    <w:pPr>
      <w:spacing w:before="100" w:beforeAutospacing="1" w:after="100" w:afterAutospacing="1"/>
      <w:ind w:left="2268"/>
      <w:jc w:val="both"/>
    </w:pPr>
  </w:style>
  <w:style w:type="paragraph" w:customStyle="1" w:styleId="textklein">
    <w:name w:val="textklein"/>
    <w:basedOn w:val="Normal"/>
    <w:rsid w:val="00B86A89"/>
    <w:pPr>
      <w:spacing w:before="100" w:beforeAutospacing="1" w:after="100" w:afterAutospacing="1"/>
      <w:ind w:left="2268"/>
      <w:jc w:val="both"/>
    </w:pPr>
  </w:style>
  <w:style w:type="paragraph" w:customStyle="1" w:styleId="rez">
    <w:name w:val="rez"/>
    <w:basedOn w:val="Normal"/>
    <w:rsid w:val="00B86A89"/>
    <w:pPr>
      <w:spacing w:before="100" w:beforeAutospacing="1" w:after="100" w:afterAutospacing="1"/>
      <w:ind w:left="2268"/>
      <w:jc w:val="both"/>
    </w:pPr>
  </w:style>
  <w:style w:type="character" w:customStyle="1" w:styleId="pagenumber">
    <w:name w:val="pagenumber"/>
    <w:basedOn w:val="Fontepargpadro"/>
    <w:rsid w:val="00B86A89"/>
  </w:style>
  <w:style w:type="paragraph" w:customStyle="1" w:styleId="POZNMKA">
    <w:name w:val="POZNÁMKA"/>
    <w:basedOn w:val="Normal"/>
    <w:link w:val="POZNMKAChar"/>
    <w:rsid w:val="00B86A89"/>
    <w:pPr>
      <w:suppressAutoHyphens/>
      <w:ind w:left="2268"/>
      <w:jc w:val="both"/>
    </w:pPr>
    <w:rPr>
      <w:sz w:val="16"/>
      <w:lang w:val="cs-CZ" w:eastAsia="ar-SA"/>
    </w:rPr>
  </w:style>
  <w:style w:type="character" w:customStyle="1" w:styleId="POZNMKAChar">
    <w:name w:val="POZNÁMKA Char"/>
    <w:link w:val="POZNMKA"/>
    <w:rsid w:val="00B86A89"/>
    <w:rPr>
      <w:sz w:val="16"/>
      <w:szCs w:val="24"/>
      <w:lang w:val="cs-CZ" w:eastAsia="ar-SA"/>
    </w:rPr>
  </w:style>
  <w:style w:type="character" w:customStyle="1" w:styleId="Ttulo10">
    <w:name w:val="Título1"/>
    <w:basedOn w:val="Fontepargpadro"/>
    <w:rsid w:val="00B86A89"/>
  </w:style>
  <w:style w:type="character" w:customStyle="1" w:styleId="large">
    <w:name w:val="large"/>
    <w:basedOn w:val="Fontepargpadro"/>
    <w:rsid w:val="00B86A89"/>
  </w:style>
  <w:style w:type="character" w:customStyle="1" w:styleId="txtbl">
    <w:name w:val="txtbl"/>
    <w:basedOn w:val="Fontepargpadro"/>
    <w:rsid w:val="00B86A89"/>
  </w:style>
  <w:style w:type="character" w:customStyle="1" w:styleId="description">
    <w:name w:val="description"/>
    <w:basedOn w:val="Fontepargpadro"/>
    <w:rsid w:val="00B86A89"/>
  </w:style>
  <w:style w:type="character" w:customStyle="1" w:styleId="spelle">
    <w:name w:val="spelle"/>
    <w:basedOn w:val="Fontepargpadro"/>
    <w:rsid w:val="00BA44AA"/>
  </w:style>
  <w:style w:type="paragraph" w:styleId="Subttulo">
    <w:name w:val="Subtitle"/>
    <w:basedOn w:val="Normal"/>
    <w:link w:val="SubttuloChar"/>
    <w:locked/>
    <w:rsid w:val="00BA44AA"/>
    <w:pPr>
      <w:jc w:val="right"/>
    </w:pPr>
    <w:rPr>
      <w:b/>
      <w:sz w:val="20"/>
      <w:szCs w:val="20"/>
      <w:lang w:val="pt-PT"/>
    </w:rPr>
  </w:style>
  <w:style w:type="character" w:customStyle="1" w:styleId="SubttuloChar">
    <w:name w:val="Subtítulo Char"/>
    <w:basedOn w:val="Fontepargpadro"/>
    <w:link w:val="Subttulo"/>
    <w:uiPriority w:val="11"/>
    <w:rsid w:val="00BA44AA"/>
    <w:rPr>
      <w:b/>
      <w:lang w:val="pt-PT"/>
    </w:rPr>
  </w:style>
  <w:style w:type="paragraph" w:customStyle="1" w:styleId="TCC">
    <w:name w:val="TCC"/>
    <w:basedOn w:val="Normal"/>
    <w:rsid w:val="005E7F2D"/>
    <w:pPr>
      <w:spacing w:line="360" w:lineRule="auto"/>
      <w:jc w:val="both"/>
    </w:pPr>
    <w:rPr>
      <w:rFonts w:ascii="Arial" w:hAnsi="Arial" w:cs="Arial"/>
      <w:b/>
    </w:rPr>
  </w:style>
  <w:style w:type="paragraph" w:styleId="Corpodetexto2">
    <w:name w:val="Body Text 2"/>
    <w:basedOn w:val="Normal"/>
    <w:link w:val="Corpodetexto2Char"/>
    <w:unhideWhenUsed/>
    <w:rsid w:val="002A6861"/>
    <w:pPr>
      <w:spacing w:after="120" w:line="480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Corpodetexto2Char">
    <w:name w:val="Corpo de texto 2 Char"/>
    <w:basedOn w:val="Fontepargpadro"/>
    <w:link w:val="Corpodetexto2"/>
    <w:rsid w:val="002A6861"/>
    <w:rPr>
      <w:rFonts w:ascii="Calibri" w:eastAsia="Calibri" w:hAnsi="Calibri"/>
      <w:sz w:val="22"/>
      <w:szCs w:val="22"/>
      <w:lang w:eastAsia="en-US"/>
    </w:rPr>
  </w:style>
  <w:style w:type="paragraph" w:customStyle="1" w:styleId="story2">
    <w:name w:val="story2"/>
    <w:basedOn w:val="Normal"/>
    <w:next w:val="Normal"/>
    <w:uiPriority w:val="99"/>
    <w:rsid w:val="002A6861"/>
    <w:pPr>
      <w:autoSpaceDE w:val="0"/>
      <w:autoSpaceDN w:val="0"/>
      <w:adjustRightInd w:val="0"/>
    </w:pPr>
    <w:rPr>
      <w:rFonts w:eastAsia="Calibri"/>
    </w:rPr>
  </w:style>
  <w:style w:type="character" w:customStyle="1" w:styleId="sep">
    <w:name w:val="sep"/>
    <w:basedOn w:val="Fontepargpadro"/>
    <w:rsid w:val="002A6861"/>
  </w:style>
  <w:style w:type="paragraph" w:customStyle="1" w:styleId="wp-caption-text">
    <w:name w:val="wp-caption-text"/>
    <w:basedOn w:val="Normal"/>
    <w:rsid w:val="002A6861"/>
    <w:pPr>
      <w:spacing w:before="100" w:beforeAutospacing="1" w:after="100" w:afterAutospacing="1"/>
    </w:pPr>
  </w:style>
  <w:style w:type="character" w:customStyle="1" w:styleId="ssbasharecount">
    <w:name w:val="ssba_sharecount"/>
    <w:basedOn w:val="Fontepargpadro"/>
    <w:rsid w:val="002A6861"/>
  </w:style>
  <w:style w:type="paragraph" w:customStyle="1" w:styleId="wpa-nomargin">
    <w:name w:val="wpa-nomargin"/>
    <w:basedOn w:val="Normal"/>
    <w:rsid w:val="002A6861"/>
    <w:pPr>
      <w:spacing w:before="100" w:beforeAutospacing="1" w:after="100" w:afterAutospacing="1"/>
    </w:pPr>
  </w:style>
  <w:style w:type="character" w:customStyle="1" w:styleId="fn">
    <w:name w:val="fn"/>
    <w:basedOn w:val="Fontepargpadro"/>
    <w:rsid w:val="002A6861"/>
  </w:style>
  <w:style w:type="character" w:customStyle="1" w:styleId="says">
    <w:name w:val="says"/>
    <w:basedOn w:val="Fontepargpadro"/>
    <w:rsid w:val="002A6861"/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2A6861"/>
    <w:pPr>
      <w:pBdr>
        <w:bottom w:val="single" w:sz="6" w:space="1" w:color="auto"/>
      </w:pBdr>
      <w:jc w:val="center"/>
    </w:pPr>
    <w:rPr>
      <w:rFonts w:ascii="Arial" w:hAnsi="Arial"/>
      <w:vanish/>
      <w:sz w:val="16"/>
      <w:szCs w:val="16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2A6861"/>
    <w:rPr>
      <w:rFonts w:ascii="Arial" w:hAnsi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2A6861"/>
    <w:pPr>
      <w:pBdr>
        <w:top w:val="single" w:sz="6" w:space="1" w:color="auto"/>
      </w:pBdr>
      <w:jc w:val="center"/>
    </w:pPr>
    <w:rPr>
      <w:rFonts w:ascii="Arial" w:hAnsi="Arial"/>
      <w:vanish/>
      <w:sz w:val="16"/>
      <w:szCs w:val="16"/>
    </w:rPr>
  </w:style>
  <w:style w:type="character" w:customStyle="1" w:styleId="ParteinferiordoformulrioChar">
    <w:name w:val="Parte inferior do formulário Char"/>
    <w:basedOn w:val="Fontepargpadro"/>
    <w:link w:val="Parteinferiordoformulrio"/>
    <w:uiPriority w:val="99"/>
    <w:semiHidden/>
    <w:rsid w:val="002A6861"/>
    <w:rPr>
      <w:rFonts w:ascii="Arial" w:hAnsi="Arial"/>
      <w:vanish/>
      <w:sz w:val="16"/>
      <w:szCs w:val="16"/>
    </w:rPr>
  </w:style>
  <w:style w:type="paragraph" w:customStyle="1" w:styleId="Pa6">
    <w:name w:val="Pa6"/>
    <w:basedOn w:val="Normal"/>
    <w:next w:val="Normal"/>
    <w:uiPriority w:val="99"/>
    <w:rsid w:val="002A6861"/>
    <w:pPr>
      <w:autoSpaceDE w:val="0"/>
      <w:autoSpaceDN w:val="0"/>
      <w:adjustRightInd w:val="0"/>
      <w:spacing w:line="241" w:lineRule="atLeast"/>
    </w:pPr>
    <w:rPr>
      <w:rFonts w:ascii="Candara" w:eastAsia="Calibri" w:hAnsi="Candara"/>
    </w:rPr>
  </w:style>
  <w:style w:type="paragraph" w:customStyle="1" w:styleId="Pa7">
    <w:name w:val="Pa7"/>
    <w:basedOn w:val="Normal"/>
    <w:next w:val="Normal"/>
    <w:uiPriority w:val="99"/>
    <w:rsid w:val="002A6861"/>
    <w:pPr>
      <w:autoSpaceDE w:val="0"/>
      <w:autoSpaceDN w:val="0"/>
      <w:adjustRightInd w:val="0"/>
      <w:spacing w:line="241" w:lineRule="atLeast"/>
    </w:pPr>
    <w:rPr>
      <w:rFonts w:ascii="Candara" w:eastAsia="Calibri" w:hAnsi="Candara"/>
    </w:rPr>
  </w:style>
  <w:style w:type="paragraph" w:customStyle="1" w:styleId="Pa13">
    <w:name w:val="Pa13"/>
    <w:basedOn w:val="Normal"/>
    <w:next w:val="Normal"/>
    <w:uiPriority w:val="99"/>
    <w:rsid w:val="002A6861"/>
    <w:pPr>
      <w:autoSpaceDE w:val="0"/>
      <w:autoSpaceDN w:val="0"/>
      <w:adjustRightInd w:val="0"/>
      <w:spacing w:line="241" w:lineRule="atLeast"/>
    </w:pPr>
    <w:rPr>
      <w:rFonts w:ascii="Candara" w:eastAsia="Calibri" w:hAnsi="Candara"/>
    </w:rPr>
  </w:style>
  <w:style w:type="paragraph" w:customStyle="1" w:styleId="CorpodeTexto0">
    <w:name w:val="Corpo de Texto"/>
    <w:basedOn w:val="Normal"/>
    <w:uiPriority w:val="99"/>
    <w:rsid w:val="000E606F"/>
    <w:pPr>
      <w:spacing w:line="360" w:lineRule="auto"/>
      <w:ind w:firstLine="709"/>
      <w:jc w:val="both"/>
    </w:pPr>
    <w:rPr>
      <w:rFonts w:eastAsia="Calibri"/>
    </w:rPr>
  </w:style>
  <w:style w:type="paragraph" w:customStyle="1" w:styleId="citaodireta">
    <w:name w:val="citação direta"/>
    <w:basedOn w:val="Normal"/>
    <w:uiPriority w:val="99"/>
    <w:rsid w:val="000E606F"/>
    <w:pPr>
      <w:keepLines/>
      <w:spacing w:before="480" w:after="480"/>
      <w:ind w:left="2268"/>
      <w:contextualSpacing/>
      <w:jc w:val="both"/>
    </w:pPr>
    <w:rPr>
      <w:rFonts w:eastAsia="Calibri"/>
      <w:sz w:val="20"/>
      <w:szCs w:val="20"/>
    </w:rPr>
  </w:style>
  <w:style w:type="character" w:customStyle="1" w:styleId="WW-Absatz-Standardschriftart">
    <w:name w:val="WW-Absatz-Standardschriftart"/>
    <w:rsid w:val="009B52DE"/>
  </w:style>
  <w:style w:type="character" w:customStyle="1" w:styleId="WW8Num4z0">
    <w:name w:val="WW8Num4z0"/>
    <w:rsid w:val="009B52DE"/>
    <w:rPr>
      <w:rFonts w:ascii="Symbol" w:hAnsi="Symbol" w:cs="Symbol"/>
      <w:sz w:val="20"/>
    </w:rPr>
  </w:style>
  <w:style w:type="character" w:customStyle="1" w:styleId="Fontepargpadro6">
    <w:name w:val="Fonte parág. padrão6"/>
    <w:rsid w:val="009B52DE"/>
  </w:style>
  <w:style w:type="character" w:customStyle="1" w:styleId="WW8Num5z0">
    <w:name w:val="WW8Num5z0"/>
    <w:rsid w:val="009B52DE"/>
    <w:rPr>
      <w:rFonts w:ascii="Symbol" w:hAnsi="Symbol" w:cs="Symbol"/>
      <w:sz w:val="20"/>
    </w:rPr>
  </w:style>
  <w:style w:type="character" w:customStyle="1" w:styleId="WW8Num5z1">
    <w:name w:val="WW8Num5z1"/>
    <w:rsid w:val="009B52DE"/>
    <w:rPr>
      <w:rFonts w:ascii="Courier New" w:hAnsi="Courier New" w:cs="Courier New"/>
      <w:sz w:val="20"/>
    </w:rPr>
  </w:style>
  <w:style w:type="character" w:customStyle="1" w:styleId="WW8Num5z2">
    <w:name w:val="WW8Num5z2"/>
    <w:rsid w:val="009B52DE"/>
    <w:rPr>
      <w:rFonts w:ascii="Wingdings" w:hAnsi="Wingdings" w:cs="Wingdings"/>
      <w:sz w:val="20"/>
    </w:rPr>
  </w:style>
  <w:style w:type="character" w:customStyle="1" w:styleId="WW8Num6z0">
    <w:name w:val="WW8Num6z0"/>
    <w:rsid w:val="009B52DE"/>
    <w:rPr>
      <w:rFonts w:ascii="Symbol" w:hAnsi="Symbol" w:cs="Symbol"/>
      <w:sz w:val="20"/>
    </w:rPr>
  </w:style>
  <w:style w:type="character" w:customStyle="1" w:styleId="WW8Num6z1">
    <w:name w:val="WW8Num6z1"/>
    <w:rsid w:val="009B52DE"/>
    <w:rPr>
      <w:rFonts w:ascii="Courier New" w:hAnsi="Courier New" w:cs="Courier New"/>
      <w:sz w:val="20"/>
    </w:rPr>
  </w:style>
  <w:style w:type="character" w:customStyle="1" w:styleId="WW8Num6z2">
    <w:name w:val="WW8Num6z2"/>
    <w:rsid w:val="009B52DE"/>
    <w:rPr>
      <w:rFonts w:ascii="Wingdings" w:hAnsi="Wingdings" w:cs="Wingdings"/>
      <w:sz w:val="20"/>
    </w:rPr>
  </w:style>
  <w:style w:type="character" w:customStyle="1" w:styleId="WW8Num8z0">
    <w:name w:val="WW8Num8z0"/>
    <w:rsid w:val="009B52DE"/>
    <w:rPr>
      <w:rFonts w:ascii="Symbol" w:hAnsi="Symbol" w:cs="Symbol"/>
      <w:sz w:val="20"/>
    </w:rPr>
  </w:style>
  <w:style w:type="character" w:customStyle="1" w:styleId="WW8Num8z1">
    <w:name w:val="WW8Num8z1"/>
    <w:rsid w:val="009B52DE"/>
    <w:rPr>
      <w:rFonts w:ascii="Courier New" w:hAnsi="Courier New" w:cs="Courier New"/>
      <w:sz w:val="20"/>
    </w:rPr>
  </w:style>
  <w:style w:type="character" w:customStyle="1" w:styleId="WW8Num8z2">
    <w:name w:val="WW8Num8z2"/>
    <w:rsid w:val="009B52DE"/>
    <w:rPr>
      <w:rFonts w:ascii="Wingdings" w:hAnsi="Wingdings" w:cs="Wingdings"/>
      <w:sz w:val="20"/>
    </w:rPr>
  </w:style>
  <w:style w:type="character" w:customStyle="1" w:styleId="WW8Num9z0">
    <w:name w:val="WW8Num9z0"/>
    <w:rsid w:val="009B52DE"/>
    <w:rPr>
      <w:rFonts w:ascii="Symbol" w:hAnsi="Symbol" w:cs="StarSymbol"/>
      <w:sz w:val="18"/>
      <w:szCs w:val="18"/>
    </w:rPr>
  </w:style>
  <w:style w:type="character" w:customStyle="1" w:styleId="Fontepargpadro5">
    <w:name w:val="Fonte parág. padrão5"/>
    <w:rsid w:val="009B52DE"/>
  </w:style>
  <w:style w:type="character" w:customStyle="1" w:styleId="WW-Absatz-Standardschriftart1">
    <w:name w:val="WW-Absatz-Standardschriftart1"/>
    <w:rsid w:val="009B52DE"/>
  </w:style>
  <w:style w:type="character" w:customStyle="1" w:styleId="WW-Absatz-Standardschriftart11">
    <w:name w:val="WW-Absatz-Standardschriftart11"/>
    <w:rsid w:val="009B52DE"/>
  </w:style>
  <w:style w:type="character" w:customStyle="1" w:styleId="WW-Absatz-Standardschriftart111">
    <w:name w:val="WW-Absatz-Standardschriftart111"/>
    <w:rsid w:val="009B52DE"/>
  </w:style>
  <w:style w:type="character" w:customStyle="1" w:styleId="Fontepargpadro4">
    <w:name w:val="Fonte parág. padrão4"/>
    <w:rsid w:val="009B52DE"/>
  </w:style>
  <w:style w:type="character" w:customStyle="1" w:styleId="WW-Absatz-Standardschriftart1111">
    <w:name w:val="WW-Absatz-Standardschriftart1111"/>
    <w:rsid w:val="009B52DE"/>
  </w:style>
  <w:style w:type="character" w:customStyle="1" w:styleId="WW-Absatz-Standardschriftart11111">
    <w:name w:val="WW-Absatz-Standardschriftart11111"/>
    <w:rsid w:val="009B52DE"/>
  </w:style>
  <w:style w:type="character" w:customStyle="1" w:styleId="WW-Absatz-Standardschriftart111111">
    <w:name w:val="WW-Absatz-Standardschriftart111111"/>
    <w:rsid w:val="009B52DE"/>
  </w:style>
  <w:style w:type="character" w:customStyle="1" w:styleId="WW-Absatz-Standardschriftart1111111">
    <w:name w:val="WW-Absatz-Standardschriftart1111111"/>
    <w:rsid w:val="009B52DE"/>
  </w:style>
  <w:style w:type="character" w:customStyle="1" w:styleId="WW-Absatz-Standardschriftart11111111">
    <w:name w:val="WW-Absatz-Standardschriftart11111111"/>
    <w:rsid w:val="009B52DE"/>
  </w:style>
  <w:style w:type="character" w:customStyle="1" w:styleId="WW-Absatz-Standardschriftart111111111">
    <w:name w:val="WW-Absatz-Standardschriftart111111111"/>
    <w:rsid w:val="009B52DE"/>
  </w:style>
  <w:style w:type="character" w:customStyle="1" w:styleId="WW8Num4z1">
    <w:name w:val="WW8Num4z1"/>
    <w:rsid w:val="009B52DE"/>
    <w:rPr>
      <w:rFonts w:ascii="Courier New" w:hAnsi="Courier New" w:cs="Courier New"/>
      <w:sz w:val="20"/>
    </w:rPr>
  </w:style>
  <w:style w:type="character" w:customStyle="1" w:styleId="WW8Num4z2">
    <w:name w:val="WW8Num4z2"/>
    <w:rsid w:val="009B52DE"/>
    <w:rPr>
      <w:rFonts w:ascii="Wingdings" w:hAnsi="Wingdings" w:cs="Wingdings"/>
      <w:sz w:val="20"/>
    </w:rPr>
  </w:style>
  <w:style w:type="character" w:customStyle="1" w:styleId="WW8Num7z0">
    <w:name w:val="WW8Num7z0"/>
    <w:rsid w:val="009B52DE"/>
    <w:rPr>
      <w:rFonts w:ascii="Symbol" w:hAnsi="Symbol" w:cs="Symbol"/>
      <w:sz w:val="20"/>
    </w:rPr>
  </w:style>
  <w:style w:type="character" w:customStyle="1" w:styleId="WW8Num7z1">
    <w:name w:val="WW8Num7z1"/>
    <w:rsid w:val="009B52DE"/>
    <w:rPr>
      <w:rFonts w:ascii="Courier New" w:hAnsi="Courier New" w:cs="Courier New"/>
      <w:sz w:val="20"/>
    </w:rPr>
  </w:style>
  <w:style w:type="character" w:customStyle="1" w:styleId="WW8Num7z2">
    <w:name w:val="WW8Num7z2"/>
    <w:rsid w:val="009B52DE"/>
    <w:rPr>
      <w:rFonts w:ascii="Wingdings" w:hAnsi="Wingdings" w:cs="Wingdings"/>
      <w:sz w:val="20"/>
    </w:rPr>
  </w:style>
  <w:style w:type="character" w:customStyle="1" w:styleId="Fontepargpadro3">
    <w:name w:val="Fonte parág. padrão3"/>
    <w:rsid w:val="009B52DE"/>
  </w:style>
  <w:style w:type="character" w:customStyle="1" w:styleId="WW-Absatz-Standardschriftart1111111111">
    <w:name w:val="WW-Absatz-Standardschriftart1111111111"/>
    <w:rsid w:val="009B52DE"/>
  </w:style>
  <w:style w:type="character" w:customStyle="1" w:styleId="Fontepargpadro2">
    <w:name w:val="Fonte parág. padrão2"/>
    <w:rsid w:val="009B52DE"/>
  </w:style>
  <w:style w:type="character" w:customStyle="1" w:styleId="WW-Absatz-Standardschriftart11111111111">
    <w:name w:val="WW-Absatz-Standardschriftart11111111111"/>
    <w:rsid w:val="009B52DE"/>
  </w:style>
  <w:style w:type="character" w:customStyle="1" w:styleId="Fontepargpadro1">
    <w:name w:val="Fonte parág. padrão1"/>
    <w:rsid w:val="009B52DE"/>
  </w:style>
  <w:style w:type="character" w:customStyle="1" w:styleId="CaracteresdeNotadeFim">
    <w:name w:val="Caracteres de Nota de Fim"/>
    <w:rsid w:val="009B52DE"/>
    <w:rPr>
      <w:vertAlign w:val="superscript"/>
    </w:rPr>
  </w:style>
  <w:style w:type="character" w:customStyle="1" w:styleId="WW-CaracteresdeNotadeFim">
    <w:name w:val="WW- Caracteres de Nota de Fim"/>
    <w:rsid w:val="009B52DE"/>
  </w:style>
  <w:style w:type="character" w:customStyle="1" w:styleId="Refdenotadefim1">
    <w:name w:val="Ref. de nota de fim1"/>
    <w:rsid w:val="009B52DE"/>
    <w:rPr>
      <w:vertAlign w:val="superscript"/>
    </w:rPr>
  </w:style>
  <w:style w:type="character" w:customStyle="1" w:styleId="Refdenotadefim2">
    <w:name w:val="Ref. de nota de fim2"/>
    <w:rsid w:val="009B52DE"/>
    <w:rPr>
      <w:vertAlign w:val="superscript"/>
    </w:rPr>
  </w:style>
  <w:style w:type="character" w:customStyle="1" w:styleId="Refdenotaderodap3">
    <w:name w:val="Ref. de nota de rodapé3"/>
    <w:rsid w:val="009B52DE"/>
    <w:rPr>
      <w:vertAlign w:val="superscript"/>
    </w:rPr>
  </w:style>
  <w:style w:type="character" w:customStyle="1" w:styleId="Refdenotadefim3">
    <w:name w:val="Ref. de nota de fim3"/>
    <w:rsid w:val="009B52DE"/>
    <w:rPr>
      <w:vertAlign w:val="superscript"/>
    </w:rPr>
  </w:style>
  <w:style w:type="character" w:customStyle="1" w:styleId="Refdenotaderodap4">
    <w:name w:val="Ref. de nota de rodapé4"/>
    <w:rsid w:val="009B52DE"/>
    <w:rPr>
      <w:vertAlign w:val="superscript"/>
    </w:rPr>
  </w:style>
  <w:style w:type="character" w:customStyle="1" w:styleId="Refdenotadefim4">
    <w:name w:val="Ref. de nota de fim4"/>
    <w:rsid w:val="009B52DE"/>
    <w:rPr>
      <w:vertAlign w:val="superscript"/>
    </w:rPr>
  </w:style>
  <w:style w:type="character" w:customStyle="1" w:styleId="Refdenotaderodap5">
    <w:name w:val="Ref. de nota de rodapé5"/>
    <w:rsid w:val="009B52DE"/>
    <w:rPr>
      <w:vertAlign w:val="superscript"/>
    </w:rPr>
  </w:style>
  <w:style w:type="character" w:customStyle="1" w:styleId="Refdenotadefim5">
    <w:name w:val="Ref. de nota de fim5"/>
    <w:rsid w:val="009B52DE"/>
    <w:rPr>
      <w:vertAlign w:val="superscript"/>
    </w:rPr>
  </w:style>
  <w:style w:type="character" w:customStyle="1" w:styleId="Refdecomentrio2">
    <w:name w:val="Ref. de comentário2"/>
    <w:rsid w:val="009B52DE"/>
    <w:rPr>
      <w:sz w:val="16"/>
      <w:szCs w:val="16"/>
    </w:rPr>
  </w:style>
  <w:style w:type="character" w:customStyle="1" w:styleId="TextodecomentrioChar1">
    <w:name w:val="Texto de comentário Char1"/>
    <w:uiPriority w:val="99"/>
    <w:rsid w:val="009B52DE"/>
    <w:rPr>
      <w:rFonts w:ascii="Calibri" w:eastAsia="Calibri" w:hAnsi="Calibri" w:cs="Calibri"/>
    </w:rPr>
  </w:style>
  <w:style w:type="character" w:customStyle="1" w:styleId="Caracteresdenotadefim0">
    <w:name w:val="Caracteres de nota de fim"/>
    <w:rsid w:val="009B52DE"/>
    <w:rPr>
      <w:vertAlign w:val="superscript"/>
    </w:rPr>
  </w:style>
  <w:style w:type="paragraph" w:styleId="Lista">
    <w:name w:val="List"/>
    <w:basedOn w:val="Corpodetexto"/>
    <w:rsid w:val="009B52DE"/>
    <w:pPr>
      <w:suppressAutoHyphens/>
      <w:spacing w:after="120" w:line="276" w:lineRule="auto"/>
      <w:jc w:val="left"/>
    </w:pPr>
    <w:rPr>
      <w:rFonts w:ascii="Calibri" w:eastAsia="Calibri" w:hAnsi="Calibri" w:cs="Tahoma"/>
      <w:sz w:val="22"/>
      <w:szCs w:val="22"/>
    </w:rPr>
  </w:style>
  <w:style w:type="paragraph" w:customStyle="1" w:styleId="ndice">
    <w:name w:val="Índice"/>
    <w:basedOn w:val="Normal"/>
    <w:uiPriority w:val="99"/>
    <w:rsid w:val="009B52DE"/>
    <w:pPr>
      <w:suppressLineNumbers/>
      <w:suppressAutoHyphens/>
      <w:spacing w:after="200" w:line="276" w:lineRule="auto"/>
    </w:pPr>
    <w:rPr>
      <w:rFonts w:ascii="Calibri" w:eastAsia="Calibri" w:hAnsi="Calibri" w:cs="Tahoma"/>
      <w:sz w:val="22"/>
      <w:szCs w:val="22"/>
    </w:rPr>
  </w:style>
  <w:style w:type="paragraph" w:customStyle="1" w:styleId="Captulo">
    <w:name w:val="Capítulo"/>
    <w:basedOn w:val="Normal"/>
    <w:next w:val="Corpodetexto"/>
    <w:rsid w:val="009B52DE"/>
    <w:pPr>
      <w:keepNext/>
      <w:suppressAutoHyphens/>
      <w:spacing w:before="240" w:after="120" w:line="276" w:lineRule="auto"/>
    </w:pPr>
    <w:rPr>
      <w:rFonts w:ascii="Arial" w:eastAsia="MS Mincho" w:hAnsi="Arial" w:cs="Tahoma"/>
      <w:sz w:val="28"/>
      <w:szCs w:val="28"/>
    </w:rPr>
  </w:style>
  <w:style w:type="paragraph" w:customStyle="1" w:styleId="Textodecomentrio1">
    <w:name w:val="Texto de comentário1"/>
    <w:basedOn w:val="Normal"/>
    <w:rsid w:val="009B52DE"/>
    <w:pPr>
      <w:suppressAutoHyphens/>
      <w:spacing w:after="200" w:line="276" w:lineRule="auto"/>
    </w:pPr>
    <w:rPr>
      <w:rFonts w:ascii="Calibri" w:eastAsia="Calibri" w:hAnsi="Calibri" w:cs="Calibri"/>
      <w:sz w:val="20"/>
      <w:szCs w:val="20"/>
    </w:rPr>
  </w:style>
  <w:style w:type="paragraph" w:styleId="CabealhodoSumrio">
    <w:name w:val="TOC Heading"/>
    <w:basedOn w:val="Ttulo1"/>
    <w:next w:val="Normal"/>
    <w:uiPriority w:val="39"/>
    <w:rsid w:val="009B52DE"/>
    <w:pPr>
      <w:keepLines/>
      <w:widowControl/>
      <w:numPr>
        <w:numId w:val="0"/>
      </w:numPr>
      <w:suppressAutoHyphens/>
      <w:autoSpaceDE/>
      <w:autoSpaceDN/>
      <w:adjustRightInd/>
      <w:spacing w:before="480" w:after="0" w:line="276" w:lineRule="auto"/>
    </w:pPr>
    <w:rPr>
      <w:rFonts w:ascii="Cambria" w:hAnsi="Cambria"/>
      <w:color w:val="365F91"/>
      <w:kern w:val="1"/>
      <w:sz w:val="28"/>
      <w:szCs w:val="28"/>
    </w:rPr>
  </w:style>
  <w:style w:type="paragraph" w:customStyle="1" w:styleId="Contedo10">
    <w:name w:val="Conteúdo 10"/>
    <w:basedOn w:val="ndice"/>
    <w:rsid w:val="009B52DE"/>
    <w:pPr>
      <w:tabs>
        <w:tab w:val="right" w:leader="dot" w:pos="9637"/>
      </w:tabs>
      <w:ind w:left="2547"/>
    </w:pPr>
  </w:style>
  <w:style w:type="paragraph" w:customStyle="1" w:styleId="Estilo">
    <w:name w:val="Estilo"/>
    <w:rsid w:val="009B52DE"/>
    <w:pPr>
      <w:widowControl w:val="0"/>
      <w:suppressAutoHyphens/>
      <w:autoSpaceDE w:val="0"/>
    </w:pPr>
    <w:rPr>
      <w:rFonts w:eastAsia="Arial"/>
      <w:sz w:val="24"/>
      <w:szCs w:val="24"/>
    </w:rPr>
  </w:style>
  <w:style w:type="paragraph" w:customStyle="1" w:styleId="Textodecomentrio2">
    <w:name w:val="Texto de comentário2"/>
    <w:basedOn w:val="Normal"/>
    <w:rsid w:val="009B52DE"/>
    <w:pPr>
      <w:suppressAutoHyphens/>
      <w:spacing w:after="200" w:line="276" w:lineRule="auto"/>
    </w:pPr>
    <w:rPr>
      <w:rFonts w:ascii="Calibri" w:eastAsia="Calibri" w:hAnsi="Calibri" w:cs="Calibri"/>
      <w:sz w:val="20"/>
      <w:szCs w:val="20"/>
    </w:rPr>
  </w:style>
  <w:style w:type="character" w:customStyle="1" w:styleId="TextodecomentrioChar2">
    <w:name w:val="Texto de comentário Char2"/>
    <w:uiPriority w:val="99"/>
    <w:semiHidden/>
    <w:rsid w:val="009B52DE"/>
    <w:rPr>
      <w:rFonts w:ascii="Calibri" w:eastAsia="Calibri" w:hAnsi="Calibri" w:cs="Calibri"/>
    </w:rPr>
  </w:style>
  <w:style w:type="paragraph" w:customStyle="1" w:styleId="Epgrafe">
    <w:name w:val="Epígrafe"/>
    <w:basedOn w:val="Normal"/>
    <w:link w:val="EpgrafeChar"/>
    <w:autoRedefine/>
    <w:rsid w:val="00002138"/>
    <w:pPr>
      <w:pBdr>
        <w:top w:val="nil"/>
        <w:left w:val="nil"/>
        <w:bottom w:val="nil"/>
        <w:right w:val="nil"/>
        <w:between w:val="nil"/>
        <w:bar w:val="nil"/>
      </w:pBdr>
      <w:ind w:firstLine="851"/>
      <w:jc w:val="right"/>
    </w:pPr>
    <w:rPr>
      <w:rFonts w:eastAsia="Arial Unicode MS"/>
      <w:i/>
      <w:color w:val="000000"/>
      <w:u w:color="000000"/>
      <w:bdr w:val="nil"/>
      <w:lang w:eastAsia="en-US"/>
    </w:rPr>
  </w:style>
  <w:style w:type="character" w:customStyle="1" w:styleId="EpgrafeChar">
    <w:name w:val="Epígrafe Char"/>
    <w:link w:val="Epgrafe"/>
    <w:rsid w:val="00002138"/>
    <w:rPr>
      <w:rFonts w:eastAsia="Arial Unicode MS"/>
      <w:i/>
      <w:color w:val="000000"/>
      <w:sz w:val="24"/>
      <w:szCs w:val="24"/>
      <w:u w:color="000000"/>
      <w:bdr w:val="nil"/>
      <w:lang w:eastAsia="en-US"/>
    </w:rPr>
  </w:style>
  <w:style w:type="paragraph" w:customStyle="1" w:styleId="Resumo">
    <w:name w:val="Resumo"/>
    <w:basedOn w:val="Normal"/>
    <w:link w:val="ResumoChar"/>
    <w:rsid w:val="00002138"/>
    <w:pPr>
      <w:pBdr>
        <w:top w:val="nil"/>
        <w:left w:val="nil"/>
        <w:bottom w:val="nil"/>
        <w:right w:val="nil"/>
        <w:between w:val="nil"/>
        <w:bar w:val="nil"/>
      </w:pBdr>
      <w:spacing w:line="360" w:lineRule="auto"/>
      <w:jc w:val="both"/>
    </w:pPr>
    <w:rPr>
      <w:rFonts w:eastAsia="Arial Unicode MS"/>
      <w:color w:val="000000"/>
      <w:u w:color="000000"/>
      <w:bdr w:val="nil"/>
      <w:lang w:eastAsia="en-US"/>
    </w:rPr>
  </w:style>
  <w:style w:type="character" w:customStyle="1" w:styleId="ResumoChar">
    <w:name w:val="Resumo Char"/>
    <w:link w:val="Resumo"/>
    <w:rsid w:val="00002138"/>
    <w:rPr>
      <w:rFonts w:eastAsia="Arial Unicode MS"/>
      <w:color w:val="000000"/>
      <w:sz w:val="24"/>
      <w:szCs w:val="24"/>
      <w:u w:color="000000"/>
      <w:bdr w:val="nil"/>
      <w:lang w:eastAsia="en-US"/>
    </w:rPr>
  </w:style>
  <w:style w:type="character" w:customStyle="1" w:styleId="fbphotocaptiontext">
    <w:name w:val="fbphotocaptiontext"/>
    <w:basedOn w:val="Fontepargpadro"/>
    <w:rsid w:val="001C1680"/>
  </w:style>
  <w:style w:type="character" w:customStyle="1" w:styleId="p38nrw0m">
    <w:name w:val="p38nrw0m"/>
    <w:basedOn w:val="Fontepargpadro"/>
    <w:rsid w:val="0062661C"/>
  </w:style>
  <w:style w:type="paragraph" w:customStyle="1" w:styleId="western">
    <w:name w:val="western"/>
    <w:basedOn w:val="Normal"/>
    <w:rsid w:val="009930BD"/>
    <w:pPr>
      <w:spacing w:before="100" w:beforeAutospacing="1" w:after="119"/>
    </w:pPr>
    <w:rPr>
      <w:lang w:val="it-IT" w:eastAsia="it-IT"/>
    </w:rPr>
  </w:style>
  <w:style w:type="character" w:customStyle="1" w:styleId="nota">
    <w:name w:val="nota"/>
    <w:rsid w:val="00623C0E"/>
  </w:style>
  <w:style w:type="paragraph" w:customStyle="1" w:styleId="An-CitacaoPoema">
    <w:name w:val="An-Citacao Poema"/>
    <w:basedOn w:val="jd-Citacaolonga"/>
    <w:link w:val="An-CitacaoPoemaChar"/>
    <w:autoRedefine/>
    <w:qFormat/>
    <w:rsid w:val="00931678"/>
    <w:pPr>
      <w:spacing w:before="0" w:after="0"/>
    </w:pPr>
    <w:rPr>
      <w:szCs w:val="28"/>
    </w:rPr>
  </w:style>
  <w:style w:type="character" w:customStyle="1" w:styleId="An-CitacaoPoemaChar">
    <w:name w:val="An-Citacao Poema Char"/>
    <w:basedOn w:val="jd-CitacaolongaChar"/>
    <w:link w:val="An-CitacaoPoema"/>
    <w:rsid w:val="00931678"/>
    <w:rPr>
      <w:rFonts w:ascii="Arial" w:eastAsia="Cambria" w:hAnsi="Arial"/>
      <w:color w:val="000000"/>
      <w:sz w:val="22"/>
      <w:szCs w:val="28"/>
      <w:bdr w:val="none" w:sz="0" w:space="0" w:color="auto" w:frame="1"/>
      <w:lang w:val="it-IT" w:eastAsia="en-US"/>
    </w:rPr>
  </w:style>
  <w:style w:type="table" w:customStyle="1" w:styleId="TabeladeGrade41">
    <w:name w:val="Tabela de Grade 41"/>
    <w:basedOn w:val="Tabelanormal"/>
    <w:uiPriority w:val="49"/>
    <w:rsid w:val="00F61F4E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customStyle="1" w:styleId="s5">
    <w:name w:val="s5"/>
    <w:basedOn w:val="Normal"/>
    <w:rsid w:val="00303CAE"/>
    <w:pPr>
      <w:spacing w:before="100" w:beforeAutospacing="1" w:after="100" w:afterAutospacing="1"/>
    </w:pPr>
    <w:rPr>
      <w:rFonts w:ascii="Verdana" w:hAnsi="Verdana"/>
      <w:sz w:val="18"/>
      <w:szCs w:val="18"/>
      <w:lang w:val="pt-PT" w:eastAsia="pt-PT"/>
    </w:rPr>
  </w:style>
  <w:style w:type="character" w:customStyle="1" w:styleId="s4">
    <w:name w:val="s4"/>
    <w:basedOn w:val="Fontepargpadro"/>
    <w:rsid w:val="00303CAE"/>
  </w:style>
  <w:style w:type="paragraph" w:customStyle="1" w:styleId="s3">
    <w:name w:val="s3"/>
    <w:basedOn w:val="Normal"/>
    <w:rsid w:val="00303CAE"/>
    <w:pPr>
      <w:spacing w:before="100" w:beforeAutospacing="1" w:after="100" w:afterAutospacing="1"/>
    </w:pPr>
    <w:rPr>
      <w:rFonts w:ascii="Verdana" w:hAnsi="Verdana"/>
      <w:sz w:val="18"/>
      <w:szCs w:val="18"/>
      <w:lang w:val="pt-PT" w:eastAsia="pt-PT"/>
    </w:rPr>
  </w:style>
  <w:style w:type="paragraph" w:customStyle="1" w:styleId="s7">
    <w:name w:val="s7"/>
    <w:basedOn w:val="Normal"/>
    <w:rsid w:val="00303CAE"/>
    <w:pPr>
      <w:spacing w:before="100" w:beforeAutospacing="1" w:after="100" w:afterAutospacing="1"/>
    </w:pPr>
    <w:rPr>
      <w:rFonts w:ascii="Verdana" w:hAnsi="Verdana"/>
      <w:sz w:val="18"/>
      <w:szCs w:val="18"/>
      <w:lang w:val="pt-PT" w:eastAsia="pt-PT"/>
    </w:rPr>
  </w:style>
  <w:style w:type="character" w:customStyle="1" w:styleId="s6">
    <w:name w:val="s6"/>
    <w:basedOn w:val="Fontepargpadro"/>
    <w:rsid w:val="00303CAE"/>
  </w:style>
  <w:style w:type="paragraph" w:customStyle="1" w:styleId="Tesecitaolonga">
    <w:name w:val="Tese_citação_longa"/>
    <w:basedOn w:val="Normal"/>
    <w:link w:val="TesecitaolongaChar"/>
    <w:autoRedefine/>
    <w:rsid w:val="00D6597A"/>
    <w:pPr>
      <w:spacing w:after="240"/>
      <w:ind w:left="2268"/>
      <w:jc w:val="both"/>
    </w:pPr>
    <w:rPr>
      <w:rFonts w:eastAsia="Arial Unicode MS" w:cs="Arial"/>
      <w:sz w:val="20"/>
      <w:szCs w:val="20"/>
    </w:rPr>
  </w:style>
  <w:style w:type="character" w:customStyle="1" w:styleId="TesecitaolongaChar">
    <w:name w:val="Tese_citação_longa Char"/>
    <w:basedOn w:val="Fontepargpadro"/>
    <w:link w:val="Tesecitaolonga"/>
    <w:rsid w:val="00D6597A"/>
    <w:rPr>
      <w:rFonts w:eastAsia="Arial Unicode MS" w:cs="Arial"/>
    </w:rPr>
  </w:style>
  <w:style w:type="paragraph" w:styleId="Textoembloco">
    <w:name w:val="Block Text"/>
    <w:basedOn w:val="Normal"/>
    <w:rsid w:val="00133914"/>
    <w:pPr>
      <w:ind w:left="2268" w:right="333"/>
      <w:jc w:val="both"/>
    </w:pPr>
    <w:rPr>
      <w:rFonts w:ascii="Arial Narrow" w:hAnsi="Arial Narrow"/>
      <w:spacing w:val="-5"/>
      <w:sz w:val="22"/>
      <w:szCs w:val="20"/>
    </w:rPr>
  </w:style>
  <w:style w:type="character" w:customStyle="1" w:styleId="MapadoDocumentoChar">
    <w:name w:val="Mapa do Documento Char"/>
    <w:basedOn w:val="Fontepargpadro"/>
    <w:link w:val="MapadoDocumento"/>
    <w:semiHidden/>
    <w:rsid w:val="00133914"/>
    <w:rPr>
      <w:rFonts w:ascii="Tahoma" w:hAnsi="Tahoma"/>
      <w:sz w:val="24"/>
      <w:shd w:val="clear" w:color="auto" w:fill="000080"/>
    </w:rPr>
  </w:style>
  <w:style w:type="paragraph" w:styleId="MapadoDocumento">
    <w:name w:val="Document Map"/>
    <w:basedOn w:val="Normal"/>
    <w:link w:val="MapadoDocumentoChar"/>
    <w:semiHidden/>
    <w:rsid w:val="00133914"/>
    <w:pPr>
      <w:shd w:val="clear" w:color="auto" w:fill="000080"/>
    </w:pPr>
    <w:rPr>
      <w:rFonts w:ascii="Tahoma" w:hAnsi="Tahoma"/>
      <w:szCs w:val="20"/>
    </w:rPr>
  </w:style>
  <w:style w:type="paragraph" w:styleId="Recuonormal">
    <w:name w:val="Normal Indent"/>
    <w:basedOn w:val="Normal"/>
    <w:rsid w:val="00133914"/>
    <w:pPr>
      <w:ind w:left="708"/>
    </w:pPr>
    <w:rPr>
      <w:szCs w:val="20"/>
    </w:rPr>
  </w:style>
  <w:style w:type="paragraph" w:customStyle="1" w:styleId="cit">
    <w:name w:val="cit"/>
    <w:basedOn w:val="Normal"/>
    <w:rsid w:val="00133914"/>
    <w:pPr>
      <w:spacing w:after="240"/>
      <w:ind w:left="142" w:hanging="142"/>
      <w:jc w:val="both"/>
    </w:pPr>
    <w:rPr>
      <w:i/>
      <w:spacing w:val="20"/>
      <w:sz w:val="20"/>
      <w:szCs w:val="20"/>
    </w:rPr>
  </w:style>
  <w:style w:type="paragraph" w:customStyle="1" w:styleId="epi">
    <w:name w:val="epi"/>
    <w:basedOn w:val="Recuodecorpodetexto"/>
    <w:rsid w:val="00133914"/>
    <w:pPr>
      <w:spacing w:after="0" w:line="360" w:lineRule="auto"/>
      <w:ind w:left="2268"/>
      <w:jc w:val="right"/>
    </w:pPr>
    <w:rPr>
      <w:rFonts w:ascii="Arial Narrow" w:hAnsi="Arial Narrow"/>
      <w:spacing w:val="14"/>
      <w:sz w:val="22"/>
      <w:szCs w:val="20"/>
    </w:rPr>
  </w:style>
  <w:style w:type="character" w:customStyle="1" w:styleId="nfasecomorientao">
    <w:name w:val="Ênfase com orientação"/>
    <w:rsid w:val="00133914"/>
    <w:rPr>
      <w:b/>
      <w:i/>
    </w:rPr>
  </w:style>
  <w:style w:type="paragraph" w:customStyle="1" w:styleId="citao0">
    <w:name w:val="citação"/>
    <w:basedOn w:val="Recuodecorpodetexto2"/>
    <w:autoRedefine/>
    <w:rsid w:val="00133914"/>
    <w:pPr>
      <w:tabs>
        <w:tab w:val="left" w:pos="851"/>
      </w:tabs>
      <w:ind w:left="2268"/>
    </w:pPr>
    <w:rPr>
      <w:szCs w:val="20"/>
      <w:lang w:val="pt-PT"/>
    </w:rPr>
  </w:style>
  <w:style w:type="paragraph" w:customStyle="1" w:styleId="Estilo1">
    <w:name w:val="Estilo1"/>
    <w:basedOn w:val="Textodenotaderodap"/>
    <w:autoRedefine/>
    <w:rsid w:val="00133914"/>
    <w:pPr>
      <w:spacing w:before="120" w:after="240"/>
      <w:ind w:left="425" w:right="760" w:hanging="142"/>
      <w:jc w:val="both"/>
    </w:pPr>
    <w:rPr>
      <w:rFonts w:ascii="Times New Roman" w:eastAsia="Times New Roman" w:hAnsi="Times New Roman"/>
      <w:spacing w:val="20"/>
      <w:lang w:eastAsia="pt-BR"/>
    </w:rPr>
  </w:style>
  <w:style w:type="paragraph" w:customStyle="1" w:styleId="CitaoFP">
    <w:name w:val="Citação FP"/>
    <w:basedOn w:val="Normal"/>
    <w:link w:val="CitaoFPCarter"/>
    <w:rsid w:val="003C4EA7"/>
    <w:pPr>
      <w:ind w:left="1134"/>
      <w:jc w:val="both"/>
    </w:pPr>
    <w:rPr>
      <w:rFonts w:ascii="Verdana" w:hAnsi="Verdana"/>
      <w:sz w:val="16"/>
      <w:szCs w:val="16"/>
      <w:lang w:val="pt-PT" w:eastAsia="en-US"/>
    </w:rPr>
  </w:style>
  <w:style w:type="character" w:customStyle="1" w:styleId="CitaoFPCarter">
    <w:name w:val="Citação FP Caráter"/>
    <w:basedOn w:val="Fontepargpadro"/>
    <w:link w:val="CitaoFP"/>
    <w:rsid w:val="003C4EA7"/>
    <w:rPr>
      <w:rFonts w:ascii="Verdana" w:hAnsi="Verdana"/>
      <w:sz w:val="16"/>
      <w:szCs w:val="16"/>
      <w:lang w:val="pt-PT" w:eastAsia="en-US"/>
    </w:rPr>
  </w:style>
  <w:style w:type="paragraph" w:customStyle="1" w:styleId="TEXTO">
    <w:name w:val="TEXTO"/>
    <w:basedOn w:val="Normal"/>
    <w:rsid w:val="003C4EA7"/>
    <w:pPr>
      <w:ind w:firstLine="560"/>
      <w:jc w:val="both"/>
    </w:pPr>
    <w:rPr>
      <w:rFonts w:ascii="Verdana" w:hAnsi="Verdana"/>
      <w:szCs w:val="20"/>
      <w:lang w:val="en-AU" w:eastAsia="pt-PT"/>
    </w:rPr>
  </w:style>
  <w:style w:type="paragraph" w:customStyle="1" w:styleId="CIT0">
    <w:name w:val="CIT."/>
    <w:basedOn w:val="Normal"/>
    <w:rsid w:val="003C4EA7"/>
    <w:pPr>
      <w:ind w:left="840" w:firstLine="560"/>
      <w:jc w:val="both"/>
    </w:pPr>
    <w:rPr>
      <w:rFonts w:ascii="Verdana" w:hAnsi="Verdana"/>
      <w:sz w:val="20"/>
      <w:szCs w:val="20"/>
      <w:lang w:val="en-AU" w:eastAsia="pt-PT"/>
    </w:rPr>
  </w:style>
  <w:style w:type="paragraph" w:customStyle="1" w:styleId="Ttulo21">
    <w:name w:val="Título 21"/>
    <w:basedOn w:val="Ttulo"/>
    <w:autoRedefine/>
    <w:rsid w:val="003C4EA7"/>
    <w:pPr>
      <w:spacing w:before="0" w:after="120" w:line="360" w:lineRule="auto"/>
      <w:contextualSpacing/>
      <w:jc w:val="both"/>
    </w:pPr>
    <w:rPr>
      <w:rFonts w:eastAsiaTheme="majorEastAsia" w:cstheme="majorBidi"/>
      <w:bCs w:val="0"/>
      <w:spacing w:val="-10"/>
      <w:kern w:val="28"/>
      <w:szCs w:val="28"/>
      <w:lang w:val="pt-PT" w:eastAsia="en-US"/>
    </w:rPr>
  </w:style>
  <w:style w:type="paragraph" w:customStyle="1" w:styleId="stand-first-alone">
    <w:name w:val="stand-first-alone"/>
    <w:basedOn w:val="Normal"/>
    <w:rsid w:val="00954C62"/>
    <w:pPr>
      <w:spacing w:before="100" w:beforeAutospacing="1" w:after="100" w:afterAutospacing="1"/>
    </w:pPr>
  </w:style>
  <w:style w:type="paragraph" w:customStyle="1" w:styleId="PaperQuote">
    <w:name w:val="Paper Quote"/>
    <w:basedOn w:val="Normal"/>
    <w:link w:val="PaperQuoteChar"/>
    <w:autoRedefine/>
    <w:rsid w:val="00954C62"/>
    <w:pPr>
      <w:ind w:left="2268"/>
      <w:jc w:val="both"/>
    </w:pPr>
    <w:rPr>
      <w:rFonts w:eastAsiaTheme="minorHAnsi"/>
      <w:sz w:val="20"/>
      <w:szCs w:val="20"/>
      <w:lang w:val="en-GB" w:eastAsia="en-US"/>
    </w:rPr>
  </w:style>
  <w:style w:type="character" w:customStyle="1" w:styleId="PaperQuoteChar">
    <w:name w:val="Paper Quote Char"/>
    <w:basedOn w:val="Fontepargpadro"/>
    <w:link w:val="PaperQuote"/>
    <w:rsid w:val="00954C62"/>
    <w:rPr>
      <w:rFonts w:eastAsiaTheme="minorHAnsi"/>
      <w:lang w:val="en-GB" w:eastAsia="en-US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C52FC9"/>
    <w:rPr>
      <w:color w:val="808080"/>
      <w:shd w:val="clear" w:color="auto" w:fill="E6E6E6"/>
    </w:rPr>
  </w:style>
  <w:style w:type="paragraph" w:customStyle="1" w:styleId="PargrafodaLista1">
    <w:name w:val="Parágrafo da Lista1"/>
    <w:aliases w:val="Corpo do texto"/>
    <w:basedOn w:val="Normal"/>
    <w:uiPriority w:val="34"/>
    <w:rsid w:val="00516A35"/>
    <w:pPr>
      <w:ind w:firstLine="567"/>
      <w:jc w:val="both"/>
    </w:pPr>
    <w:rPr>
      <w:sz w:val="21"/>
      <w:lang w:eastAsia="en-US"/>
    </w:rPr>
  </w:style>
  <w:style w:type="paragraph" w:customStyle="1" w:styleId="An-Epigrafe">
    <w:name w:val="An-Epigrafe"/>
    <w:basedOn w:val="An-CitacaoPoema"/>
    <w:next w:val="jd-titulo2"/>
    <w:autoRedefine/>
    <w:qFormat/>
    <w:rsid w:val="00D80869"/>
    <w:pPr>
      <w:ind w:left="2835"/>
      <w:jc w:val="left"/>
    </w:pPr>
    <w:rPr>
      <w:i/>
      <w:shd w:val="clear" w:color="auto" w:fill="FDFEFA"/>
    </w:rPr>
  </w:style>
  <w:style w:type="character" w:customStyle="1" w:styleId="MenoPendente2">
    <w:name w:val="Menção Pendente2"/>
    <w:basedOn w:val="Fontepargpadro"/>
    <w:uiPriority w:val="99"/>
    <w:semiHidden/>
    <w:unhideWhenUsed/>
    <w:rsid w:val="00691AA4"/>
    <w:rPr>
      <w:color w:val="808080"/>
      <w:shd w:val="clear" w:color="auto" w:fill="E6E6E6"/>
    </w:rPr>
  </w:style>
  <w:style w:type="paragraph" w:styleId="Primeirorecuodecorpodetexto">
    <w:name w:val="Body Text First Indent"/>
    <w:basedOn w:val="Corpodetexto"/>
    <w:link w:val="PrimeirorecuodecorpodetextoChar"/>
    <w:uiPriority w:val="99"/>
    <w:semiHidden/>
    <w:unhideWhenUsed/>
    <w:rsid w:val="00691AA4"/>
    <w:pPr>
      <w:ind w:firstLine="360"/>
      <w:jc w:val="left"/>
    </w:pPr>
  </w:style>
  <w:style w:type="character" w:customStyle="1" w:styleId="PrimeirorecuodecorpodetextoChar">
    <w:name w:val="Primeiro recuo de corpo de texto Char"/>
    <w:basedOn w:val="CorpodetextoChar"/>
    <w:link w:val="Primeirorecuodecorpodetexto"/>
    <w:uiPriority w:val="99"/>
    <w:semiHidden/>
    <w:rsid w:val="00691AA4"/>
    <w:rPr>
      <w:sz w:val="24"/>
      <w:szCs w:val="24"/>
    </w:rPr>
  </w:style>
  <w:style w:type="character" w:customStyle="1" w:styleId="descricao1">
    <w:name w:val="descricao1"/>
    <w:basedOn w:val="Fontepargpadro"/>
    <w:rsid w:val="007E6A70"/>
    <w:rPr>
      <w:color w:val="000000"/>
      <w:sz w:val="20"/>
      <w:szCs w:val="20"/>
    </w:rPr>
  </w:style>
  <w:style w:type="paragraph" w:customStyle="1" w:styleId="PargrafodaLista2">
    <w:name w:val="Parágrafo da Lista2"/>
    <w:basedOn w:val="Normal"/>
    <w:rsid w:val="001A54E4"/>
    <w:pPr>
      <w:suppressAutoHyphens/>
      <w:spacing w:after="200" w:line="276" w:lineRule="auto"/>
      <w:ind w:left="720"/>
    </w:pPr>
    <w:rPr>
      <w:rFonts w:ascii="Calibri" w:eastAsia="SimSun" w:hAnsi="Calibri" w:cs="font410"/>
      <w:sz w:val="22"/>
      <w:szCs w:val="22"/>
      <w:lang w:eastAsia="ar-SA"/>
    </w:rPr>
  </w:style>
  <w:style w:type="character" w:styleId="nfaseSutil">
    <w:name w:val="Subtle Emphasis"/>
    <w:basedOn w:val="Fontepargpadro"/>
    <w:uiPriority w:val="19"/>
    <w:rsid w:val="00693FED"/>
    <w:rPr>
      <w:i/>
      <w:iCs/>
      <w:color w:val="404040" w:themeColor="text1" w:themeTint="BF"/>
    </w:rPr>
  </w:style>
  <w:style w:type="character" w:customStyle="1" w:styleId="MenoPendente20">
    <w:name w:val="Menção Pendente2"/>
    <w:basedOn w:val="Fontepargpadro"/>
    <w:uiPriority w:val="99"/>
    <w:semiHidden/>
    <w:unhideWhenUsed/>
    <w:rsid w:val="00693FED"/>
    <w:rPr>
      <w:color w:val="808080"/>
      <w:shd w:val="clear" w:color="auto" w:fill="E6E6E6"/>
    </w:rPr>
  </w:style>
  <w:style w:type="character" w:customStyle="1" w:styleId="MenoPendente3">
    <w:name w:val="Menção Pendente3"/>
    <w:basedOn w:val="Fontepargpadro"/>
    <w:uiPriority w:val="99"/>
    <w:semiHidden/>
    <w:unhideWhenUsed/>
    <w:rsid w:val="00095522"/>
    <w:rPr>
      <w:color w:val="808080"/>
      <w:shd w:val="clear" w:color="auto" w:fill="E6E6E6"/>
    </w:rPr>
  </w:style>
  <w:style w:type="paragraph" w:customStyle="1" w:styleId="Subheading">
    <w:name w:val="Subheading"/>
    <w:basedOn w:val="Normal"/>
    <w:link w:val="SubheadingChar"/>
    <w:rsid w:val="004A5172"/>
    <w:pPr>
      <w:keepNext/>
      <w:keepLines/>
      <w:spacing w:before="120" w:line="480" w:lineRule="auto"/>
      <w:jc w:val="center"/>
      <w:outlineLvl w:val="1"/>
    </w:pPr>
    <w:rPr>
      <w:b/>
      <w:bCs/>
      <w:szCs w:val="26"/>
      <w:lang w:val="en-GB" w:eastAsia="en-US"/>
    </w:rPr>
  </w:style>
  <w:style w:type="character" w:customStyle="1" w:styleId="SubheadingChar">
    <w:name w:val="Subheading Char"/>
    <w:link w:val="Subheading"/>
    <w:rsid w:val="004A5172"/>
    <w:rPr>
      <w:b/>
      <w:bCs/>
      <w:sz w:val="24"/>
      <w:szCs w:val="26"/>
      <w:lang w:val="en-GB" w:eastAsia="en-US"/>
    </w:rPr>
  </w:style>
  <w:style w:type="paragraph" w:customStyle="1" w:styleId="EstiloAndreaArialNarrow">
    <w:name w:val="Estilo Andrea + Arial Narrow"/>
    <w:basedOn w:val="Normal"/>
    <w:link w:val="EstiloAndreaArialNarrowChar"/>
    <w:autoRedefine/>
    <w:rsid w:val="007B4575"/>
    <w:pPr>
      <w:widowControl w:val="0"/>
      <w:spacing w:after="120" w:line="360" w:lineRule="auto"/>
      <w:jc w:val="both"/>
    </w:pPr>
    <w:rPr>
      <w:b/>
      <w:bCs/>
      <w:sz w:val="28"/>
      <w:szCs w:val="28"/>
    </w:rPr>
  </w:style>
  <w:style w:type="character" w:customStyle="1" w:styleId="EstiloAndreaArialNarrowChar">
    <w:name w:val="Estilo Andrea + Arial Narrow Char"/>
    <w:link w:val="EstiloAndreaArialNarrow"/>
    <w:rsid w:val="007B4575"/>
    <w:rPr>
      <w:b/>
      <w:bCs/>
      <w:sz w:val="28"/>
      <w:szCs w:val="28"/>
    </w:rPr>
  </w:style>
  <w:style w:type="character" w:customStyle="1" w:styleId="fontstyle01">
    <w:name w:val="fontstyle01"/>
    <w:rsid w:val="009A53AD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paragraph" w:customStyle="1" w:styleId="Textodenotaderodap2">
    <w:name w:val="Texto de nota de rodapé2"/>
    <w:basedOn w:val="Normal"/>
    <w:rsid w:val="005B6191"/>
    <w:pPr>
      <w:suppressAutoHyphens/>
      <w:spacing w:line="100" w:lineRule="atLeast"/>
    </w:pPr>
    <w:rPr>
      <w:rFonts w:ascii="Calibri" w:eastAsia="Calibri" w:hAnsi="Calibri"/>
      <w:kern w:val="1"/>
      <w:sz w:val="20"/>
      <w:szCs w:val="20"/>
      <w:lang w:val="x-none" w:eastAsia="x-none"/>
    </w:rPr>
  </w:style>
  <w:style w:type="character" w:customStyle="1" w:styleId="reference-text">
    <w:name w:val="reference-text"/>
    <w:rsid w:val="005B6191"/>
  </w:style>
  <w:style w:type="character" w:customStyle="1" w:styleId="MenoPendente4">
    <w:name w:val="Menção Pendente4"/>
    <w:basedOn w:val="Fontepargpadro"/>
    <w:uiPriority w:val="99"/>
    <w:semiHidden/>
    <w:unhideWhenUsed/>
    <w:rsid w:val="00B16471"/>
    <w:rPr>
      <w:color w:val="808080"/>
      <w:shd w:val="clear" w:color="auto" w:fill="E6E6E6"/>
    </w:rPr>
  </w:style>
  <w:style w:type="character" w:customStyle="1" w:styleId="MenoPendente5">
    <w:name w:val="Menção Pendente5"/>
    <w:basedOn w:val="Fontepargpadro"/>
    <w:uiPriority w:val="99"/>
    <w:semiHidden/>
    <w:unhideWhenUsed/>
    <w:rsid w:val="00604482"/>
    <w:rPr>
      <w:color w:val="808080"/>
      <w:shd w:val="clear" w:color="auto" w:fill="E6E6E6"/>
    </w:rPr>
  </w:style>
  <w:style w:type="paragraph" w:customStyle="1" w:styleId="Referncias">
    <w:name w:val="Referências"/>
    <w:basedOn w:val="Normal"/>
    <w:link w:val="RefernciasChar"/>
    <w:rsid w:val="00875F41"/>
    <w:pPr>
      <w:widowControl w:val="0"/>
      <w:spacing w:after="120"/>
      <w:ind w:left="284" w:hanging="284"/>
      <w:jc w:val="both"/>
    </w:pPr>
    <w:rPr>
      <w:rFonts w:eastAsiaTheme="minorHAnsi" w:cstheme="minorBidi"/>
      <w:sz w:val="22"/>
      <w:szCs w:val="22"/>
      <w:lang w:eastAsia="en-US" w:bidi="en-US"/>
    </w:rPr>
  </w:style>
  <w:style w:type="character" w:customStyle="1" w:styleId="RefernciasChar">
    <w:name w:val="Referências Char"/>
    <w:basedOn w:val="Fontepargpadro"/>
    <w:link w:val="Referncias"/>
    <w:rsid w:val="00875F41"/>
    <w:rPr>
      <w:rFonts w:eastAsiaTheme="minorHAnsi" w:cstheme="minorBidi"/>
      <w:sz w:val="22"/>
      <w:szCs w:val="22"/>
      <w:lang w:eastAsia="en-US" w:bidi="en-US"/>
    </w:rPr>
  </w:style>
  <w:style w:type="paragraph" w:customStyle="1" w:styleId="jd-Title">
    <w:name w:val="jd-Title"/>
    <w:basedOn w:val="jd-titulo2"/>
    <w:link w:val="jd-TitleChar"/>
    <w:autoRedefine/>
    <w:qFormat/>
    <w:rsid w:val="00DC0FC5"/>
    <w:pPr>
      <w:spacing w:before="0" w:after="480"/>
      <w:jc w:val="left"/>
    </w:pPr>
    <w:rPr>
      <w:lang w:val="pt-BR"/>
    </w:rPr>
  </w:style>
  <w:style w:type="character" w:customStyle="1" w:styleId="jd-TitleChar">
    <w:name w:val="jd-Title Char"/>
    <w:basedOn w:val="jd-titulo2Char"/>
    <w:link w:val="jd-Title"/>
    <w:rsid w:val="00DC0FC5"/>
    <w:rPr>
      <w:rFonts w:ascii="Tahoma" w:eastAsia="MS Mincho" w:hAnsi="Tahoma"/>
      <w:b/>
      <w:color w:val="000000"/>
      <w:sz w:val="24"/>
      <w:szCs w:val="24"/>
      <w:bdr w:val="none" w:sz="0" w:space="0" w:color="auto" w:frame="1"/>
      <w:lang w:val="en-US" w:eastAsia="en-US"/>
    </w:rPr>
  </w:style>
  <w:style w:type="paragraph" w:customStyle="1" w:styleId="Corpodetexto21">
    <w:name w:val="Corpo de texto 21"/>
    <w:basedOn w:val="Normal"/>
    <w:rsid w:val="008745FD"/>
    <w:pPr>
      <w:suppressAutoHyphens/>
      <w:jc w:val="both"/>
    </w:pPr>
    <w:rPr>
      <w:szCs w:val="20"/>
      <w:lang w:eastAsia="zh-CN"/>
    </w:rPr>
  </w:style>
  <w:style w:type="paragraph" w:customStyle="1" w:styleId="Recuodecorpodetexto21">
    <w:name w:val="Recuo de corpo de texto 21"/>
    <w:basedOn w:val="Normal"/>
    <w:rsid w:val="008745FD"/>
    <w:pPr>
      <w:suppressAutoHyphens/>
      <w:spacing w:line="480" w:lineRule="auto"/>
      <w:ind w:firstLine="708"/>
      <w:jc w:val="both"/>
    </w:pPr>
    <w:rPr>
      <w:szCs w:val="20"/>
      <w:lang w:eastAsia="zh-CN"/>
    </w:rPr>
  </w:style>
  <w:style w:type="paragraph" w:customStyle="1" w:styleId="Citaes">
    <w:name w:val="Citações"/>
    <w:basedOn w:val="Normal"/>
    <w:rsid w:val="008745FD"/>
    <w:pPr>
      <w:suppressAutoHyphens/>
      <w:spacing w:after="283"/>
      <w:ind w:left="567" w:right="567"/>
    </w:pPr>
    <w:rPr>
      <w:sz w:val="20"/>
      <w:szCs w:val="20"/>
      <w:lang w:eastAsia="zh-CN"/>
    </w:rPr>
  </w:style>
  <w:style w:type="paragraph" w:customStyle="1" w:styleId="citaolonga">
    <w:name w:val="citação longa"/>
    <w:basedOn w:val="Normal"/>
    <w:link w:val="citaolongaChar"/>
    <w:rsid w:val="004B7EBD"/>
    <w:pPr>
      <w:spacing w:after="160" w:line="360" w:lineRule="auto"/>
      <w:ind w:left="2268"/>
      <w:jc w:val="both"/>
    </w:pPr>
    <w:rPr>
      <w:rFonts w:eastAsiaTheme="minorHAnsi" w:cstheme="minorBidi"/>
      <w:sz w:val="20"/>
      <w:szCs w:val="22"/>
      <w:lang w:val="en-US" w:eastAsia="en-US"/>
    </w:rPr>
  </w:style>
  <w:style w:type="character" w:customStyle="1" w:styleId="citaolongaChar">
    <w:name w:val="citação longa Char"/>
    <w:basedOn w:val="Fontepargpadro"/>
    <w:link w:val="citaolonga"/>
    <w:rsid w:val="004B7EBD"/>
    <w:rPr>
      <w:rFonts w:eastAsiaTheme="minorHAnsi" w:cstheme="minorBidi"/>
      <w:szCs w:val="22"/>
      <w:lang w:val="en-US" w:eastAsia="en-US"/>
    </w:rPr>
  </w:style>
  <w:style w:type="paragraph" w:customStyle="1" w:styleId="PadroLTGliederung1">
    <w:name w:val="Padrão~LT~Gliederung 1"/>
    <w:rsid w:val="00B9250C"/>
    <w:pPr>
      <w:suppressAutoHyphens/>
      <w:spacing w:after="283" w:line="276" w:lineRule="auto"/>
    </w:pPr>
    <w:rPr>
      <w:rFonts w:ascii="Mangal;Courier New" w:eastAsia="Tahoma" w:hAnsi="Mangal;Courier New" w:cs="Arial"/>
      <w:color w:val="00000A"/>
      <w:sz w:val="64"/>
      <w:szCs w:val="24"/>
      <w:lang w:eastAsia="zh-CN" w:bidi="hi-IN"/>
    </w:rPr>
  </w:style>
  <w:style w:type="paragraph" w:customStyle="1" w:styleId="PadroLTGliederung2">
    <w:name w:val="Padrão~LT~Gliederung 2"/>
    <w:basedOn w:val="PadroLTGliederung1"/>
    <w:rsid w:val="00B9250C"/>
    <w:pPr>
      <w:spacing w:after="227"/>
    </w:pPr>
    <w:rPr>
      <w:rFonts w:cs="Mangal;Courier New"/>
      <w:sz w:val="56"/>
    </w:rPr>
  </w:style>
  <w:style w:type="character" w:customStyle="1" w:styleId="LinkdaInternet">
    <w:name w:val="Link da Internet"/>
    <w:uiPriority w:val="99"/>
    <w:rsid w:val="0051088B"/>
    <w:rPr>
      <w:color w:val="000080"/>
      <w:u w:val="single"/>
    </w:rPr>
  </w:style>
  <w:style w:type="table" w:customStyle="1" w:styleId="TableGrid">
    <w:name w:val="TableGrid"/>
    <w:rsid w:val="00967D02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rsid w:val="003719A3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character" w:customStyle="1" w:styleId="tlid-translation">
    <w:name w:val="tlid-translation"/>
    <w:basedOn w:val="Fontepargpadro"/>
    <w:rsid w:val="00664430"/>
  </w:style>
  <w:style w:type="character" w:customStyle="1" w:styleId="MenoPendente6">
    <w:name w:val="Menção Pendente6"/>
    <w:basedOn w:val="Fontepargpadro"/>
    <w:uiPriority w:val="99"/>
    <w:semiHidden/>
    <w:unhideWhenUsed/>
    <w:rsid w:val="00E90CE0"/>
    <w:rPr>
      <w:color w:val="605E5C"/>
      <w:shd w:val="clear" w:color="auto" w:fill="E1DFDD"/>
    </w:rPr>
  </w:style>
  <w:style w:type="paragraph" w:customStyle="1" w:styleId="Footnote0">
    <w:name w:val="Footnote"/>
    <w:basedOn w:val="Standard"/>
    <w:rsid w:val="001C3B58"/>
    <w:rPr>
      <w:rFonts w:eastAsia="Calibri" w:cs="DejaVu Sans"/>
      <w:lang w:val="es-EC" w:eastAsia="zh-CN"/>
    </w:rPr>
  </w:style>
  <w:style w:type="paragraph" w:customStyle="1" w:styleId="PreformattedText">
    <w:name w:val="Preformatted Text"/>
    <w:basedOn w:val="Standard"/>
    <w:rsid w:val="001C3B58"/>
    <w:rPr>
      <w:rFonts w:eastAsia="Calibri" w:cs="DejaVu Sans"/>
      <w:lang w:val="es-EC" w:eastAsia="zh-CN"/>
    </w:rPr>
  </w:style>
  <w:style w:type="character" w:customStyle="1" w:styleId="Internetlink">
    <w:name w:val="Internet link"/>
    <w:rsid w:val="001C3B58"/>
    <w:rPr>
      <w:color w:val="0000FF"/>
      <w:u w:val="single"/>
    </w:rPr>
  </w:style>
  <w:style w:type="character" w:customStyle="1" w:styleId="FootnoteSymbol">
    <w:name w:val="Footnote Symbol"/>
    <w:rsid w:val="001C3B58"/>
    <w:rPr>
      <w:position w:val="0"/>
      <w:vertAlign w:val="superscript"/>
    </w:rPr>
  </w:style>
  <w:style w:type="paragraph" w:customStyle="1" w:styleId="Pa22">
    <w:name w:val="Pa22"/>
    <w:basedOn w:val="Normal"/>
    <w:next w:val="Normal"/>
    <w:rsid w:val="00F13838"/>
    <w:pPr>
      <w:suppressAutoHyphens/>
      <w:autoSpaceDE w:val="0"/>
      <w:spacing w:line="241" w:lineRule="atLeast"/>
    </w:pPr>
    <w:rPr>
      <w:rFonts w:ascii="Candara" w:eastAsia="Calibri" w:hAnsi="Candara" w:cs="Candara"/>
      <w:lang w:eastAsia="zh-CN"/>
    </w:rPr>
  </w:style>
  <w:style w:type="paragraph" w:customStyle="1" w:styleId="SBC-heading1">
    <w:name w:val="SBC-heading1"/>
    <w:basedOn w:val="Ttulo1"/>
    <w:rsid w:val="002E350A"/>
    <w:pPr>
      <w:widowControl/>
      <w:numPr>
        <w:numId w:val="0"/>
      </w:numPr>
      <w:tabs>
        <w:tab w:val="left" w:pos="720"/>
      </w:tabs>
      <w:autoSpaceDE/>
      <w:autoSpaceDN/>
      <w:adjustRightInd/>
      <w:spacing w:before="240" w:after="0" w:line="240" w:lineRule="auto"/>
    </w:pPr>
    <w:rPr>
      <w:rFonts w:ascii="Times" w:hAnsi="Times"/>
      <w:bCs w:val="0"/>
      <w:kern w:val="28"/>
      <w:sz w:val="26"/>
      <w:szCs w:val="20"/>
      <w:lang w:val="en-US"/>
    </w:rPr>
  </w:style>
  <w:style w:type="character" w:customStyle="1" w:styleId="nfaseforte">
    <w:name w:val="Ênfase forte"/>
    <w:rsid w:val="00D23BF7"/>
    <w:rPr>
      <w:b/>
      <w:bCs/>
    </w:rPr>
  </w:style>
  <w:style w:type="paragraph" w:styleId="Legenda">
    <w:name w:val="caption"/>
    <w:basedOn w:val="Normal"/>
    <w:link w:val="LegendaChar"/>
    <w:autoRedefine/>
    <w:uiPriority w:val="35"/>
    <w:qFormat/>
    <w:locked/>
    <w:rsid w:val="00FE5E26"/>
    <w:pPr>
      <w:keepNext/>
      <w:suppressLineNumbers/>
      <w:spacing w:after="120"/>
      <w:jc w:val="center"/>
    </w:pPr>
    <w:rPr>
      <w:rFonts w:ascii="Tahoma" w:eastAsiaTheme="minorHAnsi" w:hAnsi="Tahoma" w:cs="Mangal"/>
      <w:bCs/>
      <w:iCs/>
      <w:sz w:val="22"/>
      <w:lang w:eastAsia="en-US"/>
    </w:rPr>
  </w:style>
  <w:style w:type="paragraph" w:customStyle="1" w:styleId="Contedodatabela">
    <w:name w:val="Conteúdo da tabela"/>
    <w:basedOn w:val="Normal"/>
    <w:rsid w:val="00D23BF7"/>
    <w:pPr>
      <w:spacing w:after="200" w:line="276" w:lineRule="auto"/>
    </w:pPr>
    <w:rPr>
      <w:rFonts w:asciiTheme="minorHAnsi" w:eastAsiaTheme="minorHAnsi" w:hAnsiTheme="minorHAnsi" w:cstheme="minorBidi"/>
      <w:color w:val="00000A"/>
      <w:sz w:val="22"/>
      <w:szCs w:val="22"/>
      <w:lang w:eastAsia="en-US"/>
    </w:rPr>
  </w:style>
  <w:style w:type="paragraph" w:customStyle="1" w:styleId="Ttulodetabela">
    <w:name w:val="Título de tabela"/>
    <w:basedOn w:val="Contedodatabela"/>
    <w:rsid w:val="00D23BF7"/>
  </w:style>
  <w:style w:type="character" w:customStyle="1" w:styleId="NotadeRodap">
    <w:name w:val="Nota de Rodapé"/>
    <w:rsid w:val="00D23BF7"/>
    <w:rPr>
      <w:rFonts w:ascii="Times New Roman" w:hAnsi="Times New Roman" w:cs="Times New Roman" w:hint="default"/>
      <w:color w:val="000000" w:themeColor="text1"/>
      <w:sz w:val="22"/>
    </w:rPr>
  </w:style>
  <w:style w:type="paragraph" w:customStyle="1" w:styleId="Textbody">
    <w:name w:val="Text body"/>
    <w:basedOn w:val="Standard"/>
    <w:rsid w:val="005D79DE"/>
    <w:pPr>
      <w:spacing w:after="120" w:line="240" w:lineRule="auto"/>
    </w:pPr>
    <w:rPr>
      <w:rFonts w:ascii="Times New Roman" w:eastAsia="Arial Unicode MS" w:hAnsi="Times New Roman" w:cs="Arial Unicode MS"/>
      <w:sz w:val="24"/>
      <w:szCs w:val="24"/>
      <w:lang w:val="pt-PT" w:eastAsia="zh-CN" w:bidi="hi-IN"/>
    </w:rPr>
  </w:style>
  <w:style w:type="paragraph" w:customStyle="1" w:styleId="Suspensodorecuo">
    <w:name w:val="Suspensão do recuo"/>
    <w:basedOn w:val="Textbody"/>
    <w:rsid w:val="005D79DE"/>
    <w:pPr>
      <w:tabs>
        <w:tab w:val="left" w:pos="0"/>
      </w:tabs>
      <w:spacing w:after="0" w:line="360" w:lineRule="auto"/>
    </w:pPr>
  </w:style>
  <w:style w:type="paragraph" w:customStyle="1" w:styleId="Textbodyindent">
    <w:name w:val="Text body indent"/>
    <w:basedOn w:val="Textbody"/>
    <w:rsid w:val="00386EE5"/>
    <w:pPr>
      <w:suppressAutoHyphens w:val="0"/>
      <w:autoSpaceDN/>
      <w:spacing w:after="0"/>
      <w:ind w:left="2268"/>
      <w:jc w:val="both"/>
      <w:textAlignment w:val="auto"/>
    </w:pPr>
    <w:rPr>
      <w:rFonts w:eastAsia="SimSun" w:cs="Mangal"/>
      <w:kern w:val="2"/>
      <w:sz w:val="21"/>
      <w:lang w:val="pt-BR"/>
    </w:rPr>
  </w:style>
  <w:style w:type="paragraph" w:customStyle="1" w:styleId="Figura">
    <w:name w:val="Figura"/>
    <w:basedOn w:val="Legenda"/>
    <w:rsid w:val="00386EE5"/>
    <w:pPr>
      <w:spacing w:line="360" w:lineRule="auto"/>
      <w:jc w:val="both"/>
    </w:pPr>
    <w:rPr>
      <w:rFonts w:ascii="Times New Roman" w:eastAsia="SimSun" w:hAnsi="Times New Roman"/>
      <w:kern w:val="2"/>
      <w:lang w:eastAsia="zh-CN" w:bidi="hi-IN"/>
    </w:rPr>
  </w:style>
  <w:style w:type="character" w:customStyle="1" w:styleId="texto0">
    <w:name w:val="texto"/>
    <w:basedOn w:val="Fontepargpadro"/>
    <w:rsid w:val="00874FE3"/>
  </w:style>
  <w:style w:type="paragraph" w:customStyle="1" w:styleId="Normal11">
    <w:name w:val="Normal11"/>
    <w:rsid w:val="00BE0631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An-titulosecaogeral">
    <w:name w:val="An-titulo_secao_geral"/>
    <w:basedOn w:val="Normal"/>
    <w:autoRedefine/>
    <w:rsid w:val="0074016A"/>
    <w:pPr>
      <w:spacing w:after="240"/>
    </w:pPr>
    <w:rPr>
      <w:rFonts w:ascii="Arial" w:hAnsi="Arial"/>
      <w:b/>
    </w:rPr>
  </w:style>
  <w:style w:type="paragraph" w:customStyle="1" w:styleId="Normal2">
    <w:name w:val="Normal2"/>
    <w:rsid w:val="00106BD3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</w:rPr>
  </w:style>
  <w:style w:type="paragraph" w:customStyle="1" w:styleId="Normal3">
    <w:name w:val="Normal3"/>
    <w:rsid w:val="00106BD3"/>
    <w:pPr>
      <w:widowControl w:val="0"/>
      <w:spacing w:after="200" w:line="276" w:lineRule="auto"/>
    </w:pPr>
    <w:rPr>
      <w:rFonts w:ascii="Calibri" w:eastAsia="Calibri" w:hAnsi="Calibri" w:cs="Calibri"/>
      <w:color w:val="000000"/>
      <w:sz w:val="22"/>
      <w:szCs w:val="22"/>
    </w:rPr>
  </w:style>
  <w:style w:type="paragraph" w:customStyle="1" w:styleId="CITAO2">
    <w:name w:val="CITAÇÃO"/>
    <w:basedOn w:val="Normal"/>
    <w:link w:val="CITAOChar0"/>
    <w:rsid w:val="006519AB"/>
    <w:pPr>
      <w:ind w:left="2832"/>
      <w:jc w:val="both"/>
    </w:pPr>
    <w:rPr>
      <w:rFonts w:eastAsiaTheme="minorHAnsi"/>
      <w:sz w:val="22"/>
      <w:szCs w:val="22"/>
      <w:lang w:eastAsia="en-US"/>
    </w:rPr>
  </w:style>
  <w:style w:type="character" w:customStyle="1" w:styleId="CITAOChar0">
    <w:name w:val="CITAÇÃO Char"/>
    <w:basedOn w:val="Fontepargpadro"/>
    <w:link w:val="CITAO2"/>
    <w:rsid w:val="006519AB"/>
    <w:rPr>
      <w:rFonts w:eastAsiaTheme="minorHAnsi"/>
      <w:sz w:val="22"/>
      <w:szCs w:val="22"/>
      <w:lang w:eastAsia="en-US"/>
    </w:rPr>
  </w:style>
  <w:style w:type="paragraph" w:customStyle="1" w:styleId="Ttulo61">
    <w:name w:val="Título 61"/>
    <w:basedOn w:val="Normal"/>
    <w:next w:val="Normal"/>
    <w:rsid w:val="00840F7E"/>
    <w:pPr>
      <w:keepNext/>
      <w:keepLines/>
      <w:widowControl w:val="0"/>
      <w:jc w:val="both"/>
      <w:outlineLvl w:val="5"/>
    </w:pPr>
    <w:rPr>
      <w:sz w:val="20"/>
      <w:szCs w:val="20"/>
      <w:lang w:eastAsia="zh-CN" w:bidi="hi-IN"/>
    </w:rPr>
  </w:style>
  <w:style w:type="character" w:customStyle="1" w:styleId="ListLabel1">
    <w:name w:val="ListLabel 1"/>
    <w:rsid w:val="00840F7E"/>
    <w:rPr>
      <w:rFonts w:ascii="Times New Roman" w:eastAsia="Times New Roman" w:hAnsi="Times New Roman" w:cs="Times New Roman"/>
      <w:color w:val="000000"/>
    </w:rPr>
  </w:style>
  <w:style w:type="character" w:customStyle="1" w:styleId="InternetLink0">
    <w:name w:val="Internet Link"/>
    <w:basedOn w:val="Fontepargpadro"/>
    <w:uiPriority w:val="99"/>
    <w:unhideWhenUsed/>
    <w:rsid w:val="00840F7E"/>
    <w:rPr>
      <w:color w:val="0000FF" w:themeColor="hyperlink"/>
      <w:u w:val="single"/>
    </w:rPr>
  </w:style>
  <w:style w:type="character" w:customStyle="1" w:styleId="FootnoteCharacters">
    <w:name w:val="Footnote Characters"/>
    <w:basedOn w:val="Fontepargpadro"/>
    <w:uiPriority w:val="99"/>
    <w:semiHidden/>
    <w:unhideWhenUsed/>
    <w:qFormat/>
    <w:rsid w:val="00840F7E"/>
    <w:rPr>
      <w:vertAlign w:val="superscript"/>
    </w:rPr>
  </w:style>
  <w:style w:type="character" w:customStyle="1" w:styleId="FootnoteAnchor">
    <w:name w:val="Footnote Anchor"/>
    <w:rsid w:val="00840F7E"/>
    <w:rPr>
      <w:vertAlign w:val="superscript"/>
    </w:rPr>
  </w:style>
  <w:style w:type="paragraph" w:customStyle="1" w:styleId="TtuloPrimrio">
    <w:name w:val="Título Primário"/>
    <w:basedOn w:val="Ttulo1"/>
    <w:link w:val="TtuloPrimrioChar"/>
    <w:rsid w:val="00E46625"/>
    <w:pPr>
      <w:keepLines/>
      <w:widowControl/>
      <w:autoSpaceDE/>
      <w:autoSpaceDN/>
      <w:adjustRightInd/>
      <w:spacing w:before="0" w:after="0" w:line="360" w:lineRule="auto"/>
      <w:jc w:val="both"/>
    </w:pPr>
    <w:rPr>
      <w:rFonts w:ascii="Arial" w:eastAsiaTheme="majorEastAsia" w:hAnsi="Arial" w:cstheme="majorBidi"/>
      <w:bCs w:val="0"/>
      <w:sz w:val="28"/>
      <w:szCs w:val="28"/>
      <w:lang w:eastAsia="en-US"/>
    </w:rPr>
  </w:style>
  <w:style w:type="paragraph" w:customStyle="1" w:styleId="TtuloSecundri">
    <w:name w:val="Título Secundári"/>
    <w:basedOn w:val="Normal"/>
    <w:link w:val="TtuloSecundriChar"/>
    <w:rsid w:val="00E46625"/>
    <w:pPr>
      <w:keepNext/>
      <w:keepLines/>
      <w:numPr>
        <w:ilvl w:val="1"/>
        <w:numId w:val="6"/>
      </w:numPr>
      <w:spacing w:line="360" w:lineRule="auto"/>
      <w:ind w:left="0" w:firstLine="0"/>
      <w:jc w:val="both"/>
      <w:outlineLvl w:val="1"/>
    </w:pPr>
    <w:rPr>
      <w:rFonts w:ascii="Arial" w:eastAsiaTheme="majorEastAsia" w:hAnsi="Arial" w:cstheme="majorBidi"/>
      <w:b/>
      <w:sz w:val="28"/>
      <w:szCs w:val="28"/>
      <w:lang w:eastAsia="en-US"/>
    </w:rPr>
  </w:style>
  <w:style w:type="character" w:customStyle="1" w:styleId="TtuloPrimrioChar">
    <w:name w:val="Título Primário Char"/>
    <w:basedOn w:val="Ttulo1Char"/>
    <w:link w:val="TtuloPrimrio"/>
    <w:rsid w:val="00E46625"/>
    <w:rPr>
      <w:rFonts w:ascii="Arial" w:eastAsiaTheme="majorEastAsia" w:hAnsi="Arial" w:cstheme="majorBidi"/>
      <w:b/>
      <w:bCs w:val="0"/>
      <w:sz w:val="28"/>
      <w:szCs w:val="28"/>
      <w:lang w:eastAsia="en-US"/>
    </w:rPr>
  </w:style>
  <w:style w:type="paragraph" w:customStyle="1" w:styleId="TtuloTercirio">
    <w:name w:val="Título Terciário"/>
    <w:basedOn w:val="Ttulo3"/>
    <w:link w:val="TtuloTercirioChar"/>
    <w:rsid w:val="00E46625"/>
    <w:pPr>
      <w:keepNext w:val="0"/>
      <w:spacing w:line="360" w:lineRule="auto"/>
      <w:ind w:left="0" w:firstLine="0"/>
      <w:jc w:val="both"/>
    </w:pPr>
    <w:rPr>
      <w:rFonts w:ascii="Arial" w:hAnsi="Arial"/>
      <w:b/>
      <w:bCs/>
      <w:i/>
      <w:iCs w:val="0"/>
      <w:sz w:val="28"/>
      <w:szCs w:val="28"/>
    </w:rPr>
  </w:style>
  <w:style w:type="character" w:customStyle="1" w:styleId="TtuloSecundriChar">
    <w:name w:val="Título Secundári Char"/>
    <w:basedOn w:val="Fontepargpadro"/>
    <w:link w:val="TtuloSecundri"/>
    <w:rsid w:val="00E46625"/>
    <w:rPr>
      <w:rFonts w:ascii="Arial" w:eastAsiaTheme="majorEastAsia" w:hAnsi="Arial" w:cstheme="majorBidi"/>
      <w:b/>
      <w:sz w:val="28"/>
      <w:szCs w:val="28"/>
      <w:lang w:eastAsia="en-US"/>
    </w:rPr>
  </w:style>
  <w:style w:type="character" w:customStyle="1" w:styleId="TtuloTercirioChar">
    <w:name w:val="Título Terciário Char"/>
    <w:basedOn w:val="Ttulo3Char"/>
    <w:link w:val="TtuloTercirio"/>
    <w:rsid w:val="00E46625"/>
    <w:rPr>
      <w:rFonts w:ascii="Arial" w:hAnsi="Arial"/>
      <w:b/>
      <w:bCs/>
      <w:i/>
      <w:iCs w:val="0"/>
      <w:sz w:val="28"/>
      <w:szCs w:val="28"/>
    </w:rPr>
  </w:style>
  <w:style w:type="paragraph" w:customStyle="1" w:styleId="CorpodetextoXVEnancib">
    <w:name w:val="Corpo de texto XV Enancib"/>
    <w:basedOn w:val="Corpodetexto"/>
    <w:autoRedefine/>
    <w:rsid w:val="00E46625"/>
    <w:pPr>
      <w:spacing w:line="360" w:lineRule="auto"/>
      <w:ind w:firstLine="709"/>
      <w:contextualSpacing/>
    </w:pPr>
    <w:rPr>
      <w:spacing w:val="-2"/>
    </w:rPr>
  </w:style>
  <w:style w:type="character" w:customStyle="1" w:styleId="PalavraestrangeiraABRALICChar">
    <w:name w:val="Palavra estrangeira ABRALIC Char"/>
    <w:basedOn w:val="Fontepargpadro"/>
    <w:uiPriority w:val="99"/>
    <w:rsid w:val="00E46625"/>
    <w:rPr>
      <w:rFonts w:eastAsia="Times New Roman" w:cs="Times New Roman"/>
      <w:i/>
      <w:iCs/>
      <w:lang w:val="x-none" w:eastAsia="zh-CN" w:bidi="hi-IN"/>
    </w:rPr>
  </w:style>
  <w:style w:type="paragraph" w:customStyle="1" w:styleId="citacaoXVEnancib">
    <w:name w:val="citacao XV Enancib"/>
    <w:basedOn w:val="CorpodetextoXVEnancib"/>
    <w:autoRedefine/>
    <w:rsid w:val="00E46625"/>
    <w:pPr>
      <w:spacing w:after="120" w:line="240" w:lineRule="auto"/>
      <w:ind w:left="2268" w:firstLine="0"/>
    </w:pPr>
    <w:rPr>
      <w:sz w:val="22"/>
    </w:rPr>
  </w:style>
  <w:style w:type="paragraph" w:customStyle="1" w:styleId="CorpodetextoEB">
    <w:name w:val="Corpo de texto EB"/>
    <w:basedOn w:val="Corpodetexto"/>
    <w:autoRedefine/>
    <w:rsid w:val="00E46625"/>
    <w:pPr>
      <w:spacing w:line="360" w:lineRule="auto"/>
      <w:ind w:firstLine="709"/>
      <w:contextualSpacing/>
    </w:pPr>
    <w:rPr>
      <w:rFonts w:ascii="Arial" w:hAnsi="Arial" w:cs="Arial"/>
    </w:rPr>
  </w:style>
  <w:style w:type="paragraph" w:customStyle="1" w:styleId="An-tabela">
    <w:name w:val="An-tabela"/>
    <w:basedOn w:val="jd-Corpodotexto"/>
    <w:link w:val="An-tabelaChar"/>
    <w:qFormat/>
    <w:rsid w:val="00073154"/>
  </w:style>
  <w:style w:type="paragraph" w:customStyle="1" w:styleId="Descriodeilustraes">
    <w:name w:val="Descrição de ilustrações"/>
    <w:basedOn w:val="Legenda"/>
    <w:link w:val="DescriodeilustraesChar"/>
    <w:qFormat/>
    <w:rsid w:val="00B016BA"/>
    <w:pPr>
      <w:jc w:val="both"/>
    </w:pPr>
    <w:rPr>
      <w:sz w:val="20"/>
    </w:rPr>
  </w:style>
  <w:style w:type="character" w:customStyle="1" w:styleId="jd-CorpodotextoChar">
    <w:name w:val="jd-Corpo do texto Char"/>
    <w:basedOn w:val="Fontepargpadro"/>
    <w:link w:val="jd-Corpodotexto"/>
    <w:rsid w:val="00384A95"/>
    <w:rPr>
      <w:rFonts w:ascii="Tahoma" w:eastAsia="MS Mincho" w:hAnsi="Tahoma"/>
      <w:color w:val="000000" w:themeColor="text1"/>
      <w:sz w:val="24"/>
      <w:szCs w:val="24"/>
      <w:lang w:eastAsia="en-US"/>
    </w:rPr>
  </w:style>
  <w:style w:type="character" w:customStyle="1" w:styleId="An-tabelaChar">
    <w:name w:val="An-tabela Char"/>
    <w:basedOn w:val="jd-CorpodotextoChar"/>
    <w:link w:val="An-tabela"/>
    <w:rsid w:val="00073154"/>
    <w:rPr>
      <w:rFonts w:ascii="Arial" w:eastAsia="MS Mincho" w:hAnsi="Arial"/>
      <w:color w:val="000000" w:themeColor="text1"/>
      <w:sz w:val="22"/>
      <w:szCs w:val="22"/>
      <w:lang w:eastAsia="en-US"/>
    </w:rPr>
  </w:style>
  <w:style w:type="character" w:customStyle="1" w:styleId="LegendaChar">
    <w:name w:val="Legenda Char"/>
    <w:basedOn w:val="Fontepargpadro"/>
    <w:link w:val="Legenda"/>
    <w:uiPriority w:val="35"/>
    <w:rsid w:val="00FE5E26"/>
    <w:rPr>
      <w:rFonts w:ascii="Tahoma" w:eastAsiaTheme="minorHAnsi" w:hAnsi="Tahoma" w:cs="Mangal"/>
      <w:bCs/>
      <w:iCs/>
      <w:sz w:val="22"/>
      <w:szCs w:val="24"/>
      <w:lang w:eastAsia="en-US"/>
    </w:rPr>
  </w:style>
  <w:style w:type="character" w:customStyle="1" w:styleId="DescriodeilustraesChar">
    <w:name w:val="Descrição de ilustrações Char"/>
    <w:basedOn w:val="LegendaChar"/>
    <w:link w:val="Descriodeilustraes"/>
    <w:rsid w:val="00B016BA"/>
    <w:rPr>
      <w:rFonts w:ascii="Arial" w:eastAsiaTheme="minorHAnsi" w:hAnsi="Arial" w:cs="Mangal"/>
      <w:bCs/>
      <w:iCs/>
      <w:sz w:val="22"/>
      <w:szCs w:val="24"/>
      <w:lang w:eastAsia="en-US"/>
    </w:rPr>
  </w:style>
  <w:style w:type="character" w:customStyle="1" w:styleId="MenoPendente7">
    <w:name w:val="Menção Pendente7"/>
    <w:basedOn w:val="Fontepargpadro"/>
    <w:uiPriority w:val="99"/>
    <w:semiHidden/>
    <w:unhideWhenUsed/>
    <w:rsid w:val="009E681D"/>
    <w:rPr>
      <w:color w:val="605E5C"/>
      <w:shd w:val="clear" w:color="auto" w:fill="E1DFDD"/>
    </w:rPr>
  </w:style>
  <w:style w:type="paragraph" w:customStyle="1" w:styleId="Estilojd-resumoNegrito">
    <w:name w:val="Estilo jd-resumo + Negrito"/>
    <w:basedOn w:val="jd-resumo"/>
    <w:rsid w:val="00DC0FC5"/>
    <w:rPr>
      <w:b/>
    </w:rPr>
  </w:style>
  <w:style w:type="paragraph" w:customStyle="1" w:styleId="jd-tabelaPrimeiralinha005cm">
    <w:name w:val="jd-tabela + Primeira linha:  005 cm"/>
    <w:basedOn w:val="An-tabela"/>
    <w:rsid w:val="00D54DEA"/>
    <w:pPr>
      <w:ind w:firstLine="29"/>
    </w:pPr>
    <w:rPr>
      <w:rFonts w:eastAsia="Times New Roman"/>
      <w:szCs w:val="20"/>
    </w:rPr>
  </w:style>
  <w:style w:type="character" w:customStyle="1" w:styleId="MenoPendente8">
    <w:name w:val="Menção Pendente8"/>
    <w:basedOn w:val="Fontepargpadro"/>
    <w:uiPriority w:val="99"/>
    <w:semiHidden/>
    <w:unhideWhenUsed/>
    <w:rsid w:val="00AF7ACD"/>
    <w:rPr>
      <w:color w:val="605E5C"/>
      <w:shd w:val="clear" w:color="auto" w:fill="E1DFDD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DE4B4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27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8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8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572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280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7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81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02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6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5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1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3206816">
          <w:marLeft w:val="0"/>
          <w:marRight w:val="0"/>
          <w:marTop w:val="0"/>
          <w:marBottom w:val="0"/>
          <w:divBdr>
            <w:top w:val="single" w:sz="6" w:space="13" w:color="EBEBEB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800518">
              <w:marLeft w:val="0"/>
              <w:marRight w:val="12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826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1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75242">
          <w:marLeft w:val="226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05425">
          <w:marLeft w:val="226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20388">
          <w:marLeft w:val="11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353813">
          <w:marLeft w:val="226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721852">
          <w:marLeft w:val="226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92239">
          <w:marLeft w:val="226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351256">
          <w:marLeft w:val="226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704307">
          <w:marLeft w:val="226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hyperlink" Target="http://siduece.uece.br/siduece/trabalhoAcademicoPublico.jsf?id=84810" TargetMode="External"/><Relationship Id="rId39" Type="http://schemas.microsoft.com/office/2016/09/relationships/commentsIds" Target="commentsIds.xml"/><Relationship Id="rId3" Type="http://schemas.openxmlformats.org/officeDocument/2006/relationships/styles" Target="styles.xml"/><Relationship Id="rId21" Type="http://schemas.openxmlformats.org/officeDocument/2006/relationships/hyperlink" Target="https://anppom.org.br/anais/anaiscongresso_anppom_2023/papers/1955/public/1955-7942-1-PB.pdf" TargetMode="External"/><Relationship Id="rId34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hyperlink" Target="https://www.e-publicacoes.uerj.br/tecap/article/download/10176/7945" TargetMode="External"/><Relationship Id="rId33" Type="http://schemas.openxmlformats.org/officeDocument/2006/relationships/hyperlink" Target="https://embap.curitiba1.unespar.edu.br/menu-pesquisa/publicacoes/4.Aimportnciadointrpretenofomentonovasobrasbrasileirasparaflautadoceecravo.pdf" TargetMode="External"/><Relationship Id="rId38" Type="http://schemas.microsoft.com/office/2018/08/relationships/commentsExtensible" Target="commentsExtensible.xml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hyperlink" Target="https://anppom.org.br/anais/anaiscongresso_anppom_2024/papers/2544/public/2544-9947-1-PB.pdf" TargetMode="External"/><Relationship Id="rId29" Type="http://schemas.openxmlformats.org/officeDocument/2006/relationships/hyperlink" Target="https://antigo.anppom.com.br/anais/anaiscongresso_anppom_2007/musicologia/musicol_" TargetMode="External"/><Relationship Id="rId41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png"/><Relationship Id="rId24" Type="http://schemas.openxmlformats.org/officeDocument/2006/relationships/hyperlink" Target="https://embap.curitiba1.unespar.edu.br/menu-pesquisa/publicacoes/simposio-academico-deflauta-doce/anais-do-simposio-academico-de-flauta-doce-da-embap-2021" TargetMode="External"/><Relationship Id="rId32" Type="http://schemas.openxmlformats.org/officeDocument/2006/relationships/hyperlink" Target="https://embap.curitiba1.unespar.edu.br/menu-pesquisa/publicacoes/4.Aimportnciadointrpretenofomentonovasobrasbrasileirasparaflautadoceecravo.pdf" TargetMode="External"/><Relationship Id="rId37" Type="http://schemas.openxmlformats.org/officeDocument/2006/relationships/theme" Target="theme/theme1.xml"/><Relationship Id="rId40" Type="http://schemas.microsoft.com/office/2011/relationships/people" Target="people.xml"/><Relationship Id="rId5" Type="http://schemas.openxmlformats.org/officeDocument/2006/relationships/settings" Target="settings.xml"/><Relationship Id="rId15" Type="http://schemas.openxmlformats.org/officeDocument/2006/relationships/image" Target="media/image9.png"/><Relationship Id="rId23" Type="http://schemas.openxmlformats.org/officeDocument/2006/relationships/hyperlink" Target="https://embap.curitiba1.unespar.edu.br/menu-pesquisa/publicacoes/simposio-academico-deflauta-doce/anais-do-simposio-academico-de-flauta-doce-da-embap-2021" TargetMode="External"/><Relationship Id="rId28" Type="http://schemas.openxmlformats.org/officeDocument/2006/relationships/hyperlink" Target="https://promus.musica.ufrj.br/wp-content/uploads/2025/03/DISSERTACAO-LADSON-FERREIRA-DE-MATOS.pdf" TargetMode="External"/><Relationship Id="rId36" Type="http://schemas.openxmlformats.org/officeDocument/2006/relationships/fontTable" Target="fontTable.xml"/><Relationship Id="rId10" Type="http://schemas.openxmlformats.org/officeDocument/2006/relationships/image" Target="media/image4.png"/><Relationship Id="rId19" Type="http://schemas.openxmlformats.org/officeDocument/2006/relationships/hyperlink" Target="https://anppom.org.br/anais/anaiscongresso_anppom_2024/papers/2544/public/2544-9947-1-PB.pdf" TargetMode="External"/><Relationship Id="rId31" Type="http://schemas.openxmlformats.org/officeDocument/2006/relationships/hyperlink" Target="https://embap.curitiba1.unespar.edu.br/menu-pesquisa/publicacoes/4.Aimportnciadointrpretenofomentonovasobrasbrasileirasparaflautadoceecravo.pdf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hyperlink" Target="https://anppom.org.br/anais/anaiscongresso_anppom_2023/papers/1955/public/1955-7942-1-PB.pdf" TargetMode="External"/><Relationship Id="rId27" Type="http://schemas.openxmlformats.org/officeDocument/2006/relationships/hyperlink" Target="https://promus.musica.ufrj.br/wp-content/uploads/2025/03/DISSERTACAO-LADSON-FERREIRA-DE-MATOS.pdf" TargetMode="External"/><Relationship Id="rId30" Type="http://schemas.openxmlformats.org/officeDocument/2006/relationships/hyperlink" Target="https://antigo.anppom.com.br/anais/anaiscongresso_anppom_2007/musicologia/musicol_APNobrega.pdf" TargetMode="External"/><Relationship Id="rId35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4.png"/><Relationship Id="rId1" Type="http://schemas.openxmlformats.org/officeDocument/2006/relationships/image" Target="media/image13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14.png"/><Relationship Id="rId1" Type="http://schemas.openxmlformats.org/officeDocument/2006/relationships/image" Target="media/image13.png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ultura.pe.gov.br/pagina/patrimonio-cultural/imaterial/patrimonios-vivos/lia-de-itamaraca/" TargetMode="External"/><Relationship Id="rId3" Type="http://schemas.openxmlformats.org/officeDocument/2006/relationships/hyperlink" Target="https://www.folhape.com.br/cultura/aos-88-anos-morre-em-olinda-dona-glorinha-do-coco/326413/" TargetMode="External"/><Relationship Id="rId7" Type="http://schemas.openxmlformats.org/officeDocument/2006/relationships/hyperlink" Target="https://www.cultura.pe.gov.br/pagina/patrimonio-cultural/imaterial/patrimonios-vivos/lia-de-itamaraca/" TargetMode="External"/><Relationship Id="rId2" Type="http://schemas.openxmlformats.org/officeDocument/2006/relationships/hyperlink" Target="https://www.cultura.pe.gov.br/pagina/patrimonio-cultural/imaterial/patrimonios-vivos/selma-do-coco/" TargetMode="External"/><Relationship Id="rId1" Type="http://schemas.openxmlformats.org/officeDocument/2006/relationships/hyperlink" Target="https://www.cultura.pe.gov.br/pagina/patrimonio-cultural/imaterial/patrimonios-vivos/selma-do-coco/" TargetMode="External"/><Relationship Id="rId6" Type="http://schemas.openxmlformats.org/officeDocument/2006/relationships/hyperlink" Target="https://www.cultura.pe.gov.br/canal/culturapopular/aniversario-do-mestre-baracho-e-celebrado-com-festa-em-abreu-e-lima/" TargetMode="External"/><Relationship Id="rId5" Type="http://schemas.openxmlformats.org/officeDocument/2006/relationships/hyperlink" Target="https://www.cultura.pe.gov.br/canal/culturapopular/aniversario-do-mestre-baracho-e-celebrado-com-festa-em-abreu-e-lima/" TargetMode="External"/><Relationship Id="rId4" Type="http://schemas.openxmlformats.org/officeDocument/2006/relationships/hyperlink" Target="https://www.folhape.com.br/cultura/aos-88-anos-morre-em-olinda-dona-glorinha-do-coco/326413/" TargetMode="Externa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BNT_Author.XSL" StyleName="ABNT NBR 6023:2002*">
  <b:Source>
    <b:Tag>SON87</b:Tag>
    <b:SourceType>BookSection</b:SourceType>
    <b:Guid>{6BAD80ED-C8CE-4181-BC3D-F10F17FFF08C}</b:Guid>
    <b:Author>
      <b:Author>
        <b:NameList>
          <b:Person>
            <b:Last>SONTAG</b:Last>
            <b:First>Susan</b:First>
          </b:Person>
        </b:NameList>
      </b:Author>
      <b:BookAuthor>
        <b:NameList>
          <b:Person>
            <b:Last>SONTAG</b:Last>
            <b:First>Susan</b:First>
          </b:Person>
        </b:NameList>
      </b:BookAuthor>
      <b:Translator>
        <b:NameList>
          <b:Person>
            <b:Last>Capovilla</b:Last>
            <b:First>Ana</b:First>
            <b:Middle>Maria</b:Middle>
          </b:Person>
        </b:NameList>
      </b:Translator>
    </b:Author>
    <b:Title>O artista como sofredor exemplar</b:Title>
    <b:BookTitle>Contra a interpretação</b:BookTitle>
    <b:Year>1987</b:Year>
    <b:Pages>53-63</b:Pages>
    <b:City>Porto Alegre</b:City>
    <b:Publisher>L&amp;PM</b:Publisher>
    <b:RefOrder>9</b:RefOrder>
  </b:Source>
</b:Sources>
</file>

<file path=customXml/itemProps1.xml><?xml version="1.0" encoding="utf-8"?>
<ds:datastoreItem xmlns:ds="http://schemas.openxmlformats.org/officeDocument/2006/customXml" ds:itemID="{A17A2F47-B03F-4758-9681-7BB6D5DDED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21</Pages>
  <Words>6659</Words>
  <Characters>35959</Characters>
  <Application>Microsoft Office Word</Application>
  <DocSecurity>0</DocSecurity>
  <Lines>299</Lines>
  <Paragraphs>85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Anuario de Literatura</vt:lpstr>
    </vt:vector>
  </TitlesOfParts>
  <Company/>
  <LinksUpToDate>false</LinksUpToDate>
  <CharactersWithSpaces>42533</CharactersWithSpaces>
  <SharedDoc>false</SharedDoc>
  <HyperlinkBase>https://periodicos.ufsc.br/index.php/literatura/index</HyperlinkBase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Anuario de Literatura</dc:title>
  <dc:subject>Anuario de Literatura vol 29 2024</dc:subject>
  <dc:creator>Ladson Matos</dc:creator>
  <cp:keywords>Anuario de Literatura</cp:keywords>
  <cp:lastModifiedBy>Luciana Câmara</cp:lastModifiedBy>
  <cp:revision>29</cp:revision>
  <dcterms:created xsi:type="dcterms:W3CDTF">2025-11-06T17:09:00Z</dcterms:created>
  <dcterms:modified xsi:type="dcterms:W3CDTF">2025-11-13T19:08:00Z</dcterms:modified>
  <cp:category>Periódico</cp:category>
</cp:coreProperties>
</file>